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02498A" w14:textId="77777777" w:rsidR="00E03E3C" w:rsidRDefault="004553F7" w:rsidP="00045DC3">
      <w:pPr>
        <w:pStyle w:val="NoSpacing"/>
        <w:spacing w:line="22" w:lineRule="atLeast"/>
        <w:jc w:val="center"/>
        <w:rPr>
          <w:rFonts w:ascii="Garamond" w:hAnsi="Garamond"/>
          <w:b/>
          <w:bCs/>
        </w:rPr>
      </w:pPr>
      <w:r w:rsidRPr="00E03E3C">
        <w:rPr>
          <w:rFonts w:ascii="Garamond" w:hAnsi="Garamond"/>
          <w:b/>
          <w:bCs/>
        </w:rPr>
        <w:t xml:space="preserve">So, You’re a Pastor, a Lutheran Pastor, </w:t>
      </w:r>
    </w:p>
    <w:p w14:paraId="19619229" w14:textId="12FE9762" w:rsidR="00BC7671" w:rsidRPr="00E03E3C" w:rsidRDefault="004553F7" w:rsidP="00045DC3">
      <w:pPr>
        <w:pStyle w:val="NoSpacing"/>
        <w:spacing w:line="22" w:lineRule="atLeast"/>
        <w:jc w:val="center"/>
        <w:rPr>
          <w:rFonts w:ascii="Garamond" w:hAnsi="Garamond"/>
          <w:b/>
          <w:bCs/>
        </w:rPr>
      </w:pPr>
      <w:r w:rsidRPr="00E03E3C">
        <w:rPr>
          <w:rFonts w:ascii="Garamond" w:hAnsi="Garamond"/>
          <w:b/>
          <w:bCs/>
        </w:rPr>
        <w:t xml:space="preserve">Serving Where the Lord of the Church Has Placed You: </w:t>
      </w:r>
    </w:p>
    <w:p w14:paraId="558B7354" w14:textId="463C7BAE" w:rsidR="004553F7" w:rsidRPr="00E03E3C" w:rsidRDefault="004553F7" w:rsidP="00045DC3">
      <w:pPr>
        <w:pStyle w:val="NoSpacing"/>
        <w:spacing w:line="22" w:lineRule="atLeast"/>
        <w:jc w:val="center"/>
        <w:rPr>
          <w:rFonts w:ascii="Garamond" w:hAnsi="Garamond"/>
          <w:b/>
          <w:bCs/>
        </w:rPr>
      </w:pPr>
      <w:r w:rsidRPr="00E03E3C">
        <w:rPr>
          <w:rFonts w:ascii="Garamond" w:hAnsi="Garamond"/>
          <w:b/>
          <w:bCs/>
        </w:rPr>
        <w:t xml:space="preserve">And I Thank God </w:t>
      </w:r>
      <w:proofErr w:type="gramStart"/>
      <w:r w:rsidRPr="00E03E3C">
        <w:rPr>
          <w:rFonts w:ascii="Garamond" w:hAnsi="Garamond"/>
          <w:b/>
          <w:bCs/>
        </w:rPr>
        <w:t>For</w:t>
      </w:r>
      <w:proofErr w:type="gramEnd"/>
      <w:r w:rsidRPr="00E03E3C">
        <w:rPr>
          <w:rFonts w:ascii="Garamond" w:hAnsi="Garamond"/>
          <w:b/>
          <w:bCs/>
        </w:rPr>
        <w:t xml:space="preserve"> You in My Prayers</w:t>
      </w:r>
    </w:p>
    <w:p w14:paraId="5F9AD7D3" w14:textId="77777777" w:rsidR="00320D93" w:rsidRPr="004C56E5" w:rsidRDefault="00320D93" w:rsidP="00045DC3">
      <w:pPr>
        <w:spacing w:line="22" w:lineRule="atLeast"/>
        <w:rPr>
          <w:rFonts w:ascii="Garamond" w:hAnsi="Garamond"/>
          <w:sz w:val="22"/>
          <w:szCs w:val="22"/>
        </w:rPr>
      </w:pPr>
    </w:p>
    <w:p w14:paraId="160CFB2A" w14:textId="396334AD" w:rsidR="002D7C80" w:rsidRPr="00E03E3C" w:rsidRDefault="002D7C80" w:rsidP="00045DC3">
      <w:pPr>
        <w:pStyle w:val="NoSpacing"/>
        <w:spacing w:line="22" w:lineRule="atLeast"/>
        <w:rPr>
          <w:rFonts w:ascii="Garamond" w:hAnsi="Garamond"/>
        </w:rPr>
      </w:pPr>
      <w:r w:rsidRPr="00E03E3C">
        <w:rPr>
          <w:rFonts w:ascii="Garamond" w:hAnsi="Garamond"/>
        </w:rPr>
        <w:t xml:space="preserve">"What is Luther? The teaching is not mine. Nor was I crucified for anyone … How did I, poor stinking bag of maggots that I am, come to the point where people call the children of Christ by my evil name? … I simply taught, preached, wrote God’s Word; </w:t>
      </w:r>
      <w:proofErr w:type="gramStart"/>
      <w:r w:rsidRPr="00E03E3C">
        <w:rPr>
          <w:rFonts w:ascii="Garamond" w:hAnsi="Garamond"/>
        </w:rPr>
        <w:t>otherwise</w:t>
      </w:r>
      <w:proofErr w:type="gramEnd"/>
      <w:r w:rsidRPr="00E03E3C">
        <w:rPr>
          <w:rFonts w:ascii="Garamond" w:hAnsi="Garamond"/>
        </w:rPr>
        <w:t xml:space="preserve"> I did nothing. And while I </w:t>
      </w:r>
      <w:proofErr w:type="gramStart"/>
      <w:r w:rsidRPr="00E03E3C">
        <w:rPr>
          <w:rFonts w:ascii="Garamond" w:hAnsi="Garamond"/>
        </w:rPr>
        <w:t>slept, or</w:t>
      </w:r>
      <w:proofErr w:type="gramEnd"/>
      <w:r w:rsidRPr="00E03E3C">
        <w:rPr>
          <w:rFonts w:ascii="Garamond" w:hAnsi="Garamond"/>
        </w:rPr>
        <w:t xml:space="preserve"> drank Wittenberg beer with my friends Philip and </w:t>
      </w:r>
      <w:proofErr w:type="spellStart"/>
      <w:r w:rsidRPr="00E03E3C">
        <w:rPr>
          <w:rFonts w:ascii="Garamond" w:hAnsi="Garamond"/>
        </w:rPr>
        <w:t>Amsdorf</w:t>
      </w:r>
      <w:proofErr w:type="spellEnd"/>
      <w:r w:rsidRPr="00E03E3C">
        <w:rPr>
          <w:rFonts w:ascii="Garamond" w:hAnsi="Garamond"/>
        </w:rPr>
        <w:t>, the Word so greatly weakened the papacy that no prince or emperor ever inflicted such losses upon it. I did nothing; the Word did everything."</w:t>
      </w:r>
      <w:r w:rsidRPr="00E03E3C">
        <w:rPr>
          <w:rFonts w:ascii="Garamond" w:hAnsi="Garamond"/>
          <w:vertAlign w:val="superscript"/>
        </w:rPr>
        <w:footnoteReference w:id="1"/>
      </w:r>
      <w:r w:rsidRPr="00E03E3C">
        <w:rPr>
          <w:rFonts w:ascii="Garamond" w:hAnsi="Garamond"/>
        </w:rPr>
        <w:t xml:space="preserve"> </w:t>
      </w:r>
    </w:p>
    <w:p w14:paraId="696E54E6" w14:textId="77777777" w:rsidR="009A6BE2" w:rsidRPr="00E03E3C" w:rsidRDefault="009A6BE2" w:rsidP="00045DC3">
      <w:pPr>
        <w:pStyle w:val="NoSpacing"/>
        <w:spacing w:line="22" w:lineRule="atLeast"/>
        <w:rPr>
          <w:rFonts w:ascii="Garamond" w:hAnsi="Garamond"/>
        </w:rPr>
      </w:pPr>
    </w:p>
    <w:p w14:paraId="6B60598E" w14:textId="4017F3E1" w:rsidR="009A6BE2" w:rsidRPr="00E03E3C" w:rsidRDefault="00833CB7" w:rsidP="00045DC3">
      <w:pPr>
        <w:pStyle w:val="NoSpacing"/>
        <w:spacing w:line="22" w:lineRule="atLeast"/>
        <w:rPr>
          <w:rFonts w:ascii="Garamond" w:hAnsi="Garamond"/>
        </w:rPr>
      </w:pPr>
      <w:r w:rsidRPr="00E03E3C">
        <w:rPr>
          <w:rFonts w:ascii="Garamond" w:hAnsi="Garamond"/>
        </w:rPr>
        <w:t xml:space="preserve">Our present time and place </w:t>
      </w:r>
      <w:proofErr w:type="gramStart"/>
      <w:r w:rsidR="00705D11" w:rsidRPr="00E03E3C">
        <w:rPr>
          <w:rFonts w:ascii="Garamond" w:hAnsi="Garamond"/>
        </w:rPr>
        <w:t>knows</w:t>
      </w:r>
      <w:proofErr w:type="gramEnd"/>
      <w:r w:rsidR="00705D11" w:rsidRPr="00E03E3C">
        <w:rPr>
          <w:rFonts w:ascii="Garamond" w:hAnsi="Garamond"/>
        </w:rPr>
        <w:t xml:space="preserve"> not what the human is.  Neither psychologists, nor sociologists nor anthropologists will define the human</w:t>
      </w:r>
      <w:r w:rsidR="008D7FCD" w:rsidRPr="00E03E3C">
        <w:rPr>
          <w:rFonts w:ascii="Garamond" w:hAnsi="Garamond"/>
        </w:rPr>
        <w:t xml:space="preserve">, although they have </w:t>
      </w:r>
      <w:r w:rsidR="000A0161" w:rsidRPr="00E03E3C">
        <w:rPr>
          <w:rFonts w:ascii="Garamond" w:hAnsi="Garamond"/>
        </w:rPr>
        <w:t xml:space="preserve">so </w:t>
      </w:r>
      <w:r w:rsidR="008D7FCD" w:rsidRPr="00E03E3C">
        <w:rPr>
          <w:rFonts w:ascii="Garamond" w:hAnsi="Garamond"/>
        </w:rPr>
        <w:t xml:space="preserve">much to say about the human condition. </w:t>
      </w:r>
      <w:r w:rsidR="00B34DDA" w:rsidRPr="00E03E3C">
        <w:rPr>
          <w:rFonts w:ascii="Garamond" w:hAnsi="Garamond"/>
        </w:rPr>
        <w:t xml:space="preserve">We’ve had at least one </w:t>
      </w:r>
      <w:r w:rsidR="00B95F13" w:rsidRPr="00E03E3C">
        <w:rPr>
          <w:rFonts w:ascii="Garamond" w:hAnsi="Garamond"/>
        </w:rPr>
        <w:t>theological anthropology conference in our circles</w:t>
      </w:r>
      <w:r w:rsidR="00D24EBB" w:rsidRPr="00E03E3C">
        <w:rPr>
          <w:rFonts w:ascii="Garamond" w:hAnsi="Garamond"/>
        </w:rPr>
        <w:t xml:space="preserve"> already.  And I daresay that the more AI </w:t>
      </w:r>
      <w:r w:rsidR="00140097" w:rsidRPr="00E03E3C">
        <w:rPr>
          <w:rFonts w:ascii="Garamond" w:hAnsi="Garamond"/>
        </w:rPr>
        <w:t xml:space="preserve">becomes part of our world, the more we’ll think along with those who are trying to develop artificial intelligence as it seeks to mimic </w:t>
      </w:r>
      <w:r w:rsidR="00131203" w:rsidRPr="00E03E3C">
        <w:rPr>
          <w:rFonts w:ascii="Garamond" w:hAnsi="Garamond"/>
        </w:rPr>
        <w:t xml:space="preserve">human intelligence, which, of course, </w:t>
      </w:r>
      <w:r w:rsidR="00131203" w:rsidRPr="00E03E3C">
        <w:rPr>
          <w:rFonts w:ascii="Garamond" w:hAnsi="Garamond"/>
          <w:i/>
          <w:iCs/>
        </w:rPr>
        <w:t>makes us need to know what it is that the human is.</w:t>
      </w:r>
      <w:r w:rsidR="00131203" w:rsidRPr="00E03E3C">
        <w:rPr>
          <w:rFonts w:ascii="Garamond" w:hAnsi="Garamond"/>
        </w:rPr>
        <w:t xml:space="preserve">  They don’t know.</w:t>
      </w:r>
      <w:r w:rsidR="00D71960" w:rsidRPr="00E03E3C">
        <w:rPr>
          <w:rFonts w:ascii="Garamond" w:hAnsi="Garamond"/>
        </w:rPr>
        <w:t xml:space="preserve">  And they won’t, apart from the revelation of the LORD God, especially in Incarnate Word</w:t>
      </w:r>
      <w:r w:rsidR="00193129" w:rsidRPr="00E03E3C">
        <w:rPr>
          <w:rFonts w:ascii="Garamond" w:hAnsi="Garamond"/>
        </w:rPr>
        <w:t xml:space="preserve"> given for us sinners.</w:t>
      </w:r>
      <w:r w:rsidR="00131203" w:rsidRPr="00E03E3C">
        <w:rPr>
          <w:rFonts w:ascii="Garamond" w:hAnsi="Garamond"/>
        </w:rPr>
        <w:t xml:space="preserve">  You do</w:t>
      </w:r>
      <w:r w:rsidR="009564F0" w:rsidRPr="00E03E3C">
        <w:rPr>
          <w:rFonts w:ascii="Garamond" w:hAnsi="Garamond"/>
        </w:rPr>
        <w:t xml:space="preserve"> know</w:t>
      </w:r>
      <w:r w:rsidR="00131203" w:rsidRPr="00E03E3C">
        <w:rPr>
          <w:rFonts w:ascii="Garamond" w:hAnsi="Garamond"/>
        </w:rPr>
        <w:t xml:space="preserve">, by the grace of God.  </w:t>
      </w:r>
    </w:p>
    <w:p w14:paraId="2A3E4FAD" w14:textId="77777777" w:rsidR="005D56F2" w:rsidRPr="00E03E3C" w:rsidRDefault="005D56F2" w:rsidP="00045DC3">
      <w:pPr>
        <w:pStyle w:val="NoSpacing"/>
        <w:spacing w:line="22" w:lineRule="atLeast"/>
        <w:rPr>
          <w:rFonts w:ascii="Garamond" w:hAnsi="Garamond"/>
        </w:rPr>
      </w:pPr>
    </w:p>
    <w:p w14:paraId="51C13612" w14:textId="04BC1ACE" w:rsidR="005D56F2" w:rsidRPr="00E03E3C" w:rsidRDefault="005D56F2" w:rsidP="00045DC3">
      <w:pPr>
        <w:pStyle w:val="NoSpacing"/>
        <w:spacing w:line="22" w:lineRule="atLeast"/>
        <w:rPr>
          <w:rFonts w:ascii="Garamond" w:hAnsi="Garamond"/>
        </w:rPr>
      </w:pPr>
      <w:r w:rsidRPr="00E03E3C">
        <w:rPr>
          <w:rFonts w:ascii="Garamond" w:hAnsi="Garamond"/>
        </w:rPr>
        <w:t xml:space="preserve">And you know what the human is because, by the grace of God, you know—with certainty—the Deity.  </w:t>
      </w:r>
      <w:r w:rsidR="00BD66C1" w:rsidRPr="00E03E3C">
        <w:rPr>
          <w:rFonts w:ascii="Garamond" w:hAnsi="Garamond"/>
        </w:rPr>
        <w:t xml:space="preserve">And you know that you didn’t climb into the throne room of God to </w:t>
      </w:r>
      <w:r w:rsidR="002C45F0" w:rsidRPr="00E03E3C">
        <w:rPr>
          <w:rFonts w:ascii="Garamond" w:hAnsi="Garamond"/>
        </w:rPr>
        <w:t>find such knowledge as theologians of glory are up to, but that God revealed His saving face in the crucified face of a naked Jew</w:t>
      </w:r>
      <w:r w:rsidR="00E12A7E" w:rsidRPr="00E03E3C">
        <w:rPr>
          <w:rFonts w:ascii="Garamond" w:hAnsi="Garamond"/>
        </w:rPr>
        <w:t xml:space="preserve">.  You theologians of the cross found the Hidden God in the face of Christ, or rather, were found by the Holy Spirit as </w:t>
      </w:r>
      <w:r w:rsidR="00F4239D" w:rsidRPr="00E03E3C">
        <w:rPr>
          <w:rFonts w:ascii="Garamond" w:hAnsi="Garamond"/>
        </w:rPr>
        <w:t>that gospel promise in the crucified Christ</w:t>
      </w:r>
      <w:r w:rsidR="0077714C" w:rsidRPr="00E03E3C">
        <w:rPr>
          <w:rFonts w:ascii="Garamond" w:hAnsi="Garamond"/>
        </w:rPr>
        <w:t xml:space="preserve"> that</w:t>
      </w:r>
      <w:r w:rsidR="00F4239D" w:rsidRPr="00E03E3C">
        <w:rPr>
          <w:rFonts w:ascii="Garamond" w:hAnsi="Garamond"/>
        </w:rPr>
        <w:t xml:space="preserve"> winged its way into your heart through the lips of another human</w:t>
      </w:r>
      <w:r w:rsidR="005C4D69" w:rsidRPr="00E03E3C">
        <w:rPr>
          <w:rFonts w:ascii="Garamond" w:hAnsi="Garamond"/>
        </w:rPr>
        <w:t xml:space="preserve"> and was washed all over your head by your childhood pastor and </w:t>
      </w:r>
      <w:r w:rsidR="0077714C" w:rsidRPr="00E03E3C">
        <w:rPr>
          <w:rFonts w:ascii="Garamond" w:hAnsi="Garamond"/>
        </w:rPr>
        <w:t xml:space="preserve">Whose Really Present body and blood have been given to you by the hands of another Called servant of Word and Sacrament. </w:t>
      </w:r>
    </w:p>
    <w:p w14:paraId="3016D3A0" w14:textId="77777777" w:rsidR="00270753" w:rsidRPr="00E03E3C" w:rsidRDefault="00270753" w:rsidP="00045DC3">
      <w:pPr>
        <w:pStyle w:val="NoSpacing"/>
        <w:spacing w:line="22" w:lineRule="atLeast"/>
        <w:rPr>
          <w:rFonts w:ascii="Garamond" w:hAnsi="Garamond"/>
        </w:rPr>
      </w:pPr>
    </w:p>
    <w:p w14:paraId="75C57C5A" w14:textId="2C5EF2F1" w:rsidR="00270753" w:rsidRPr="00E03E3C" w:rsidRDefault="00270753" w:rsidP="00045DC3">
      <w:pPr>
        <w:pStyle w:val="NoSpacing"/>
        <w:spacing w:line="22" w:lineRule="atLeast"/>
        <w:rPr>
          <w:rFonts w:ascii="Garamond" w:hAnsi="Garamond"/>
        </w:rPr>
      </w:pPr>
      <w:r w:rsidRPr="00E03E3C">
        <w:rPr>
          <w:rFonts w:ascii="Garamond" w:hAnsi="Garamond"/>
        </w:rPr>
        <w:t>Not only do you know what a human is, you know the Deity.  And you know the mechanism</w:t>
      </w:r>
      <w:r w:rsidR="008506AB" w:rsidRPr="00E03E3C">
        <w:rPr>
          <w:rFonts w:ascii="Garamond" w:hAnsi="Garamond"/>
        </w:rPr>
        <w:t xml:space="preserve">, the means, by which Deity and fallen humanity are one again.  And that is what you’re </w:t>
      </w:r>
      <w:r w:rsidR="0060235B" w:rsidRPr="00E03E3C">
        <w:rPr>
          <w:rFonts w:ascii="Garamond" w:hAnsi="Garamond"/>
        </w:rPr>
        <w:t>Called by the Lord of the Church to be doing—delivering the goods of Christ and His promises via Word and Sacrament.</w:t>
      </w:r>
    </w:p>
    <w:p w14:paraId="0B0C468A" w14:textId="77777777" w:rsidR="002D7C80" w:rsidRPr="00E03E3C" w:rsidRDefault="002D7C80" w:rsidP="00045DC3">
      <w:pPr>
        <w:spacing w:after="0" w:line="22" w:lineRule="atLeast"/>
        <w:rPr>
          <w:rFonts w:ascii="Garamond" w:hAnsi="Garamond"/>
        </w:rPr>
      </w:pPr>
    </w:p>
    <w:p w14:paraId="70FACC29" w14:textId="783BED85" w:rsidR="002D7C80" w:rsidRPr="00E03E3C" w:rsidRDefault="002D7C80" w:rsidP="00045DC3">
      <w:pPr>
        <w:spacing w:after="0" w:line="22" w:lineRule="atLeast"/>
        <w:rPr>
          <w:rFonts w:ascii="Garamond" w:hAnsi="Garamond"/>
        </w:rPr>
      </w:pPr>
      <w:r w:rsidRPr="00E03E3C">
        <w:rPr>
          <w:rFonts w:ascii="Garamond" w:hAnsi="Garamond"/>
        </w:rPr>
        <w:t xml:space="preserve">I am here to serve a room full of pastors—Lutheran pastors--who deeply appreciate what Pastor Luther was saying.  On our good days and our bad days, we, poor stinking bags of maggots that we are, realize that we teach and preach and serve God’s Word; </w:t>
      </w:r>
      <w:proofErr w:type="gramStart"/>
      <w:r w:rsidRPr="00E03E3C">
        <w:rPr>
          <w:rFonts w:ascii="Garamond" w:hAnsi="Garamond"/>
        </w:rPr>
        <w:t>otherwise</w:t>
      </w:r>
      <w:proofErr w:type="gramEnd"/>
      <w:r w:rsidRPr="00E03E3C">
        <w:rPr>
          <w:rFonts w:ascii="Garamond" w:hAnsi="Garamond"/>
        </w:rPr>
        <w:t xml:space="preserve"> we do “nothing.”  And while you sleep or sip wine with your bride or drink beer with your circuit brothers the Word weakens the power of the instead-of-Christ teachings and preachings out there. You know that you “do nothing” and that the Word does everything. </w:t>
      </w:r>
      <w:r w:rsidR="00C05F3A" w:rsidRPr="00E03E3C">
        <w:rPr>
          <w:rFonts w:ascii="Garamond" w:hAnsi="Garamond"/>
        </w:rPr>
        <w:t xml:space="preserve">In your </w:t>
      </w:r>
      <w:proofErr w:type="spellStart"/>
      <w:r w:rsidR="0041506E" w:rsidRPr="00E03E3C">
        <w:rPr>
          <w:rFonts w:ascii="Garamond" w:hAnsi="Garamond"/>
          <w:i/>
          <w:iCs/>
        </w:rPr>
        <w:t>justus</w:t>
      </w:r>
      <w:proofErr w:type="spellEnd"/>
      <w:r w:rsidR="0041506E" w:rsidRPr="00E03E3C">
        <w:rPr>
          <w:rFonts w:ascii="Garamond" w:hAnsi="Garamond"/>
        </w:rPr>
        <w:t xml:space="preserve"> moments</w:t>
      </w:r>
      <w:r w:rsidRPr="00E03E3C">
        <w:rPr>
          <w:rFonts w:ascii="Garamond" w:hAnsi="Garamond"/>
        </w:rPr>
        <w:t xml:space="preserve">, you </w:t>
      </w:r>
      <w:r w:rsidR="001D0C47" w:rsidRPr="00E03E3C">
        <w:rPr>
          <w:rFonts w:ascii="Garamond" w:hAnsi="Garamond"/>
        </w:rPr>
        <w:t xml:space="preserve">personally </w:t>
      </w:r>
      <w:r w:rsidRPr="00E03E3C">
        <w:rPr>
          <w:rFonts w:ascii="Garamond" w:hAnsi="Garamond"/>
        </w:rPr>
        <w:t>trust, gloriously—in a theologian of the cross kind of way</w:t>
      </w:r>
      <w:r w:rsidR="00514D10" w:rsidRPr="00E03E3C">
        <w:rPr>
          <w:rFonts w:ascii="Garamond" w:hAnsi="Garamond"/>
        </w:rPr>
        <w:t xml:space="preserve">—that’s </w:t>
      </w:r>
      <w:r w:rsidRPr="00E03E3C">
        <w:rPr>
          <w:rFonts w:ascii="Garamond" w:hAnsi="Garamond"/>
        </w:rPr>
        <w:t xml:space="preserve">enough.  </w:t>
      </w:r>
      <w:r w:rsidR="00E544DB" w:rsidRPr="00E03E3C">
        <w:rPr>
          <w:rFonts w:ascii="Garamond" w:hAnsi="Garamond"/>
        </w:rPr>
        <w:t xml:space="preserve">In your </w:t>
      </w:r>
      <w:proofErr w:type="spellStart"/>
      <w:r w:rsidR="00E544DB" w:rsidRPr="00E03E3C">
        <w:rPr>
          <w:rFonts w:ascii="Garamond" w:hAnsi="Garamond"/>
          <w:i/>
          <w:iCs/>
        </w:rPr>
        <w:t>peccator</w:t>
      </w:r>
      <w:proofErr w:type="spellEnd"/>
      <w:r w:rsidR="00E544DB" w:rsidRPr="00E03E3C">
        <w:rPr>
          <w:rFonts w:ascii="Garamond" w:hAnsi="Garamond"/>
        </w:rPr>
        <w:t xml:space="preserve"> moments</w:t>
      </w:r>
      <w:r w:rsidRPr="00E03E3C">
        <w:rPr>
          <w:rFonts w:ascii="Garamond" w:hAnsi="Garamond"/>
        </w:rPr>
        <w:t xml:space="preserve">, it feels like </w:t>
      </w:r>
      <w:r w:rsidRPr="00E03E3C">
        <w:rPr>
          <w:rFonts w:ascii="Garamond" w:hAnsi="Garamond"/>
          <w:i/>
          <w:iCs/>
        </w:rPr>
        <w:t>nothing.</w:t>
      </w:r>
    </w:p>
    <w:p w14:paraId="60772B4B" w14:textId="77777777" w:rsidR="002D7C80" w:rsidRPr="00E03E3C" w:rsidRDefault="002D7C80" w:rsidP="00045DC3">
      <w:pPr>
        <w:spacing w:after="0" w:line="22" w:lineRule="atLeast"/>
        <w:rPr>
          <w:rFonts w:ascii="Garamond" w:hAnsi="Garamond"/>
        </w:rPr>
      </w:pPr>
    </w:p>
    <w:p w14:paraId="56C4B363" w14:textId="22A3EF37" w:rsidR="002D7C80" w:rsidRPr="00E03E3C" w:rsidRDefault="002D7C80" w:rsidP="00045DC3">
      <w:pPr>
        <w:spacing w:after="0" w:line="22" w:lineRule="atLeast"/>
        <w:rPr>
          <w:rFonts w:ascii="Garamond" w:hAnsi="Garamond"/>
        </w:rPr>
      </w:pPr>
      <w:r w:rsidRPr="00E03E3C">
        <w:rPr>
          <w:rFonts w:ascii="Garamond" w:hAnsi="Garamond"/>
        </w:rPr>
        <w:t xml:space="preserve">AC V asserts that </w:t>
      </w:r>
      <w:r w:rsidR="009556F7" w:rsidRPr="00E03E3C">
        <w:rPr>
          <w:rFonts w:ascii="Garamond" w:hAnsi="Garamond"/>
        </w:rPr>
        <w:t xml:space="preserve">the </w:t>
      </w:r>
      <w:r w:rsidRPr="00E03E3C">
        <w:rPr>
          <w:rFonts w:ascii="Garamond" w:hAnsi="Garamond"/>
        </w:rPr>
        <w:t>Holy Spirit is given through the Word and the sacraments as through instruments.  And it condemns “others who think that the Holy Spirit comes to human beings without the external Word through their own preparations and works”</w:t>
      </w:r>
      <w:r w:rsidRPr="00E03E3C">
        <w:rPr>
          <w:rFonts w:ascii="Garamond" w:hAnsi="Garamond"/>
          <w:vertAlign w:val="superscript"/>
        </w:rPr>
        <w:footnoteReference w:id="2"/>
      </w:r>
      <w:r w:rsidRPr="00E03E3C">
        <w:rPr>
          <w:rFonts w:ascii="Garamond" w:hAnsi="Garamond"/>
        </w:rPr>
        <w:t xml:space="preserve"> (AC V, 3 &amp; 4).  The Word—not your Word, but God’s--does everything </w:t>
      </w:r>
      <w:r w:rsidRPr="00E03E3C">
        <w:rPr>
          <w:rFonts w:ascii="Garamond" w:hAnsi="Garamond"/>
          <w:i/>
          <w:iCs/>
        </w:rPr>
        <w:t>so that they may obtain this faith—namely, faith that is reckoned by God as righteousness--</w:t>
      </w:r>
      <w:r w:rsidRPr="00E03E3C">
        <w:rPr>
          <w:rFonts w:ascii="Garamond" w:hAnsi="Garamond"/>
        </w:rPr>
        <w:t>and we Lutheran pastors</w:t>
      </w:r>
      <w:r w:rsidR="0059589C" w:rsidRPr="00E03E3C">
        <w:rPr>
          <w:rFonts w:ascii="Garamond" w:hAnsi="Garamond"/>
        </w:rPr>
        <w:t>, along with folks we serve in our congregations that are Lutheran</w:t>
      </w:r>
      <w:r w:rsidR="008B5F07" w:rsidRPr="00E03E3C">
        <w:rPr>
          <w:rFonts w:ascii="Garamond" w:hAnsi="Garamond"/>
        </w:rPr>
        <w:t>,</w:t>
      </w:r>
      <w:r w:rsidRPr="00E03E3C">
        <w:rPr>
          <w:rFonts w:ascii="Garamond" w:hAnsi="Garamond"/>
        </w:rPr>
        <w:t xml:space="preserve"> believe it, teach it and confess it.  </w:t>
      </w:r>
    </w:p>
    <w:p w14:paraId="5322C052" w14:textId="77777777" w:rsidR="002D7C80" w:rsidRPr="00E03E3C" w:rsidRDefault="002D7C80" w:rsidP="00045DC3">
      <w:pPr>
        <w:spacing w:after="0" w:line="22" w:lineRule="atLeast"/>
        <w:rPr>
          <w:rFonts w:ascii="Garamond" w:hAnsi="Garamond"/>
        </w:rPr>
      </w:pPr>
    </w:p>
    <w:p w14:paraId="7738DE15" w14:textId="77777777" w:rsidR="002D7C80" w:rsidRPr="00E03E3C" w:rsidRDefault="002D7C80" w:rsidP="00045DC3">
      <w:pPr>
        <w:spacing w:after="0" w:line="22" w:lineRule="atLeast"/>
        <w:rPr>
          <w:rFonts w:ascii="Garamond" w:hAnsi="Garamond"/>
        </w:rPr>
      </w:pPr>
      <w:r w:rsidRPr="00E03E3C">
        <w:rPr>
          <w:rFonts w:ascii="Garamond" w:hAnsi="Garamond"/>
        </w:rPr>
        <w:t>Yet Luther, learning from St. Paul, could vociferously defend the servant of the gospel when the office of the public ministry of the gospel was under attack.  There, he would speak highly of “</w:t>
      </w:r>
      <w:r w:rsidRPr="00E03E3C">
        <w:rPr>
          <w:rFonts w:ascii="Garamond" w:hAnsi="Garamond"/>
          <w:i/>
          <w:iCs/>
        </w:rPr>
        <w:t>my</w:t>
      </w:r>
      <w:r w:rsidRPr="00E03E3C">
        <w:rPr>
          <w:rFonts w:ascii="Garamond" w:hAnsi="Garamond"/>
        </w:rPr>
        <w:t xml:space="preserve"> ministry.”  </w:t>
      </w:r>
    </w:p>
    <w:p w14:paraId="5BACB2BB" w14:textId="77777777" w:rsidR="002D7C80" w:rsidRPr="00E03E3C" w:rsidRDefault="002D7C80" w:rsidP="00045DC3">
      <w:pPr>
        <w:spacing w:after="0" w:line="22" w:lineRule="atLeast"/>
        <w:ind w:left="720"/>
        <w:rPr>
          <w:rFonts w:ascii="Garamond" w:hAnsi="Garamond"/>
        </w:rPr>
      </w:pPr>
      <w:r w:rsidRPr="00E03E3C">
        <w:rPr>
          <w:rFonts w:ascii="Garamond" w:hAnsi="Garamond"/>
        </w:rPr>
        <w:t xml:space="preserve">But what does Paul intend by this bragging? I reply: This doctrine has as its purpose that every minister of the Word of God should be sure of his calling.  In the sight of both God and man he should boldly glory that he preaches the gospel as one who has been called and sent.  </w:t>
      </w:r>
      <w:proofErr w:type="gramStart"/>
      <w:r w:rsidRPr="00E03E3C">
        <w:rPr>
          <w:rFonts w:ascii="Garamond" w:hAnsi="Garamond"/>
        </w:rPr>
        <w:t>Thus</w:t>
      </w:r>
      <w:proofErr w:type="gramEnd"/>
      <w:r w:rsidRPr="00E03E3C">
        <w:rPr>
          <w:rFonts w:ascii="Garamond" w:hAnsi="Garamond"/>
        </w:rPr>
        <w:t xml:space="preserve"> the king’s emissary boasts and glories that he does not come as a private person but as the emissary of the king.  Because of this dignity as the king’s </w:t>
      </w:r>
      <w:proofErr w:type="gramStart"/>
      <w:r w:rsidRPr="00E03E3C">
        <w:rPr>
          <w:rFonts w:ascii="Garamond" w:hAnsi="Garamond"/>
        </w:rPr>
        <w:t>emissary</w:t>
      </w:r>
      <w:proofErr w:type="gramEnd"/>
      <w:r w:rsidRPr="00E03E3C">
        <w:rPr>
          <w:rFonts w:ascii="Garamond" w:hAnsi="Garamond"/>
        </w:rPr>
        <w:t xml:space="preserve"> he is honored and given the position of highest honor, which he would never receive if he were to come as a private person.  Therefore, let the preacher of the Gospel be sure that his calling is from God.  It is perfectly proper that he should follow Paul’s example and exalt this calling of his, so that he may gain credence and authority among the people.  In the same way the king’s emissary elevates his office and calling.  To glory this way is not vain but necessary; for he does not glory in himself but in the king who has sent him and whose authority he seeks to have honored and elevated.</w:t>
      </w:r>
      <w:r w:rsidRPr="00E03E3C">
        <w:rPr>
          <w:rFonts w:ascii="Garamond" w:hAnsi="Garamond"/>
          <w:vertAlign w:val="superscript"/>
        </w:rPr>
        <w:footnoteReference w:id="3"/>
      </w:r>
    </w:p>
    <w:p w14:paraId="0B518761" w14:textId="77777777" w:rsidR="002D7C80" w:rsidRPr="00E03E3C" w:rsidRDefault="002D7C80" w:rsidP="00045DC3">
      <w:pPr>
        <w:spacing w:after="0" w:line="22" w:lineRule="atLeast"/>
        <w:rPr>
          <w:rFonts w:ascii="Garamond" w:hAnsi="Garamond"/>
        </w:rPr>
      </w:pPr>
    </w:p>
    <w:p w14:paraId="51C346BD" w14:textId="753E3502" w:rsidR="002D7C80" w:rsidRPr="00E03E3C" w:rsidRDefault="00605B9A" w:rsidP="00045DC3">
      <w:pPr>
        <w:spacing w:after="0" w:line="22" w:lineRule="atLeast"/>
        <w:rPr>
          <w:rFonts w:ascii="Garamond" w:hAnsi="Garamond"/>
        </w:rPr>
      </w:pPr>
      <w:r w:rsidRPr="00E03E3C">
        <w:rPr>
          <w:rFonts w:ascii="Garamond" w:hAnsi="Garamond"/>
          <w:i/>
          <w:iCs/>
        </w:rPr>
        <w:t>Y</w:t>
      </w:r>
      <w:r w:rsidR="002D7C80" w:rsidRPr="00E03E3C">
        <w:rPr>
          <w:rFonts w:ascii="Garamond" w:hAnsi="Garamond"/>
          <w:i/>
          <w:iCs/>
        </w:rPr>
        <w:t>ou</w:t>
      </w:r>
      <w:r w:rsidR="00301F86" w:rsidRPr="00E03E3C">
        <w:rPr>
          <w:rFonts w:ascii="Garamond" w:hAnsi="Garamond"/>
        </w:rPr>
        <w:t>, dear faithful Lutheran pastor</w:t>
      </w:r>
      <w:r w:rsidR="002D7C80" w:rsidRPr="00E03E3C">
        <w:rPr>
          <w:rFonts w:ascii="Garamond" w:hAnsi="Garamond"/>
        </w:rPr>
        <w:t>, personally</w:t>
      </w:r>
      <w:r w:rsidR="008B5F07" w:rsidRPr="00E03E3C">
        <w:rPr>
          <w:rFonts w:ascii="Garamond" w:hAnsi="Garamond"/>
        </w:rPr>
        <w:t xml:space="preserve"> and ministerially</w:t>
      </w:r>
      <w:r w:rsidR="002D7C80" w:rsidRPr="00E03E3C">
        <w:rPr>
          <w:rFonts w:ascii="Garamond" w:hAnsi="Garamond"/>
        </w:rPr>
        <w:t xml:space="preserve">, matter. And </w:t>
      </w:r>
      <w:proofErr w:type="gramStart"/>
      <w:r w:rsidR="002D7C80" w:rsidRPr="00E03E3C">
        <w:rPr>
          <w:rFonts w:ascii="Garamond" w:hAnsi="Garamond"/>
        </w:rPr>
        <w:t>so</w:t>
      </w:r>
      <w:proofErr w:type="gramEnd"/>
      <w:r w:rsidR="002D7C80" w:rsidRPr="00E03E3C">
        <w:rPr>
          <w:rFonts w:ascii="Garamond" w:hAnsi="Garamond"/>
        </w:rPr>
        <w:t xml:space="preserve"> it is faithful and good to say that I thank God for you in my prayers.  And </w:t>
      </w:r>
      <w:r w:rsidR="00B37FF5" w:rsidRPr="00E03E3C">
        <w:rPr>
          <w:rFonts w:ascii="Garamond" w:hAnsi="Garamond"/>
        </w:rPr>
        <w:t xml:space="preserve">it is faithful and good </w:t>
      </w:r>
      <w:r w:rsidR="002D7C80" w:rsidRPr="00E03E3C">
        <w:rPr>
          <w:rFonts w:ascii="Garamond" w:hAnsi="Garamond"/>
        </w:rPr>
        <w:t xml:space="preserve">to encourage, well, </w:t>
      </w:r>
      <w:r w:rsidR="002D7C80" w:rsidRPr="00E03E3C">
        <w:rPr>
          <w:rFonts w:ascii="Garamond" w:hAnsi="Garamond"/>
          <w:i/>
          <w:iCs/>
        </w:rPr>
        <w:t>you</w:t>
      </w:r>
      <w:r w:rsidR="00EA23E0" w:rsidRPr="00E03E3C">
        <w:rPr>
          <w:rFonts w:ascii="Garamond" w:hAnsi="Garamond"/>
        </w:rPr>
        <w:t xml:space="preserve"> in your God-given task.</w:t>
      </w:r>
    </w:p>
    <w:p w14:paraId="4B7DAAD5" w14:textId="77777777" w:rsidR="002D7C80" w:rsidRPr="00E03E3C" w:rsidRDefault="002D7C80" w:rsidP="00045DC3">
      <w:pPr>
        <w:spacing w:after="0" w:line="22" w:lineRule="atLeast"/>
        <w:rPr>
          <w:rFonts w:ascii="Garamond" w:hAnsi="Garamond"/>
        </w:rPr>
      </w:pPr>
    </w:p>
    <w:p w14:paraId="2F0F95FB" w14:textId="517375CD" w:rsidR="002D7C80" w:rsidRPr="00E03E3C" w:rsidRDefault="002D7C80" w:rsidP="00045DC3">
      <w:pPr>
        <w:spacing w:after="0" w:line="22" w:lineRule="atLeast"/>
        <w:rPr>
          <w:rFonts w:ascii="Garamond" w:hAnsi="Garamond"/>
        </w:rPr>
      </w:pPr>
      <w:r w:rsidRPr="00E03E3C">
        <w:rPr>
          <w:rFonts w:ascii="Garamond" w:hAnsi="Garamond"/>
        </w:rPr>
        <w:t>I pray that this piece of work done by a poor maggot sack encourages you</w:t>
      </w:r>
      <w:r w:rsidR="00EA23E0" w:rsidRPr="00E03E3C">
        <w:rPr>
          <w:rFonts w:ascii="Garamond" w:hAnsi="Garamond"/>
        </w:rPr>
        <w:t xml:space="preserve"> and compels you</w:t>
      </w:r>
      <w:r w:rsidRPr="00E03E3C">
        <w:rPr>
          <w:rFonts w:ascii="Garamond" w:hAnsi="Garamond"/>
        </w:rPr>
        <w:t>, dear pastors; that is, you dear Lutheran pastors. And I do so as a Called emissary of the King of the kingdom.</w:t>
      </w:r>
    </w:p>
    <w:p w14:paraId="03F9878B" w14:textId="77777777" w:rsidR="002D7C80" w:rsidRPr="00E03E3C" w:rsidRDefault="002D7C80" w:rsidP="00045DC3">
      <w:pPr>
        <w:spacing w:after="0" w:line="22" w:lineRule="atLeast"/>
        <w:rPr>
          <w:rFonts w:ascii="Garamond" w:hAnsi="Garamond"/>
        </w:rPr>
      </w:pPr>
    </w:p>
    <w:p w14:paraId="16D18C4E" w14:textId="57AFC4DB" w:rsidR="002D7C80" w:rsidRPr="00E03E3C" w:rsidRDefault="002D7C80" w:rsidP="00045DC3">
      <w:pPr>
        <w:spacing w:after="0" w:line="22" w:lineRule="atLeast"/>
        <w:rPr>
          <w:rFonts w:ascii="Garamond" w:hAnsi="Garamond"/>
        </w:rPr>
      </w:pPr>
      <w:r w:rsidRPr="00E03E3C">
        <w:rPr>
          <w:rFonts w:ascii="Garamond" w:hAnsi="Garamond"/>
        </w:rPr>
        <w:t xml:space="preserve">Today we’ll use as a framework a couple documents that </w:t>
      </w:r>
      <w:r w:rsidR="001D54F5" w:rsidRPr="00E03E3C">
        <w:rPr>
          <w:rFonts w:ascii="Garamond" w:hAnsi="Garamond"/>
        </w:rPr>
        <w:t xml:space="preserve">I work with all the time and that </w:t>
      </w:r>
      <w:r w:rsidRPr="00E03E3C">
        <w:rPr>
          <w:rFonts w:ascii="Garamond" w:hAnsi="Garamond"/>
        </w:rPr>
        <w:t xml:space="preserve">you are familiar with, that is, the diploma of vocation that you received from the congregation through which the Lord of the Church Called you.  And the rite of ordination/installation from CW21.  </w:t>
      </w:r>
      <w:r w:rsidR="000C68B5" w:rsidRPr="00E03E3C">
        <w:rPr>
          <w:rFonts w:ascii="Garamond" w:hAnsi="Garamond"/>
        </w:rPr>
        <w:t>We’ll put ourselves, as it were, into the installation service on a Sunday afternoon</w:t>
      </w:r>
      <w:r w:rsidR="00C41A50" w:rsidRPr="00E03E3C">
        <w:rPr>
          <w:rFonts w:ascii="Garamond" w:hAnsi="Garamond"/>
        </w:rPr>
        <w:t xml:space="preserve">, of a new pastor in a particular congregation in a particular town on a particular day. </w:t>
      </w:r>
    </w:p>
    <w:p w14:paraId="000057A5" w14:textId="77777777" w:rsidR="002D7C80" w:rsidRPr="00E03E3C" w:rsidRDefault="002D7C80" w:rsidP="00045DC3">
      <w:pPr>
        <w:spacing w:after="0" w:line="22" w:lineRule="atLeast"/>
        <w:rPr>
          <w:rFonts w:ascii="Garamond" w:hAnsi="Garamond"/>
        </w:rPr>
      </w:pPr>
    </w:p>
    <w:p w14:paraId="231FACD6" w14:textId="687427ED" w:rsidR="00B55FBB" w:rsidRPr="00E03E3C" w:rsidRDefault="00175F36" w:rsidP="00045DC3">
      <w:pPr>
        <w:spacing w:line="22" w:lineRule="atLeast"/>
        <w:rPr>
          <w:rFonts w:ascii="Garamond" w:hAnsi="Garamond"/>
          <w:b/>
          <w:bCs/>
        </w:rPr>
      </w:pPr>
      <w:r w:rsidRPr="00E03E3C">
        <w:rPr>
          <w:rFonts w:ascii="Garamond" w:hAnsi="Garamond"/>
          <w:b/>
          <w:bCs/>
        </w:rPr>
        <w:t xml:space="preserve">Baseline on the </w:t>
      </w:r>
      <w:r w:rsidR="002E6342" w:rsidRPr="00E03E3C">
        <w:rPr>
          <w:rFonts w:ascii="Garamond" w:hAnsi="Garamond"/>
          <w:b/>
          <w:bCs/>
        </w:rPr>
        <w:t>LORD</w:t>
      </w:r>
      <w:r w:rsidR="007606C5" w:rsidRPr="00E03E3C">
        <w:rPr>
          <w:rFonts w:ascii="Garamond" w:hAnsi="Garamond"/>
          <w:b/>
          <w:bCs/>
        </w:rPr>
        <w:t xml:space="preserve"> God Hidden/Revealed,</w:t>
      </w:r>
      <w:r w:rsidR="00486F97" w:rsidRPr="00E03E3C">
        <w:rPr>
          <w:rFonts w:ascii="Garamond" w:hAnsi="Garamond"/>
          <w:b/>
          <w:bCs/>
        </w:rPr>
        <w:t xml:space="preserve"> L</w:t>
      </w:r>
      <w:r w:rsidRPr="00E03E3C">
        <w:rPr>
          <w:rFonts w:ascii="Garamond" w:hAnsi="Garamond"/>
          <w:b/>
          <w:bCs/>
        </w:rPr>
        <w:t>ove</w:t>
      </w:r>
      <w:r w:rsidR="004B3DFE" w:rsidRPr="00E03E3C">
        <w:rPr>
          <w:rFonts w:ascii="Garamond" w:hAnsi="Garamond"/>
          <w:b/>
          <w:bCs/>
        </w:rPr>
        <w:t>,</w:t>
      </w:r>
      <w:r w:rsidRPr="00E03E3C">
        <w:rPr>
          <w:rFonts w:ascii="Garamond" w:hAnsi="Garamond"/>
          <w:b/>
          <w:bCs/>
        </w:rPr>
        <w:t xml:space="preserve"> Ministry/</w:t>
      </w:r>
      <w:r w:rsidR="004B3DFE" w:rsidRPr="00E03E3C">
        <w:rPr>
          <w:rFonts w:ascii="Garamond" w:hAnsi="Garamond"/>
          <w:b/>
          <w:bCs/>
        </w:rPr>
        <w:t>Leadership</w:t>
      </w:r>
      <w:r w:rsidR="00486F97" w:rsidRPr="00E03E3C">
        <w:rPr>
          <w:rFonts w:ascii="Garamond" w:hAnsi="Garamond"/>
          <w:b/>
          <w:bCs/>
        </w:rPr>
        <w:t xml:space="preserve"> and</w:t>
      </w:r>
      <w:r w:rsidR="007606C5" w:rsidRPr="00E03E3C">
        <w:rPr>
          <w:rFonts w:ascii="Garamond" w:hAnsi="Garamond"/>
          <w:b/>
          <w:bCs/>
        </w:rPr>
        <w:t xml:space="preserve"> </w:t>
      </w:r>
      <w:r w:rsidR="00AC13DB" w:rsidRPr="00E03E3C">
        <w:rPr>
          <w:rFonts w:ascii="Garamond" w:hAnsi="Garamond"/>
          <w:b/>
          <w:bCs/>
        </w:rPr>
        <w:t>O</w:t>
      </w:r>
      <w:r w:rsidR="007606C5" w:rsidRPr="00E03E3C">
        <w:rPr>
          <w:rFonts w:ascii="Garamond" w:hAnsi="Garamond"/>
          <w:b/>
          <w:bCs/>
        </w:rPr>
        <w:t xml:space="preserve">ther </w:t>
      </w:r>
      <w:r w:rsidR="00AC13DB" w:rsidRPr="00E03E3C">
        <w:rPr>
          <w:rFonts w:ascii="Garamond" w:hAnsi="Garamond"/>
          <w:b/>
          <w:bCs/>
        </w:rPr>
        <w:t>A</w:t>
      </w:r>
      <w:r w:rsidR="007606C5" w:rsidRPr="00E03E3C">
        <w:rPr>
          <w:rFonts w:ascii="Garamond" w:hAnsi="Garamond"/>
          <w:b/>
          <w:bCs/>
        </w:rPr>
        <w:t xml:space="preserve">ssumptions </w:t>
      </w:r>
    </w:p>
    <w:p w14:paraId="3A9B49B5" w14:textId="4B89305E" w:rsidR="00EA3E83" w:rsidRPr="00E03E3C" w:rsidRDefault="00DB6811" w:rsidP="00045DC3">
      <w:pPr>
        <w:spacing w:line="22" w:lineRule="atLeast"/>
        <w:jc w:val="both"/>
        <w:rPr>
          <w:rFonts w:ascii="Garamond" w:eastAsia="Vollkorn" w:hAnsi="Garamond" w:cs="Vollkorn"/>
        </w:rPr>
      </w:pPr>
      <w:r w:rsidRPr="00E03E3C">
        <w:rPr>
          <w:rFonts w:ascii="Garamond" w:eastAsia="Vollkorn" w:hAnsi="Garamond" w:cs="Vollkorn"/>
        </w:rPr>
        <w:t xml:space="preserve">The rite begins: </w:t>
      </w:r>
      <w:r w:rsidR="00EA3E83" w:rsidRPr="00E03E3C">
        <w:rPr>
          <w:rFonts w:ascii="Garamond" w:eastAsia="Vollkorn" w:hAnsi="Garamond" w:cs="Vollkorn"/>
        </w:rPr>
        <w:t xml:space="preserve">Our Lord and Savior Jesus Christ said to his church: “All authority in heaven and on earth has been given to me. </w:t>
      </w:r>
      <w:proofErr w:type="gramStart"/>
      <w:r w:rsidR="00EA3E83" w:rsidRPr="00E03E3C">
        <w:rPr>
          <w:rFonts w:ascii="Garamond" w:eastAsia="Vollkorn" w:hAnsi="Garamond" w:cs="Vollkorn"/>
        </w:rPr>
        <w:t>Therefore</w:t>
      </w:r>
      <w:proofErr w:type="gramEnd"/>
      <w:r w:rsidR="00EA3E83" w:rsidRPr="00E03E3C">
        <w:rPr>
          <w:rFonts w:ascii="Garamond" w:eastAsia="Vollkorn" w:hAnsi="Garamond" w:cs="Vollkorn"/>
        </w:rPr>
        <w:t xml:space="preserve"> go and make disciples of all nations, baptizing them in the name of the Father and of the Son and of the Holy Spirit, and teaching them to obey everything I have commanded you. And </w:t>
      </w:r>
      <w:proofErr w:type="gramStart"/>
      <w:r w:rsidR="00EA3E83" w:rsidRPr="00E03E3C">
        <w:rPr>
          <w:rFonts w:ascii="Garamond" w:eastAsia="Vollkorn" w:hAnsi="Garamond" w:cs="Vollkorn"/>
        </w:rPr>
        <w:t>surely</w:t>
      </w:r>
      <w:proofErr w:type="gramEnd"/>
      <w:r w:rsidR="00EA3E83" w:rsidRPr="00E03E3C">
        <w:rPr>
          <w:rFonts w:ascii="Garamond" w:eastAsia="Vollkorn" w:hAnsi="Garamond" w:cs="Vollkorn"/>
        </w:rPr>
        <w:t xml:space="preserve"> I am with you always, to the very end of the age.”</w:t>
      </w:r>
    </w:p>
    <w:p w14:paraId="4ABB807A" w14:textId="07D5C7D2" w:rsidR="000A7B33" w:rsidRPr="00E03E3C" w:rsidRDefault="000A7B33" w:rsidP="00045DC3">
      <w:pPr>
        <w:spacing w:line="22" w:lineRule="atLeast"/>
        <w:rPr>
          <w:rFonts w:ascii="Garamond" w:hAnsi="Garamond"/>
          <w:b/>
          <w:bCs/>
        </w:rPr>
      </w:pPr>
      <w:r w:rsidRPr="00E03E3C">
        <w:rPr>
          <w:rFonts w:ascii="Garamond" w:hAnsi="Garamond"/>
          <w:b/>
          <w:bCs/>
        </w:rPr>
        <w:t>“Our Lord and Savior Jesus Christ”</w:t>
      </w:r>
    </w:p>
    <w:p w14:paraId="70AECD2A" w14:textId="335E7BAE" w:rsidR="009E3065" w:rsidRPr="00E03E3C" w:rsidRDefault="009E3065" w:rsidP="00045DC3">
      <w:pPr>
        <w:spacing w:line="22" w:lineRule="atLeast"/>
        <w:rPr>
          <w:rFonts w:ascii="Garamond" w:hAnsi="Garamond"/>
        </w:rPr>
      </w:pPr>
      <w:r w:rsidRPr="00E03E3C">
        <w:rPr>
          <w:rFonts w:ascii="Garamond" w:hAnsi="Garamond"/>
        </w:rPr>
        <w:t xml:space="preserve">We assume an awful lot here—that the folks in the assembly </w:t>
      </w:r>
      <w:proofErr w:type="gramStart"/>
      <w:r w:rsidRPr="00E03E3C">
        <w:rPr>
          <w:rFonts w:ascii="Garamond" w:hAnsi="Garamond"/>
        </w:rPr>
        <w:t>actually know</w:t>
      </w:r>
      <w:proofErr w:type="gramEnd"/>
      <w:r w:rsidRPr="00E03E3C">
        <w:rPr>
          <w:rFonts w:ascii="Garamond" w:hAnsi="Garamond"/>
        </w:rPr>
        <w:t xml:space="preserve"> who Jesus authentically is and not just what they have advised Him to be or what they simply have extrapolated from their earliest of Sunday School days.  </w:t>
      </w:r>
      <w:r w:rsidR="00543AF1" w:rsidRPr="00E03E3C">
        <w:rPr>
          <w:rFonts w:ascii="Garamond" w:hAnsi="Garamond"/>
        </w:rPr>
        <w:t xml:space="preserve">Professor Deutschlander </w:t>
      </w:r>
      <w:r w:rsidR="00DB6811" w:rsidRPr="00E03E3C">
        <w:rPr>
          <w:rFonts w:ascii="Garamond" w:hAnsi="Garamond"/>
        </w:rPr>
        <w:t xml:space="preserve">so often </w:t>
      </w:r>
      <w:r w:rsidR="00543AF1" w:rsidRPr="00E03E3C">
        <w:rPr>
          <w:rFonts w:ascii="Garamond" w:hAnsi="Garamond"/>
        </w:rPr>
        <w:t>de</w:t>
      </w:r>
      <w:r w:rsidR="003216E5" w:rsidRPr="00E03E3C">
        <w:rPr>
          <w:rFonts w:ascii="Garamond" w:hAnsi="Garamond"/>
        </w:rPr>
        <w:t>plored</w:t>
      </w:r>
      <w:r w:rsidR="00543AF1" w:rsidRPr="00E03E3C">
        <w:rPr>
          <w:rFonts w:ascii="Garamond" w:hAnsi="Garamond"/>
        </w:rPr>
        <w:t xml:space="preserve"> </w:t>
      </w:r>
      <w:r w:rsidR="001668F4" w:rsidRPr="00E03E3C">
        <w:rPr>
          <w:rFonts w:ascii="Garamond" w:hAnsi="Garamond"/>
        </w:rPr>
        <w:t>the dumbing down of faithful proclamation</w:t>
      </w:r>
      <w:r w:rsidR="00B22A0D" w:rsidRPr="00E03E3C">
        <w:rPr>
          <w:rFonts w:ascii="Garamond" w:hAnsi="Garamond"/>
        </w:rPr>
        <w:t xml:space="preserve"> prevalent already a generation ago; he’d </w:t>
      </w:r>
      <w:r w:rsidR="003216E5" w:rsidRPr="00E03E3C">
        <w:rPr>
          <w:rFonts w:ascii="Garamond" w:hAnsi="Garamond"/>
        </w:rPr>
        <w:t>say,</w:t>
      </w:r>
      <w:r w:rsidRPr="00E03E3C">
        <w:rPr>
          <w:rFonts w:ascii="Garamond" w:hAnsi="Garamond"/>
        </w:rPr>
        <w:t xml:space="preserve"> “Jesus loves me, this I know.  For the Bible tells me so.  And that’s all I want to know.” </w:t>
      </w:r>
      <w:r w:rsidR="007A57A0" w:rsidRPr="00E03E3C">
        <w:rPr>
          <w:rFonts w:ascii="Garamond" w:hAnsi="Garamond"/>
        </w:rPr>
        <w:t>He was not speaking against children nor against child-like trust in the Lord’s Christ; he was s</w:t>
      </w:r>
      <w:r w:rsidRPr="00E03E3C">
        <w:rPr>
          <w:rFonts w:ascii="Garamond" w:hAnsi="Garamond"/>
        </w:rPr>
        <w:t>peaking against intellectual laziness</w:t>
      </w:r>
      <w:r w:rsidR="003216E5" w:rsidRPr="00E03E3C">
        <w:rPr>
          <w:rFonts w:ascii="Garamond" w:hAnsi="Garamond"/>
        </w:rPr>
        <w:t xml:space="preserve"> on the part of the Church</w:t>
      </w:r>
      <w:r w:rsidR="00B72291" w:rsidRPr="00E03E3C">
        <w:rPr>
          <w:rFonts w:ascii="Garamond" w:hAnsi="Garamond"/>
        </w:rPr>
        <w:t xml:space="preserve"> and I would suggest he was helping all of us realize how far and wide and long and high is the love of God found in</w:t>
      </w:r>
      <w:r w:rsidR="00561AC6" w:rsidRPr="00E03E3C">
        <w:rPr>
          <w:rFonts w:ascii="Garamond" w:hAnsi="Garamond"/>
        </w:rPr>
        <w:t xml:space="preserve"> Christ; there’s enough </w:t>
      </w:r>
      <w:r w:rsidR="00561AC6" w:rsidRPr="00E03E3C">
        <w:rPr>
          <w:rFonts w:ascii="Garamond" w:hAnsi="Garamond"/>
          <w:i/>
          <w:iCs/>
        </w:rPr>
        <w:t>there</w:t>
      </w:r>
      <w:r w:rsidR="00561AC6" w:rsidRPr="00E03E3C">
        <w:rPr>
          <w:rFonts w:ascii="Garamond" w:hAnsi="Garamond"/>
        </w:rPr>
        <w:t xml:space="preserve"> to silence</w:t>
      </w:r>
      <w:r w:rsidR="009203D8" w:rsidRPr="00E03E3C">
        <w:rPr>
          <w:rFonts w:ascii="Garamond" w:hAnsi="Garamond"/>
        </w:rPr>
        <w:t xml:space="preserve"> and to humble</w:t>
      </w:r>
      <w:r w:rsidR="00561AC6" w:rsidRPr="00E03E3C">
        <w:rPr>
          <w:rFonts w:ascii="Garamond" w:hAnsi="Garamond"/>
        </w:rPr>
        <w:t xml:space="preserve"> the </w:t>
      </w:r>
      <w:r w:rsidR="0011587C" w:rsidRPr="00E03E3C">
        <w:rPr>
          <w:rFonts w:ascii="Garamond" w:hAnsi="Garamond"/>
        </w:rPr>
        <w:t xml:space="preserve">best of the best and the </w:t>
      </w:r>
      <w:r w:rsidR="00561AC6" w:rsidRPr="00E03E3C">
        <w:rPr>
          <w:rFonts w:ascii="Garamond" w:hAnsi="Garamond"/>
        </w:rPr>
        <w:t>brightest of the bright</w:t>
      </w:r>
      <w:r w:rsidRPr="00E03E3C">
        <w:rPr>
          <w:rFonts w:ascii="Garamond" w:hAnsi="Garamond"/>
        </w:rPr>
        <w:t xml:space="preserve">.  </w:t>
      </w:r>
      <w:r w:rsidR="00E475EF" w:rsidRPr="00E03E3C">
        <w:rPr>
          <w:rFonts w:ascii="Garamond" w:hAnsi="Garamond"/>
        </w:rPr>
        <w:t>You Lutheran pastors</w:t>
      </w:r>
      <w:r w:rsidR="00DA10DA" w:rsidRPr="00E03E3C">
        <w:rPr>
          <w:rFonts w:ascii="Garamond" w:hAnsi="Garamond"/>
        </w:rPr>
        <w:t xml:space="preserve"> are capable of digging far deeper into the depth of the Hebrew Scriptures’</w:t>
      </w:r>
      <w:r w:rsidR="00C20856" w:rsidRPr="00E03E3C">
        <w:rPr>
          <w:rFonts w:ascii="Garamond" w:hAnsi="Garamond"/>
        </w:rPr>
        <w:t xml:space="preserve"> use of</w:t>
      </w:r>
      <w:r w:rsidR="00DA10DA" w:rsidRPr="00E03E3C">
        <w:rPr>
          <w:rFonts w:ascii="Garamond" w:hAnsi="Garamond"/>
        </w:rPr>
        <w:t xml:space="preserve"> </w:t>
      </w:r>
      <w:r w:rsidR="000F2883" w:rsidRPr="00E03E3C">
        <w:rPr>
          <w:rFonts w:ascii="Times New Roman" w:hAnsi="Times New Roman" w:cs="Times New Roman"/>
        </w:rPr>
        <w:t>דָּ</w:t>
      </w:r>
      <w:proofErr w:type="spellStart"/>
      <w:r w:rsidR="000F2883" w:rsidRPr="00E03E3C">
        <w:rPr>
          <w:rFonts w:ascii="Times New Roman" w:hAnsi="Times New Roman" w:cs="Times New Roman"/>
        </w:rPr>
        <w:t>בָר</w:t>
      </w:r>
      <w:proofErr w:type="spellEnd"/>
      <w:r w:rsidR="00C20856" w:rsidRPr="00E03E3C">
        <w:rPr>
          <w:rFonts w:ascii="Garamond" w:hAnsi="Garamond" w:cs="Times New Roman"/>
        </w:rPr>
        <w:t xml:space="preserve">/word as background for </w:t>
      </w:r>
      <w:r w:rsidR="000E5869" w:rsidRPr="00E03E3C">
        <w:rPr>
          <w:rFonts w:ascii="Garamond" w:hAnsi="Garamond" w:cs="Times New Roman"/>
        </w:rPr>
        <w:t>the New Testament’s use of</w:t>
      </w:r>
      <w:r w:rsidR="000F2883" w:rsidRPr="00E03E3C">
        <w:rPr>
          <w:rFonts w:ascii="Garamond" w:hAnsi="Garamond" w:cs="Arial"/>
        </w:rPr>
        <w:t xml:space="preserve"> </w:t>
      </w:r>
      <w:proofErr w:type="spellStart"/>
      <w:r w:rsidR="000E5869" w:rsidRPr="00E03E3C">
        <w:rPr>
          <w:rFonts w:ascii="Garamond" w:hAnsi="Garamond"/>
        </w:rPr>
        <w:t>λόγος</w:t>
      </w:r>
      <w:proofErr w:type="spellEnd"/>
      <w:r w:rsidR="000E5869" w:rsidRPr="00E03E3C">
        <w:rPr>
          <w:rFonts w:ascii="Garamond" w:hAnsi="Garamond"/>
        </w:rPr>
        <w:t>/</w:t>
      </w:r>
      <w:r w:rsidR="008A62BA" w:rsidRPr="00E03E3C">
        <w:rPr>
          <w:rFonts w:ascii="Garamond" w:hAnsi="Garamond"/>
        </w:rPr>
        <w:t>word and all of it c</w:t>
      </w:r>
      <w:r w:rsidR="00C27C84" w:rsidRPr="00E03E3C">
        <w:rPr>
          <w:rFonts w:ascii="Garamond" w:hAnsi="Garamond"/>
        </w:rPr>
        <w:t>limaxing</w:t>
      </w:r>
      <w:r w:rsidR="008A62BA" w:rsidRPr="00E03E3C">
        <w:rPr>
          <w:rFonts w:ascii="Garamond" w:hAnsi="Garamond"/>
        </w:rPr>
        <w:t xml:space="preserve"> in the jarring assertion of Jesus as the Enfleshed </w:t>
      </w:r>
      <w:proofErr w:type="spellStart"/>
      <w:r w:rsidR="00D606A6" w:rsidRPr="00E03E3C">
        <w:rPr>
          <w:rFonts w:ascii="Garamond" w:hAnsi="Garamond"/>
        </w:rPr>
        <w:t>λόγος</w:t>
      </w:r>
      <w:proofErr w:type="spellEnd"/>
      <w:r w:rsidR="00D606A6" w:rsidRPr="00E03E3C">
        <w:rPr>
          <w:rFonts w:ascii="Garamond" w:hAnsi="Garamond"/>
        </w:rPr>
        <w:t>.</w:t>
      </w:r>
      <w:r w:rsidR="003F63F8" w:rsidRPr="00E03E3C">
        <w:rPr>
          <w:rStyle w:val="FootnoteReference"/>
          <w:rFonts w:ascii="Garamond" w:hAnsi="Garamond"/>
        </w:rPr>
        <w:footnoteReference w:id="4"/>
      </w:r>
      <w:r w:rsidR="00D606A6" w:rsidRPr="00E03E3C">
        <w:rPr>
          <w:rFonts w:ascii="Garamond" w:hAnsi="Garamond"/>
        </w:rPr>
        <w:t xml:space="preserve">  No, you shouldn’t </w:t>
      </w:r>
      <w:r w:rsidR="00BE1629" w:rsidRPr="00E03E3C">
        <w:rPr>
          <w:rFonts w:ascii="Garamond" w:hAnsi="Garamond"/>
        </w:rPr>
        <w:t xml:space="preserve">feel the need to explain all of this every time you run across “word” in the Scriptures, but </w:t>
      </w:r>
      <w:r w:rsidR="00D91273" w:rsidRPr="00E03E3C">
        <w:rPr>
          <w:rFonts w:ascii="Garamond" w:hAnsi="Garamond"/>
        </w:rPr>
        <w:t xml:space="preserve">as you </w:t>
      </w:r>
      <w:r w:rsidR="0011470A" w:rsidRPr="00E03E3C">
        <w:rPr>
          <w:rFonts w:ascii="Garamond" w:hAnsi="Garamond"/>
        </w:rPr>
        <w:t>take the opportunity</w:t>
      </w:r>
      <w:r w:rsidR="00D91273" w:rsidRPr="00E03E3C">
        <w:rPr>
          <w:rFonts w:ascii="Garamond" w:hAnsi="Garamond"/>
        </w:rPr>
        <w:t xml:space="preserve">, you can pull back the curtain just a bit on the mystery of God in Christ.  And marvel with God’s people. </w:t>
      </w:r>
      <w:r w:rsidR="009203D8" w:rsidRPr="00E03E3C">
        <w:rPr>
          <w:rFonts w:ascii="Garamond" w:hAnsi="Garamond"/>
        </w:rPr>
        <w:t xml:space="preserve"> That’s the Jesus of Whom we are speaking in the pastor/congregation relationship</w:t>
      </w:r>
      <w:r w:rsidR="00C409F4" w:rsidRPr="00E03E3C">
        <w:rPr>
          <w:rFonts w:ascii="Garamond" w:hAnsi="Garamond"/>
        </w:rPr>
        <w:t>.</w:t>
      </w:r>
    </w:p>
    <w:p w14:paraId="1625A071" w14:textId="77777777" w:rsidR="00876D6B" w:rsidRPr="00E03E3C" w:rsidRDefault="007048C4" w:rsidP="00045DC3">
      <w:pPr>
        <w:spacing w:line="22" w:lineRule="atLeast"/>
        <w:rPr>
          <w:rFonts w:ascii="Garamond" w:hAnsi="Garamond"/>
        </w:rPr>
      </w:pPr>
      <w:r w:rsidRPr="00E03E3C">
        <w:rPr>
          <w:rFonts w:ascii="Garamond" w:hAnsi="Garamond"/>
        </w:rPr>
        <w:t>And h</w:t>
      </w:r>
      <w:r w:rsidR="00D53E2B" w:rsidRPr="00E03E3C">
        <w:rPr>
          <w:rFonts w:ascii="Garamond" w:hAnsi="Garamond"/>
        </w:rPr>
        <w:t>ow many of th</w:t>
      </w:r>
      <w:r w:rsidRPr="00E03E3C">
        <w:rPr>
          <w:rFonts w:ascii="Garamond" w:hAnsi="Garamond"/>
        </w:rPr>
        <w:t>ose in the assembly</w:t>
      </w:r>
      <w:r w:rsidR="00632587" w:rsidRPr="00E03E3C">
        <w:rPr>
          <w:rFonts w:ascii="Garamond" w:hAnsi="Garamond"/>
        </w:rPr>
        <w:t xml:space="preserve"> for a new pastor</w:t>
      </w:r>
      <w:r w:rsidR="0071717E" w:rsidRPr="00E03E3C">
        <w:rPr>
          <w:rFonts w:ascii="Garamond" w:hAnsi="Garamond"/>
        </w:rPr>
        <w:t>’</w:t>
      </w:r>
      <w:r w:rsidR="00632587" w:rsidRPr="00E03E3C">
        <w:rPr>
          <w:rFonts w:ascii="Garamond" w:hAnsi="Garamond"/>
        </w:rPr>
        <w:t>s installation</w:t>
      </w:r>
      <w:r w:rsidRPr="00E03E3C">
        <w:rPr>
          <w:rFonts w:ascii="Garamond" w:hAnsi="Garamond"/>
        </w:rPr>
        <w:t xml:space="preserve"> on a Sunday afternoon (usually</w:t>
      </w:r>
      <w:r w:rsidR="00632587" w:rsidRPr="00E03E3C">
        <w:rPr>
          <w:rFonts w:ascii="Garamond" w:hAnsi="Garamond"/>
        </w:rPr>
        <w:t xml:space="preserve"> that’s the custom in our part of the kingdom</w:t>
      </w:r>
      <w:r w:rsidRPr="00E03E3C">
        <w:rPr>
          <w:rFonts w:ascii="Garamond" w:hAnsi="Garamond"/>
        </w:rPr>
        <w:t>)</w:t>
      </w:r>
      <w:r w:rsidR="00D53E2B" w:rsidRPr="00E03E3C">
        <w:rPr>
          <w:rFonts w:ascii="Garamond" w:hAnsi="Garamond"/>
        </w:rPr>
        <w:t xml:space="preserve"> think about the authentic development &amp; history of the use of the tetragrammaton—the Name/Ha Shem/</w:t>
      </w:r>
      <w:proofErr w:type="spellStart"/>
      <w:r w:rsidR="00D53E2B" w:rsidRPr="00E03E3C">
        <w:rPr>
          <w:rFonts w:ascii="Garamond" w:hAnsi="Garamond"/>
        </w:rPr>
        <w:t>G_d</w:t>
      </w:r>
      <w:proofErr w:type="spellEnd"/>
      <w:r w:rsidR="00D53E2B" w:rsidRPr="00E03E3C">
        <w:rPr>
          <w:rFonts w:ascii="Garamond" w:hAnsi="Garamond"/>
        </w:rPr>
        <w:t>—and the purported claim of those who listened to the voice of the Good Shepherd, Jesus, and call him LORD/Lord/</w:t>
      </w:r>
      <w:r w:rsidR="00A002B0" w:rsidRPr="00E03E3C">
        <w:rPr>
          <w:rFonts w:ascii="Garamond" w:hAnsi="Garamond"/>
        </w:rPr>
        <w:t xml:space="preserve"> </w:t>
      </w:r>
      <w:proofErr w:type="spellStart"/>
      <w:r w:rsidR="00A002B0" w:rsidRPr="00E03E3C">
        <w:rPr>
          <w:rFonts w:ascii="Garamond" w:hAnsi="Garamond"/>
        </w:rPr>
        <w:t>κύριος</w:t>
      </w:r>
      <w:proofErr w:type="spellEnd"/>
      <w:r w:rsidR="00810522" w:rsidRPr="00E03E3C">
        <w:rPr>
          <w:rFonts w:ascii="Garamond" w:hAnsi="Garamond"/>
        </w:rPr>
        <w:t>/</w:t>
      </w:r>
      <w:proofErr w:type="spellStart"/>
      <w:r w:rsidR="00D53E2B" w:rsidRPr="00E03E3C">
        <w:rPr>
          <w:rFonts w:ascii="Garamond" w:hAnsi="Garamond"/>
        </w:rPr>
        <w:t>kurios</w:t>
      </w:r>
      <w:proofErr w:type="spellEnd"/>
      <w:r w:rsidR="00D53E2B" w:rsidRPr="00E03E3C">
        <w:rPr>
          <w:rFonts w:ascii="Garamond" w:hAnsi="Garamond"/>
        </w:rPr>
        <w:t xml:space="preserve">.   </w:t>
      </w:r>
    </w:p>
    <w:p w14:paraId="4A647B3F" w14:textId="736B0604" w:rsidR="00876D6B" w:rsidRPr="00E03E3C" w:rsidRDefault="00876D6B" w:rsidP="00045DC3">
      <w:pPr>
        <w:spacing w:after="0" w:line="22" w:lineRule="atLeast"/>
        <w:rPr>
          <w:rFonts w:ascii="Garamond" w:hAnsi="Garamond"/>
          <w:i/>
        </w:rPr>
      </w:pPr>
      <w:r w:rsidRPr="00E03E3C">
        <w:rPr>
          <w:rFonts w:ascii="Garamond" w:hAnsi="Garamond"/>
        </w:rPr>
        <w:t>You</w:t>
      </w:r>
      <w:r w:rsidR="000A7B33" w:rsidRPr="00E03E3C">
        <w:rPr>
          <w:rFonts w:ascii="Garamond" w:hAnsi="Garamond"/>
        </w:rPr>
        <w:t xml:space="preserve"> pastors</w:t>
      </w:r>
      <w:r w:rsidRPr="00E03E3C">
        <w:rPr>
          <w:rFonts w:ascii="Garamond" w:hAnsi="Garamond"/>
        </w:rPr>
        <w:t xml:space="preserve"> learned to work in the Hebrew of the Old Testament</w:t>
      </w:r>
      <w:r w:rsidR="000A7B33" w:rsidRPr="00E03E3C">
        <w:rPr>
          <w:rFonts w:ascii="Garamond" w:hAnsi="Garamond"/>
        </w:rPr>
        <w:t xml:space="preserve"> already as an undergrad</w:t>
      </w:r>
      <w:r w:rsidRPr="00E03E3C">
        <w:rPr>
          <w:rFonts w:ascii="Garamond" w:hAnsi="Garamond"/>
        </w:rPr>
        <w:t>.  You experienced what all the pastors in our synod</w:t>
      </w:r>
      <w:r w:rsidR="009C5B30" w:rsidRPr="00E03E3C">
        <w:rPr>
          <w:rFonts w:ascii="Garamond" w:hAnsi="Garamond"/>
        </w:rPr>
        <w:t xml:space="preserve"> and what any Hebrew student</w:t>
      </w:r>
      <w:r w:rsidRPr="00E03E3C">
        <w:rPr>
          <w:rFonts w:ascii="Garamond" w:hAnsi="Garamond"/>
        </w:rPr>
        <w:t xml:space="preserve"> had learned—there is a very special name for God, the LORD, that Moses used--The </w:t>
      </w:r>
      <w:proofErr w:type="spellStart"/>
      <w:r w:rsidRPr="00E03E3C">
        <w:rPr>
          <w:rFonts w:ascii="Garamond" w:hAnsi="Garamond"/>
        </w:rPr>
        <w:t>Tetragrammaton</w:t>
      </w:r>
      <w:proofErr w:type="spellEnd"/>
      <w:r w:rsidRPr="00E03E3C">
        <w:rPr>
          <w:rFonts w:ascii="Garamond" w:hAnsi="Garamond"/>
        </w:rPr>
        <w:t xml:space="preserve">, (literally, the four-letter name).  So special is this name that it has a </w:t>
      </w:r>
      <w:proofErr w:type="spellStart"/>
      <w:r w:rsidRPr="00E03E3C">
        <w:rPr>
          <w:rFonts w:ascii="Garamond" w:hAnsi="Garamond"/>
          <w:i/>
        </w:rPr>
        <w:t>Kethibh</w:t>
      </w:r>
      <w:proofErr w:type="spellEnd"/>
      <w:r w:rsidRPr="00E03E3C">
        <w:rPr>
          <w:rFonts w:ascii="Garamond" w:hAnsi="Garamond"/>
          <w:i/>
        </w:rPr>
        <w:t xml:space="preserve"> </w:t>
      </w:r>
      <w:r w:rsidRPr="00E03E3C">
        <w:rPr>
          <w:rFonts w:ascii="Garamond" w:hAnsi="Garamond"/>
          <w:iCs/>
        </w:rPr>
        <w:t>(a written presentation--</w:t>
      </w:r>
      <w:r w:rsidRPr="00E03E3C">
        <w:rPr>
          <w:rFonts w:ascii="Garamond" w:eastAsia="Times New Roman" w:hAnsi="Garamond" w:cs="Times New Roman"/>
        </w:rPr>
        <w:t xml:space="preserve"> </w:t>
      </w:r>
      <w:proofErr w:type="spellStart"/>
      <w:proofErr w:type="gramStart"/>
      <w:r w:rsidRPr="00E03E3C">
        <w:rPr>
          <w:rFonts w:ascii="Times New Roman" w:eastAsia="Times New Roman" w:hAnsi="Times New Roman" w:cs="Times New Roman"/>
        </w:rPr>
        <w:t>יְהו</w:t>
      </w:r>
      <w:proofErr w:type="spellEnd"/>
      <w:r w:rsidRPr="00E03E3C">
        <w:rPr>
          <w:rFonts w:ascii="Times New Roman" w:eastAsia="Times New Roman" w:hAnsi="Times New Roman" w:cs="Times New Roman"/>
        </w:rPr>
        <w:t>ָ֥ה</w:t>
      </w:r>
      <w:r w:rsidRPr="00E03E3C">
        <w:rPr>
          <w:rFonts w:ascii="Garamond" w:hAnsi="Garamond"/>
          <w:iCs/>
        </w:rPr>
        <w:t xml:space="preserve"> )</w:t>
      </w:r>
      <w:proofErr w:type="gramEnd"/>
      <w:r w:rsidRPr="00E03E3C">
        <w:rPr>
          <w:rFonts w:ascii="Garamond" w:hAnsi="Garamond"/>
          <w:iCs/>
        </w:rPr>
        <w:t xml:space="preserve">  and it has a spoken one (</w:t>
      </w:r>
      <w:proofErr w:type="spellStart"/>
      <w:r w:rsidRPr="00E03E3C">
        <w:rPr>
          <w:rFonts w:ascii="Garamond" w:hAnsi="Garamond"/>
          <w:i/>
        </w:rPr>
        <w:t>Qere</w:t>
      </w:r>
      <w:proofErr w:type="spellEnd"/>
      <w:r w:rsidRPr="00E03E3C">
        <w:rPr>
          <w:rFonts w:ascii="Garamond" w:hAnsi="Garamond"/>
          <w:iCs/>
        </w:rPr>
        <w:t xml:space="preserve">).  </w:t>
      </w:r>
      <w:r w:rsidR="00DA070F" w:rsidRPr="00E03E3C">
        <w:rPr>
          <w:rFonts w:ascii="Garamond" w:hAnsi="Garamond"/>
          <w:iCs/>
        </w:rPr>
        <w:t xml:space="preserve">Hebrew students </w:t>
      </w:r>
      <w:proofErr w:type="gramStart"/>
      <w:r w:rsidRPr="00E03E3C">
        <w:rPr>
          <w:rFonts w:ascii="Garamond" w:hAnsi="Garamond"/>
          <w:iCs/>
        </w:rPr>
        <w:t>have to</w:t>
      </w:r>
      <w:proofErr w:type="gramEnd"/>
      <w:r w:rsidRPr="00E03E3C">
        <w:rPr>
          <w:rFonts w:ascii="Garamond" w:hAnsi="Garamond"/>
          <w:iCs/>
        </w:rPr>
        <w:t xml:space="preserve"> come to grips with this name and this </w:t>
      </w:r>
      <w:r w:rsidR="00DA070F" w:rsidRPr="00E03E3C">
        <w:rPr>
          <w:rFonts w:ascii="Garamond" w:hAnsi="Garamond"/>
          <w:iCs/>
        </w:rPr>
        <w:t xml:space="preserve">LORD </w:t>
      </w:r>
      <w:r w:rsidRPr="00E03E3C">
        <w:rPr>
          <w:rFonts w:ascii="Garamond" w:hAnsi="Garamond"/>
          <w:iCs/>
        </w:rPr>
        <w:t>God.</w:t>
      </w:r>
      <w:r w:rsidRPr="00E03E3C">
        <w:rPr>
          <w:rFonts w:ascii="Garamond" w:hAnsi="Garamond"/>
        </w:rPr>
        <w:t xml:space="preserve"> </w:t>
      </w:r>
    </w:p>
    <w:p w14:paraId="0BD90591" w14:textId="77777777" w:rsidR="00876D6B" w:rsidRPr="00E03E3C" w:rsidRDefault="00876D6B" w:rsidP="00045DC3">
      <w:pPr>
        <w:spacing w:after="0" w:line="22" w:lineRule="atLeast"/>
        <w:rPr>
          <w:rFonts w:ascii="Garamond" w:hAnsi="Garamond"/>
        </w:rPr>
      </w:pPr>
    </w:p>
    <w:p w14:paraId="29EAEC46" w14:textId="5926709C" w:rsidR="00876D6B" w:rsidRPr="00E03E3C" w:rsidRDefault="00876D6B" w:rsidP="00045DC3">
      <w:pPr>
        <w:spacing w:after="0" w:line="22" w:lineRule="atLeast"/>
        <w:rPr>
          <w:rFonts w:ascii="Garamond" w:hAnsi="Garamond"/>
        </w:rPr>
      </w:pPr>
      <w:r w:rsidRPr="00E03E3C">
        <w:rPr>
          <w:rFonts w:ascii="Garamond" w:hAnsi="Garamond"/>
        </w:rPr>
        <w:t>So mysterious and majestic is the name (and we’re not even yet really talking about the Hidden One that the Name reveals…) that Prof. Brug says, “We do not know with certainty how this name is to be pronounced.” And it could be translated, “I AM,” or “I will continue to be what I was,” Brug says.</w:t>
      </w:r>
      <w:r w:rsidRPr="00E03E3C">
        <w:rPr>
          <w:rFonts w:ascii="Garamond" w:hAnsi="Garamond"/>
          <w:vertAlign w:val="superscript"/>
        </w:rPr>
        <w:footnoteReference w:id="5"/>
      </w:r>
      <w:r w:rsidRPr="00E03E3C">
        <w:rPr>
          <w:rFonts w:ascii="Garamond" w:hAnsi="Garamond"/>
        </w:rPr>
        <w:t xml:space="preserve">  </w:t>
      </w:r>
      <w:r w:rsidRPr="00E03E3C">
        <w:rPr>
          <w:rFonts w:ascii="Garamond" w:hAnsi="Garamond"/>
          <w:i/>
          <w:iCs/>
        </w:rPr>
        <w:t>We can</w:t>
      </w:r>
      <w:r w:rsidR="007950B7" w:rsidRPr="00E03E3C">
        <w:rPr>
          <w:rFonts w:ascii="Garamond" w:hAnsi="Garamond"/>
          <w:i/>
          <w:iCs/>
        </w:rPr>
        <w:t>not</w:t>
      </w:r>
      <w:r w:rsidRPr="00E03E3C">
        <w:rPr>
          <w:rFonts w:ascii="Garamond" w:hAnsi="Garamond"/>
          <w:i/>
          <w:iCs/>
        </w:rPr>
        <w:t xml:space="preserve"> overstate the majesty</w:t>
      </w:r>
      <w:r w:rsidR="00280714" w:rsidRPr="00E03E3C">
        <w:rPr>
          <w:rFonts w:ascii="Garamond" w:hAnsi="Garamond"/>
          <w:i/>
          <w:iCs/>
        </w:rPr>
        <w:t xml:space="preserve"> and mystery</w:t>
      </w:r>
      <w:r w:rsidRPr="00E03E3C">
        <w:rPr>
          <w:rFonts w:ascii="Garamond" w:hAnsi="Garamond"/>
          <w:i/>
          <w:iCs/>
        </w:rPr>
        <w:t xml:space="preserve"> of the LORD’s name</w:t>
      </w:r>
      <w:r w:rsidRPr="00E03E3C">
        <w:rPr>
          <w:rFonts w:ascii="Garamond" w:hAnsi="Garamond"/>
        </w:rPr>
        <w:t xml:space="preserve">—and, of course, of the LORD Himself.  </w:t>
      </w:r>
    </w:p>
    <w:p w14:paraId="3476F1DA" w14:textId="77777777" w:rsidR="00876D6B" w:rsidRPr="00E03E3C" w:rsidRDefault="00876D6B" w:rsidP="00045DC3">
      <w:pPr>
        <w:spacing w:after="0" w:line="22" w:lineRule="atLeast"/>
        <w:rPr>
          <w:rFonts w:ascii="Garamond" w:hAnsi="Garamond"/>
        </w:rPr>
      </w:pPr>
    </w:p>
    <w:p w14:paraId="5229096B" w14:textId="5AF8465C" w:rsidR="00876D6B" w:rsidRPr="00E03E3C" w:rsidRDefault="00876D6B" w:rsidP="00045DC3">
      <w:pPr>
        <w:spacing w:after="0" w:line="22" w:lineRule="atLeast"/>
        <w:rPr>
          <w:rFonts w:ascii="Garamond" w:hAnsi="Garamond"/>
        </w:rPr>
      </w:pPr>
      <w:r w:rsidRPr="00E03E3C">
        <w:rPr>
          <w:rFonts w:ascii="Garamond" w:hAnsi="Garamond"/>
        </w:rPr>
        <w:t>Moses went as the LORD had sent him and led the people out of Egypt.  He was now on Mt. Sinai. Moses, overestimating his chumminess with the LORD, or perhaps desperate for assurance, wanted to see God.</w:t>
      </w:r>
      <w:r w:rsidRPr="00E03E3C">
        <w:rPr>
          <w:rFonts w:ascii="Garamond" w:hAnsi="Garamond"/>
          <w:vertAlign w:val="superscript"/>
        </w:rPr>
        <w:footnoteReference w:id="6"/>
      </w:r>
      <w:r w:rsidRPr="00E03E3C">
        <w:rPr>
          <w:rFonts w:ascii="Garamond" w:hAnsi="Garamond"/>
        </w:rPr>
        <w:t xml:space="preserve">  “And the </w:t>
      </w:r>
      <w:r w:rsidRPr="00E03E3C">
        <w:rPr>
          <w:rFonts w:ascii="Garamond" w:hAnsi="Garamond"/>
          <w:smallCaps/>
        </w:rPr>
        <w:t>Lord</w:t>
      </w:r>
      <w:r w:rsidRPr="00E03E3C">
        <w:rPr>
          <w:rFonts w:ascii="Garamond" w:hAnsi="Garamond"/>
        </w:rPr>
        <w:t xml:space="preserve"> said, “I will cause all my goodness to pass in front of you, and I will proclaim my name, the </w:t>
      </w:r>
      <w:r w:rsidRPr="00E03E3C">
        <w:rPr>
          <w:rFonts w:ascii="Garamond" w:hAnsi="Garamond"/>
          <w:smallCaps/>
        </w:rPr>
        <w:t>Lord</w:t>
      </w:r>
      <w:r w:rsidRPr="00E03E3C">
        <w:rPr>
          <w:rFonts w:ascii="Garamond" w:hAnsi="Garamond"/>
        </w:rPr>
        <w:t xml:space="preserve">, in your presence. I will have mercy on whom I will have mercy, and I will have compassion on whom I will have compassion. </w:t>
      </w:r>
      <w:r w:rsidRPr="00E03E3C">
        <w:rPr>
          <w:rFonts w:ascii="Garamond" w:hAnsi="Garamond"/>
          <w:vertAlign w:val="superscript"/>
        </w:rPr>
        <w:t> </w:t>
      </w:r>
      <w:proofErr w:type="gramStart"/>
      <w:r w:rsidRPr="00E03E3C">
        <w:rPr>
          <w:rFonts w:ascii="Garamond" w:hAnsi="Garamond"/>
        </w:rPr>
        <w:t>But,</w:t>
      </w:r>
      <w:proofErr w:type="gramEnd"/>
      <w:r w:rsidRPr="00E03E3C">
        <w:rPr>
          <w:rFonts w:ascii="Garamond" w:hAnsi="Garamond"/>
        </w:rPr>
        <w:t>” he said, “you cannot see my face, for no one may see me and live.”</w:t>
      </w:r>
    </w:p>
    <w:p w14:paraId="0B5B23D1" w14:textId="77777777" w:rsidR="00876D6B" w:rsidRPr="00E03E3C" w:rsidRDefault="00876D6B" w:rsidP="00045DC3">
      <w:pPr>
        <w:spacing w:before="100" w:beforeAutospacing="1" w:after="100" w:afterAutospacing="1" w:line="22" w:lineRule="atLeast"/>
        <w:rPr>
          <w:rFonts w:ascii="Garamond" w:eastAsiaTheme="majorEastAsia" w:hAnsi="Garamond" w:cs="Times New Roman"/>
          <w:kern w:val="0"/>
          <w14:ligatures w14:val="none"/>
        </w:rPr>
      </w:pPr>
      <w:r w:rsidRPr="00E03E3C">
        <w:rPr>
          <w:rFonts w:ascii="Garamond" w:eastAsiaTheme="majorEastAsia" w:hAnsi="Garamond" w:cs="Times New Roman"/>
          <w:kern w:val="0"/>
          <w:vertAlign w:val="superscript"/>
          <w14:ligatures w14:val="none"/>
        </w:rPr>
        <w:t>“</w:t>
      </w:r>
      <w:r w:rsidRPr="00E03E3C">
        <w:rPr>
          <w:rFonts w:ascii="Garamond" w:eastAsiaTheme="majorEastAsia" w:hAnsi="Garamond" w:cs="Times New Roman"/>
          <w:kern w:val="0"/>
          <w14:ligatures w14:val="none"/>
        </w:rPr>
        <w:t xml:space="preserve">Then the </w:t>
      </w:r>
      <w:r w:rsidRPr="00E03E3C">
        <w:rPr>
          <w:rFonts w:ascii="Garamond" w:eastAsiaTheme="majorEastAsia" w:hAnsi="Garamond" w:cs="Times New Roman"/>
          <w:smallCaps/>
          <w:kern w:val="0"/>
          <w14:ligatures w14:val="none"/>
        </w:rPr>
        <w:t>Lord</w:t>
      </w:r>
      <w:r w:rsidRPr="00E03E3C">
        <w:rPr>
          <w:rFonts w:ascii="Garamond" w:eastAsiaTheme="majorEastAsia" w:hAnsi="Garamond" w:cs="Times New Roman"/>
          <w:kern w:val="0"/>
          <w14:ligatures w14:val="none"/>
        </w:rPr>
        <w:t xml:space="preserve"> said, “There is a place near me where you may stand on a rock.</w:t>
      </w:r>
      <w:r w:rsidRPr="00E03E3C">
        <w:rPr>
          <w:rFonts w:ascii="Garamond" w:eastAsia="Times New Roman" w:hAnsi="Garamond" w:cs="Times New Roman"/>
          <w:kern w:val="0"/>
          <w14:ligatures w14:val="none"/>
        </w:rPr>
        <w:t xml:space="preserve"> </w:t>
      </w:r>
      <w:r w:rsidRPr="00E03E3C">
        <w:rPr>
          <w:rFonts w:ascii="Garamond" w:eastAsiaTheme="majorEastAsia" w:hAnsi="Garamond" w:cs="Times New Roman"/>
          <w:kern w:val="0"/>
          <w:vertAlign w:val="superscript"/>
          <w14:ligatures w14:val="none"/>
        </w:rPr>
        <w:t> </w:t>
      </w:r>
      <w:r w:rsidRPr="00E03E3C">
        <w:rPr>
          <w:rFonts w:ascii="Garamond" w:eastAsiaTheme="majorEastAsia" w:hAnsi="Garamond" w:cs="Times New Roman"/>
          <w:kern w:val="0"/>
          <w14:ligatures w14:val="none"/>
        </w:rPr>
        <w:t>When my glory passes by, I will put you in a cleft in the rock and cover you with my hand until I have passed by.</w:t>
      </w:r>
      <w:r w:rsidRPr="00E03E3C">
        <w:rPr>
          <w:rFonts w:ascii="Garamond" w:eastAsia="Times New Roman" w:hAnsi="Garamond" w:cs="Times New Roman"/>
          <w:kern w:val="0"/>
          <w14:ligatures w14:val="none"/>
        </w:rPr>
        <w:t xml:space="preserve"> </w:t>
      </w:r>
      <w:r w:rsidRPr="00E03E3C">
        <w:rPr>
          <w:rFonts w:ascii="Garamond" w:eastAsiaTheme="majorEastAsia" w:hAnsi="Garamond" w:cs="Times New Roman"/>
          <w:kern w:val="0"/>
          <w:vertAlign w:val="superscript"/>
          <w14:ligatures w14:val="none"/>
        </w:rPr>
        <w:t> </w:t>
      </w:r>
      <w:r w:rsidRPr="00E03E3C">
        <w:rPr>
          <w:rFonts w:ascii="Garamond" w:eastAsiaTheme="majorEastAsia" w:hAnsi="Garamond" w:cs="Times New Roman"/>
          <w:kern w:val="0"/>
          <w14:ligatures w14:val="none"/>
        </w:rPr>
        <w:t xml:space="preserve">Then I will remove my </w:t>
      </w:r>
      <w:proofErr w:type="gramStart"/>
      <w:r w:rsidRPr="00E03E3C">
        <w:rPr>
          <w:rFonts w:ascii="Garamond" w:eastAsiaTheme="majorEastAsia" w:hAnsi="Garamond" w:cs="Times New Roman"/>
          <w:kern w:val="0"/>
          <w14:ligatures w14:val="none"/>
        </w:rPr>
        <w:t>hand</w:t>
      </w:r>
      <w:proofErr w:type="gramEnd"/>
      <w:r w:rsidRPr="00E03E3C">
        <w:rPr>
          <w:rFonts w:ascii="Garamond" w:eastAsiaTheme="majorEastAsia" w:hAnsi="Garamond" w:cs="Times New Roman"/>
          <w:kern w:val="0"/>
          <w14:ligatures w14:val="none"/>
        </w:rPr>
        <w:t xml:space="preserve"> and you will see my back; but my face must not be seen” (Ex 33:21-23).</w:t>
      </w:r>
    </w:p>
    <w:p w14:paraId="55349675" w14:textId="26CF1760" w:rsidR="00876D6B" w:rsidRPr="00E03E3C" w:rsidRDefault="00876D6B" w:rsidP="00045DC3">
      <w:pPr>
        <w:spacing w:before="100" w:beforeAutospacing="1" w:after="100" w:afterAutospacing="1" w:line="22" w:lineRule="atLeast"/>
        <w:rPr>
          <w:rFonts w:ascii="Garamond" w:eastAsiaTheme="majorEastAsia" w:hAnsi="Garamond" w:cs="Times New Roman"/>
          <w:kern w:val="0"/>
          <w14:ligatures w14:val="none"/>
        </w:rPr>
      </w:pPr>
      <w:r w:rsidRPr="00E03E3C">
        <w:rPr>
          <w:rFonts w:ascii="Garamond" w:eastAsiaTheme="majorEastAsia" w:hAnsi="Garamond" w:cs="Times New Roman"/>
          <w:kern w:val="0"/>
          <w14:ligatures w14:val="none"/>
        </w:rPr>
        <w:t xml:space="preserve">Neither Moses, nor any other human could see the face of God and live.  </w:t>
      </w:r>
      <w:proofErr w:type="gramStart"/>
      <w:r w:rsidRPr="00E03E3C">
        <w:rPr>
          <w:rFonts w:ascii="Garamond" w:eastAsiaTheme="majorEastAsia" w:hAnsi="Garamond" w:cs="Times New Roman"/>
          <w:kern w:val="0"/>
          <w14:ligatures w14:val="none"/>
        </w:rPr>
        <w:t>So</w:t>
      </w:r>
      <w:proofErr w:type="gramEnd"/>
      <w:r w:rsidRPr="00E03E3C">
        <w:rPr>
          <w:rFonts w:ascii="Garamond" w:eastAsiaTheme="majorEastAsia" w:hAnsi="Garamond" w:cs="Times New Roman"/>
          <w:kern w:val="0"/>
          <w14:ligatures w14:val="none"/>
        </w:rPr>
        <w:t xml:space="preserve"> God, in His grace, reveals to Moses what the LORD wanted him to see, his “back” </w:t>
      </w:r>
      <w:proofErr w:type="gramStart"/>
      <w:r w:rsidRPr="00E03E3C">
        <w:rPr>
          <w:rFonts w:ascii="Garamond" w:eastAsiaTheme="majorEastAsia" w:hAnsi="Garamond" w:cs="Times New Roman"/>
          <w:kern w:val="0"/>
          <w14:ligatures w14:val="none"/>
        </w:rPr>
        <w:t xml:space="preserve">his  </w:t>
      </w:r>
      <w:proofErr w:type="spellStart"/>
      <w:r w:rsidRPr="00E03E3C">
        <w:rPr>
          <w:rFonts w:ascii="Times New Roman" w:eastAsiaTheme="majorEastAsia" w:hAnsi="Times New Roman" w:cs="Times New Roman"/>
          <w:kern w:val="0"/>
          <w14:ligatures w14:val="none"/>
        </w:rPr>
        <w:t>אֲחֹר</w:t>
      </w:r>
      <w:proofErr w:type="spellEnd"/>
      <w:r w:rsidRPr="00E03E3C">
        <w:rPr>
          <w:rFonts w:ascii="Times New Roman" w:eastAsiaTheme="majorEastAsia" w:hAnsi="Times New Roman" w:cs="Times New Roman"/>
          <w:kern w:val="0"/>
          <w14:ligatures w14:val="none"/>
        </w:rPr>
        <w:t>ָ֑</w:t>
      </w:r>
      <w:proofErr w:type="gramEnd"/>
      <w:r w:rsidRPr="00E03E3C">
        <w:rPr>
          <w:rFonts w:ascii="Garamond" w:eastAsiaTheme="majorEastAsia" w:hAnsi="Garamond" w:cs="Times New Roman"/>
          <w:kern w:val="0"/>
          <w14:ligatures w14:val="none"/>
        </w:rPr>
        <w:t xml:space="preserve">, his </w:t>
      </w:r>
      <w:proofErr w:type="spellStart"/>
      <w:r w:rsidRPr="00E03E3C">
        <w:rPr>
          <w:rFonts w:ascii="Garamond" w:eastAsiaTheme="majorEastAsia" w:hAnsi="Garamond" w:cs="Times New Roman"/>
          <w:kern w:val="0"/>
          <w14:ligatures w14:val="none"/>
        </w:rPr>
        <w:t>τ</w:t>
      </w:r>
      <w:r w:rsidRPr="00E03E3C">
        <w:rPr>
          <w:rFonts w:ascii="Times New Roman" w:eastAsiaTheme="majorEastAsia" w:hAnsi="Times New Roman" w:cs="Times New Roman"/>
          <w:kern w:val="0"/>
          <w14:ligatures w14:val="none"/>
        </w:rPr>
        <w:t>ὰ</w:t>
      </w:r>
      <w:proofErr w:type="spellEnd"/>
      <w:r w:rsidRPr="00E03E3C">
        <w:rPr>
          <w:rFonts w:ascii="Garamond" w:eastAsiaTheme="majorEastAsia" w:hAnsi="Garamond" w:cs="Times New Roman"/>
          <w:kern w:val="0"/>
          <w14:ligatures w14:val="none"/>
        </w:rPr>
        <w:t xml:space="preserve"> </w:t>
      </w:r>
      <w:r w:rsidRPr="00E03E3C">
        <w:rPr>
          <w:rFonts w:ascii="Times New Roman" w:eastAsiaTheme="majorEastAsia" w:hAnsi="Times New Roman" w:cs="Times New Roman"/>
          <w:kern w:val="0"/>
          <w14:ligatures w14:val="none"/>
        </w:rPr>
        <w:t>ὀ</w:t>
      </w:r>
      <w:r w:rsidRPr="00E03E3C">
        <w:rPr>
          <w:rFonts w:ascii="Garamond" w:eastAsiaTheme="majorEastAsia" w:hAnsi="Garamond" w:cs="Garamond"/>
          <w:kern w:val="0"/>
          <w14:ligatures w14:val="none"/>
        </w:rPr>
        <w:t>π</w:t>
      </w:r>
      <w:proofErr w:type="spellStart"/>
      <w:r w:rsidRPr="00E03E3C">
        <w:rPr>
          <w:rFonts w:ascii="Times New Roman" w:eastAsiaTheme="majorEastAsia" w:hAnsi="Times New Roman" w:cs="Times New Roman"/>
          <w:kern w:val="0"/>
          <w14:ligatures w14:val="none"/>
        </w:rPr>
        <w:t>ί</w:t>
      </w:r>
      <w:r w:rsidRPr="00E03E3C">
        <w:rPr>
          <w:rFonts w:ascii="Garamond" w:eastAsiaTheme="majorEastAsia" w:hAnsi="Garamond" w:cs="Garamond"/>
          <w:kern w:val="0"/>
          <w14:ligatures w14:val="none"/>
        </w:rPr>
        <w:t>σω</w:t>
      </w:r>
      <w:proofErr w:type="spellEnd"/>
      <w:r w:rsidRPr="00E03E3C">
        <w:rPr>
          <w:rFonts w:ascii="Garamond" w:eastAsiaTheme="majorEastAsia" w:hAnsi="Garamond" w:cs="Times New Roman"/>
          <w:kern w:val="0"/>
          <w14:ligatures w14:val="none"/>
        </w:rPr>
        <w:t xml:space="preserve"> </w:t>
      </w:r>
      <w:proofErr w:type="spellStart"/>
      <w:r w:rsidRPr="00E03E3C">
        <w:rPr>
          <w:rFonts w:ascii="Garamond" w:eastAsiaTheme="majorEastAsia" w:hAnsi="Garamond" w:cs="Garamond"/>
          <w:kern w:val="0"/>
          <w14:ligatures w14:val="none"/>
        </w:rPr>
        <w:t>μου</w:t>
      </w:r>
      <w:proofErr w:type="spellEnd"/>
      <w:r w:rsidRPr="00E03E3C">
        <w:rPr>
          <w:rFonts w:ascii="Garamond" w:eastAsiaTheme="majorEastAsia" w:hAnsi="Garamond" w:cs="Times New Roman"/>
          <w:kern w:val="0"/>
          <w14:ligatures w14:val="none"/>
        </w:rPr>
        <w:t xml:space="preserve"> (LXX), </w:t>
      </w:r>
      <w:proofErr w:type="spellStart"/>
      <w:r w:rsidRPr="00E03E3C">
        <w:rPr>
          <w:rFonts w:ascii="Garamond" w:eastAsiaTheme="majorEastAsia" w:hAnsi="Garamond" w:cs="Times New Roman"/>
          <w:kern w:val="0"/>
          <w14:ligatures w14:val="none"/>
        </w:rPr>
        <w:t>p</w:t>
      </w:r>
      <w:r w:rsidRPr="00E03E3C">
        <w:rPr>
          <w:rFonts w:ascii="Garamond" w:eastAsia="Times New Roman" w:hAnsi="Garamond" w:cs="Times New Roman"/>
          <w:kern w:val="0"/>
          <w14:ligatures w14:val="none"/>
        </w:rPr>
        <w:t>osteriora</w:t>
      </w:r>
      <w:proofErr w:type="spellEnd"/>
      <w:r w:rsidRPr="00E03E3C">
        <w:rPr>
          <w:rFonts w:ascii="Garamond" w:eastAsia="Times New Roman" w:hAnsi="Garamond" w:cs="Times New Roman"/>
          <w:kern w:val="0"/>
          <w14:ligatures w14:val="none"/>
        </w:rPr>
        <w:t xml:space="preserve"> </w:t>
      </w:r>
      <w:proofErr w:type="spellStart"/>
      <w:r w:rsidRPr="00E03E3C">
        <w:rPr>
          <w:rFonts w:ascii="Garamond" w:eastAsia="Times New Roman" w:hAnsi="Garamond" w:cs="Times New Roman"/>
          <w:kern w:val="0"/>
          <w14:ligatures w14:val="none"/>
        </w:rPr>
        <w:t>mea</w:t>
      </w:r>
      <w:proofErr w:type="spellEnd"/>
      <w:r w:rsidRPr="00E03E3C">
        <w:rPr>
          <w:rFonts w:ascii="Garamond" w:eastAsia="Times New Roman" w:hAnsi="Garamond" w:cs="Times New Roman"/>
          <w:kern w:val="0"/>
          <w14:ligatures w14:val="none"/>
        </w:rPr>
        <w:t xml:space="preserve"> (Vulgate), </w:t>
      </w:r>
      <w:r w:rsidRPr="00E03E3C">
        <w:rPr>
          <w:rFonts w:ascii="Garamond" w:eastAsiaTheme="majorEastAsia" w:hAnsi="Garamond" w:cs="Times New Roman"/>
          <w:kern w:val="0"/>
          <w14:ligatures w14:val="none"/>
        </w:rPr>
        <w:t xml:space="preserve">his </w:t>
      </w:r>
      <w:proofErr w:type="spellStart"/>
      <w:r w:rsidRPr="00E03E3C">
        <w:rPr>
          <w:rFonts w:ascii="Garamond" w:eastAsia="Times New Roman" w:hAnsi="Garamond" w:cs="Times New Roman"/>
          <w:i/>
          <w:kern w:val="0"/>
          <w14:ligatures w14:val="none"/>
        </w:rPr>
        <w:t>hintennach</w:t>
      </w:r>
      <w:proofErr w:type="spellEnd"/>
      <w:r w:rsidRPr="00E03E3C">
        <w:rPr>
          <w:rFonts w:ascii="Garamond" w:eastAsia="Times New Roman" w:hAnsi="Garamond" w:cs="Times New Roman"/>
          <w:kern w:val="0"/>
          <w14:ligatures w14:val="none"/>
        </w:rPr>
        <w:t xml:space="preserve"> (Luther), </w:t>
      </w:r>
      <w:r w:rsidRPr="00E03E3C">
        <w:rPr>
          <w:rFonts w:ascii="Garamond" w:eastAsiaTheme="majorEastAsia" w:hAnsi="Garamond" w:cs="Times New Roman"/>
          <w:kern w:val="0"/>
          <w14:ligatures w14:val="none"/>
        </w:rPr>
        <w:t>his hinder parts.</w:t>
      </w:r>
      <w:r w:rsidRPr="00E03E3C">
        <w:rPr>
          <w:rFonts w:ascii="Garamond" w:eastAsia="Times New Roman" w:hAnsi="Garamond" w:cs="Times New Roman"/>
          <w:kern w:val="0"/>
          <w:vertAlign w:val="superscript"/>
          <w14:ligatures w14:val="none"/>
        </w:rPr>
        <w:footnoteReference w:id="7"/>
      </w:r>
      <w:r w:rsidRPr="00E03E3C">
        <w:rPr>
          <w:rFonts w:ascii="Garamond" w:eastAsiaTheme="majorEastAsia" w:hAnsi="Garamond" w:cs="Times New Roman"/>
          <w:kern w:val="0"/>
          <w14:ligatures w14:val="none"/>
        </w:rPr>
        <w:t xml:space="preserve"> Sainted Professor Arnold Koelpin, not normally known for earthy speech--unless he was talking Luther talk--said it differently. </w:t>
      </w:r>
    </w:p>
    <w:p w14:paraId="5D7CE79C" w14:textId="7A2179ED" w:rsidR="00876D6B" w:rsidRPr="00E03E3C" w:rsidRDefault="00876D6B" w:rsidP="00045DC3">
      <w:pPr>
        <w:spacing w:before="100" w:beforeAutospacing="1" w:after="100" w:afterAutospacing="1" w:line="22" w:lineRule="atLeast"/>
        <w:rPr>
          <w:rFonts w:ascii="Garamond" w:eastAsiaTheme="majorEastAsia" w:hAnsi="Garamond" w:cs="Times New Roman"/>
          <w:kern w:val="0"/>
          <w14:ligatures w14:val="none"/>
        </w:rPr>
      </w:pPr>
      <w:r w:rsidRPr="00E03E3C">
        <w:rPr>
          <w:rFonts w:ascii="Garamond" w:eastAsiaTheme="majorEastAsia" w:hAnsi="Garamond" w:cs="Times New Roman"/>
          <w:kern w:val="0"/>
          <w14:ligatures w14:val="none"/>
        </w:rPr>
        <w:t xml:space="preserve">This is far from the cuddly bear picture of God and Moses the children’s story Bibles portray.  This </w:t>
      </w:r>
      <w:r w:rsidR="005F54A6" w:rsidRPr="00E03E3C">
        <w:rPr>
          <w:rFonts w:ascii="Garamond" w:eastAsiaTheme="majorEastAsia" w:hAnsi="Garamond" w:cs="Times New Roman"/>
          <w:kern w:val="0"/>
          <w14:ligatures w14:val="none"/>
        </w:rPr>
        <w:t xml:space="preserve">holy </w:t>
      </w:r>
      <w:r w:rsidRPr="00E03E3C">
        <w:rPr>
          <w:rFonts w:ascii="Garamond" w:eastAsiaTheme="majorEastAsia" w:hAnsi="Garamond" w:cs="Times New Roman"/>
          <w:kern w:val="0"/>
          <w14:ligatures w14:val="none"/>
        </w:rPr>
        <w:t>God consumes the</w:t>
      </w:r>
      <w:r w:rsidR="005F54A6" w:rsidRPr="00E03E3C">
        <w:rPr>
          <w:rFonts w:ascii="Garamond" w:eastAsiaTheme="majorEastAsia" w:hAnsi="Garamond" w:cs="Times New Roman"/>
          <w:kern w:val="0"/>
          <w14:ligatures w14:val="none"/>
        </w:rPr>
        <w:t xml:space="preserve"> fallen</w:t>
      </w:r>
      <w:r w:rsidRPr="00E03E3C">
        <w:rPr>
          <w:rFonts w:ascii="Garamond" w:eastAsiaTheme="majorEastAsia" w:hAnsi="Garamond" w:cs="Times New Roman"/>
          <w:kern w:val="0"/>
          <w14:ligatures w14:val="none"/>
        </w:rPr>
        <w:t xml:space="preserve"> humans.  This God </w:t>
      </w:r>
      <w:proofErr w:type="gramStart"/>
      <w:r w:rsidRPr="00E03E3C">
        <w:rPr>
          <w:rFonts w:ascii="Garamond" w:eastAsiaTheme="majorEastAsia" w:hAnsi="Garamond" w:cs="Times New Roman"/>
          <w:kern w:val="0"/>
          <w14:ligatures w14:val="none"/>
        </w:rPr>
        <w:t>has to</w:t>
      </w:r>
      <w:proofErr w:type="gramEnd"/>
      <w:r w:rsidRPr="00E03E3C">
        <w:rPr>
          <w:rFonts w:ascii="Garamond" w:eastAsiaTheme="majorEastAsia" w:hAnsi="Garamond" w:cs="Times New Roman"/>
          <w:kern w:val="0"/>
          <w14:ligatures w14:val="none"/>
        </w:rPr>
        <w:t xml:space="preserve"> hide Himself from the humans for their own good.  This God destroys both soul and body of the human sinner in hell.  He speaks and it thunders.  Limits </w:t>
      </w:r>
      <w:proofErr w:type="gramStart"/>
      <w:r w:rsidRPr="00E03E3C">
        <w:rPr>
          <w:rFonts w:ascii="Garamond" w:eastAsiaTheme="majorEastAsia" w:hAnsi="Garamond" w:cs="Times New Roman"/>
          <w:kern w:val="0"/>
          <w14:ligatures w14:val="none"/>
        </w:rPr>
        <w:t>have to</w:t>
      </w:r>
      <w:proofErr w:type="gramEnd"/>
      <w:r w:rsidRPr="00E03E3C">
        <w:rPr>
          <w:rFonts w:ascii="Garamond" w:eastAsiaTheme="majorEastAsia" w:hAnsi="Garamond" w:cs="Times New Roman"/>
          <w:kern w:val="0"/>
          <w14:ligatures w14:val="none"/>
        </w:rPr>
        <w:t xml:space="preserve"> be set up for the protection of the people, “lest the LORD break out against them</w:t>
      </w:r>
      <w:r w:rsidR="00C870DB" w:rsidRPr="00E03E3C">
        <w:rPr>
          <w:rFonts w:ascii="Garamond" w:eastAsiaTheme="majorEastAsia" w:hAnsi="Garamond" w:cs="Times New Roman"/>
          <w:kern w:val="0"/>
          <w14:ligatures w14:val="none"/>
        </w:rPr>
        <w:t>.</w:t>
      </w:r>
      <w:r w:rsidRPr="00E03E3C">
        <w:rPr>
          <w:rFonts w:ascii="Garamond" w:eastAsiaTheme="majorEastAsia" w:hAnsi="Garamond" w:cs="Times New Roman"/>
          <w:kern w:val="0"/>
          <w14:ligatures w14:val="none"/>
        </w:rPr>
        <w:t>”</w:t>
      </w:r>
      <w:r w:rsidR="00C870DB" w:rsidRPr="00E03E3C">
        <w:rPr>
          <w:rStyle w:val="FootnoteReference"/>
          <w:rFonts w:ascii="Garamond" w:eastAsiaTheme="majorEastAsia" w:hAnsi="Garamond" w:cs="Times New Roman"/>
          <w:kern w:val="0"/>
          <w14:ligatures w14:val="none"/>
        </w:rPr>
        <w:footnoteReference w:id="8"/>
      </w:r>
      <w:r w:rsidR="00C25880" w:rsidRPr="00E03E3C">
        <w:rPr>
          <w:rFonts w:ascii="Garamond" w:eastAsiaTheme="majorEastAsia" w:hAnsi="Garamond" w:cs="Times New Roman"/>
          <w:kern w:val="0"/>
          <w14:ligatures w14:val="none"/>
        </w:rPr>
        <w:t xml:space="preserve"> </w:t>
      </w:r>
      <w:r w:rsidRPr="00E03E3C">
        <w:rPr>
          <w:rFonts w:ascii="Garamond" w:eastAsiaTheme="majorEastAsia" w:hAnsi="Garamond" w:cs="Times New Roman"/>
          <w:kern w:val="0"/>
          <w14:ligatures w14:val="none"/>
        </w:rPr>
        <w:t xml:space="preserve"> This God is to be feared.  To think one </w:t>
      </w:r>
      <w:proofErr w:type="gramStart"/>
      <w:r w:rsidRPr="00E03E3C">
        <w:rPr>
          <w:rFonts w:ascii="Garamond" w:eastAsiaTheme="majorEastAsia" w:hAnsi="Garamond" w:cs="Times New Roman"/>
          <w:kern w:val="0"/>
          <w14:ligatures w14:val="none"/>
        </w:rPr>
        <w:t>can</w:t>
      </w:r>
      <w:proofErr w:type="gramEnd"/>
      <w:r w:rsidRPr="00E03E3C">
        <w:rPr>
          <w:rFonts w:ascii="Garamond" w:eastAsiaTheme="majorEastAsia" w:hAnsi="Garamond" w:cs="Times New Roman"/>
          <w:kern w:val="0"/>
          <w14:ligatures w14:val="none"/>
        </w:rPr>
        <w:t xml:space="preserve"> keep His law is the height of hubris.</w:t>
      </w:r>
    </w:p>
    <w:p w14:paraId="50D7C95C" w14:textId="1A66676C" w:rsidR="00876D6B" w:rsidRPr="00E03E3C" w:rsidRDefault="00876D6B" w:rsidP="00045DC3">
      <w:pPr>
        <w:spacing w:before="100" w:beforeAutospacing="1" w:after="100" w:afterAutospacing="1" w:line="22" w:lineRule="atLeast"/>
        <w:rPr>
          <w:rFonts w:ascii="Garamond" w:eastAsiaTheme="majorEastAsia" w:hAnsi="Garamond" w:cs="Times New Roman"/>
          <w:kern w:val="0"/>
          <w14:ligatures w14:val="none"/>
        </w:rPr>
      </w:pPr>
      <w:r w:rsidRPr="00E03E3C">
        <w:rPr>
          <w:rFonts w:ascii="Garamond" w:eastAsiaTheme="majorEastAsia" w:hAnsi="Garamond" w:cs="Times New Roman"/>
          <w:kern w:val="0"/>
          <w14:ligatures w14:val="none"/>
        </w:rPr>
        <w:t xml:space="preserve">This big God is the One who had chosen to speak it all into existence.  So mysterious and so majestic. He could have done anything.  And He </w:t>
      </w:r>
      <w:r w:rsidRPr="00E03E3C">
        <w:rPr>
          <w:rFonts w:ascii="Garamond" w:eastAsiaTheme="majorEastAsia" w:hAnsi="Garamond" w:cs="Times New Roman"/>
          <w:i/>
          <w:iCs/>
          <w:kern w:val="0"/>
          <w14:ligatures w14:val="none"/>
        </w:rPr>
        <w:t>speaks</w:t>
      </w:r>
      <w:r w:rsidRPr="00E03E3C">
        <w:rPr>
          <w:rFonts w:ascii="Garamond" w:eastAsiaTheme="majorEastAsia" w:hAnsi="Garamond" w:cs="Times New Roman"/>
          <w:kern w:val="0"/>
          <w14:ligatures w14:val="none"/>
        </w:rPr>
        <w:t>, “Let there be,” and it is.</w:t>
      </w:r>
      <w:r w:rsidR="001D25D4" w:rsidRPr="00E03E3C">
        <w:rPr>
          <w:rFonts w:ascii="Garamond" w:eastAsiaTheme="majorEastAsia" w:hAnsi="Garamond" w:cs="Times New Roman"/>
          <w:kern w:val="0"/>
          <w14:ligatures w14:val="none"/>
        </w:rPr>
        <w:t xml:space="preserve"> And it is good. </w:t>
      </w:r>
      <w:r w:rsidRPr="00E03E3C">
        <w:rPr>
          <w:rFonts w:ascii="Garamond" w:eastAsiaTheme="majorEastAsia" w:hAnsi="Garamond" w:cs="Times New Roman"/>
          <w:kern w:val="0"/>
          <w14:ligatures w14:val="none"/>
        </w:rPr>
        <w:t xml:space="preserve">Remember that He had chosen to create, hands on, the crown of His creation.  He walked with them in the cool of the day, talking to them, male and female, both created in the image of Him. There was no need to hide from the humans for their good before their rebellion against their Creator. </w:t>
      </w:r>
    </w:p>
    <w:p w14:paraId="0154C0FE" w14:textId="77777777" w:rsidR="00876D6B" w:rsidRPr="00E03E3C" w:rsidRDefault="00876D6B" w:rsidP="00045DC3">
      <w:pPr>
        <w:spacing w:before="100" w:beforeAutospacing="1" w:after="100" w:afterAutospacing="1" w:line="22" w:lineRule="atLeast"/>
        <w:rPr>
          <w:rFonts w:ascii="Garamond" w:eastAsiaTheme="majorEastAsia" w:hAnsi="Garamond" w:cs="Times New Roman"/>
          <w:kern w:val="0"/>
          <w14:ligatures w14:val="none"/>
        </w:rPr>
      </w:pPr>
      <w:r w:rsidRPr="00E03E3C">
        <w:rPr>
          <w:rFonts w:ascii="Garamond" w:eastAsiaTheme="majorEastAsia" w:hAnsi="Garamond" w:cs="Times New Roman"/>
          <w:kern w:val="0"/>
          <w14:ligatures w14:val="none"/>
        </w:rPr>
        <w:t xml:space="preserve">But when the man and the woman chose to be </w:t>
      </w:r>
      <w:proofErr w:type="gramStart"/>
      <w:r w:rsidRPr="00E03E3C">
        <w:rPr>
          <w:rFonts w:ascii="Garamond" w:eastAsiaTheme="majorEastAsia" w:hAnsi="Garamond" w:cs="Times New Roman"/>
          <w:kern w:val="0"/>
          <w14:ligatures w14:val="none"/>
        </w:rPr>
        <w:t>god</w:t>
      </w:r>
      <w:proofErr w:type="gramEnd"/>
      <w:r w:rsidRPr="00E03E3C">
        <w:rPr>
          <w:rFonts w:ascii="Garamond" w:eastAsiaTheme="majorEastAsia" w:hAnsi="Garamond" w:cs="Times New Roman"/>
          <w:kern w:val="0"/>
          <w14:ligatures w14:val="none"/>
        </w:rPr>
        <w:t xml:space="preserve"> and reject their Creator, this LORD God who had spoken it all into existence chose to speak powerfully again.  In a </w:t>
      </w:r>
      <w:r w:rsidRPr="00E03E3C">
        <w:rPr>
          <w:rFonts w:ascii="Garamond" w:eastAsiaTheme="majorEastAsia" w:hAnsi="Garamond" w:cs="Times New Roman"/>
          <w:i/>
          <w:iCs/>
          <w:kern w:val="0"/>
          <w14:ligatures w14:val="none"/>
        </w:rPr>
        <w:t>promise</w:t>
      </w:r>
      <w:r w:rsidRPr="00E03E3C">
        <w:rPr>
          <w:rFonts w:ascii="Garamond" w:eastAsiaTheme="majorEastAsia" w:hAnsi="Garamond" w:cs="Times New Roman"/>
          <w:kern w:val="0"/>
          <w14:ligatures w14:val="none"/>
        </w:rPr>
        <w:t xml:space="preserve">.  A promise of a seed of the woman that would strike the head of the Serpent; The Seed would win, the God who now hides and yet </w:t>
      </w:r>
      <w:r w:rsidRPr="00E03E3C">
        <w:rPr>
          <w:rFonts w:ascii="Garamond" w:eastAsiaTheme="majorEastAsia" w:hAnsi="Garamond" w:cs="Times New Roman"/>
          <w:i/>
          <w:iCs/>
          <w:kern w:val="0"/>
          <w14:ligatures w14:val="none"/>
        </w:rPr>
        <w:t>speaks</w:t>
      </w:r>
      <w:r w:rsidRPr="00E03E3C">
        <w:rPr>
          <w:rFonts w:ascii="Garamond" w:eastAsiaTheme="majorEastAsia" w:hAnsi="Garamond" w:cs="Times New Roman"/>
          <w:kern w:val="0"/>
          <w14:ligatures w14:val="none"/>
        </w:rPr>
        <w:t xml:space="preserve"> to save the sinners said/says. </w:t>
      </w:r>
    </w:p>
    <w:p w14:paraId="2B7C7956" w14:textId="77777777" w:rsidR="00876D6B" w:rsidRPr="00E03E3C" w:rsidRDefault="00876D6B" w:rsidP="00045DC3">
      <w:pPr>
        <w:spacing w:before="100" w:beforeAutospacing="1" w:after="100" w:afterAutospacing="1" w:line="22" w:lineRule="atLeast"/>
        <w:rPr>
          <w:rFonts w:ascii="Garamond" w:eastAsiaTheme="majorEastAsia" w:hAnsi="Garamond" w:cs="Times New Roman"/>
          <w:kern w:val="0"/>
          <w14:ligatures w14:val="none"/>
        </w:rPr>
      </w:pPr>
      <w:r w:rsidRPr="00E03E3C">
        <w:rPr>
          <w:rFonts w:ascii="Garamond" w:eastAsiaTheme="majorEastAsia" w:hAnsi="Garamond" w:cs="Times New Roman"/>
          <w:kern w:val="0"/>
          <w14:ligatures w14:val="none"/>
        </w:rPr>
        <w:t xml:space="preserve">For so much of the subsequent history of the LORD’s dealings with His people, generation after generation, they proved they loved the other gods around.  Since they couldn’t see the LORD, since all they had was His afterglow/His hinder parts/His promises, it seems they cared more about the gods they could see and sense and perceive and perform for or manipulate down to size.  </w:t>
      </w:r>
    </w:p>
    <w:p w14:paraId="13E14B53" w14:textId="7951F5C6" w:rsidR="00876D6B" w:rsidRPr="00E03E3C" w:rsidRDefault="00876D6B" w:rsidP="00045DC3">
      <w:pPr>
        <w:spacing w:after="0" w:line="22" w:lineRule="atLeast"/>
        <w:rPr>
          <w:rFonts w:ascii="Garamond" w:hAnsi="Garamond"/>
        </w:rPr>
      </w:pPr>
      <w:r w:rsidRPr="00E03E3C">
        <w:rPr>
          <w:rFonts w:ascii="Garamond" w:hAnsi="Garamond"/>
        </w:rPr>
        <w:t xml:space="preserve">We jump ahead to the mid eighth century B.C., to Isaiah 45. In the context of speaking of the LORD’s use of Cyrus, the Persian, as a </w:t>
      </w:r>
      <w:proofErr w:type="spellStart"/>
      <w:r w:rsidRPr="00E03E3C">
        <w:rPr>
          <w:rFonts w:ascii="Garamond" w:hAnsi="Garamond"/>
        </w:rPr>
        <w:t>christ</w:t>
      </w:r>
      <w:proofErr w:type="spellEnd"/>
      <w:r w:rsidRPr="00E03E3C">
        <w:rPr>
          <w:rFonts w:ascii="Garamond" w:hAnsi="Garamond"/>
        </w:rPr>
        <w:t xml:space="preserve"> (an anointed one), and in the context of the God of Israel sounding like the one who dressed down Job and told him to brace himself like a man so that he would listen: Isaiah writes: </w:t>
      </w:r>
      <w:r w:rsidR="00D56256" w:rsidRPr="00E03E3C">
        <w:rPr>
          <w:rFonts w:ascii="Garamond" w:hAnsi="Garamond"/>
        </w:rPr>
        <w:t>“</w:t>
      </w:r>
      <w:r w:rsidR="00D56256" w:rsidRPr="00E03E3C">
        <w:rPr>
          <w:rFonts w:ascii="Garamond" w:eastAsiaTheme="majorEastAsia" w:hAnsi="Garamond" w:cs="Times New Roman"/>
          <w:kern w:val="0"/>
          <w14:ligatures w14:val="none"/>
        </w:rPr>
        <w:t>Truly you are a God who hides Himself, O God of Israel and Savior!</w:t>
      </w:r>
      <w:r w:rsidR="006A0281" w:rsidRPr="00E03E3C">
        <w:rPr>
          <w:rFonts w:ascii="Garamond" w:eastAsiaTheme="majorEastAsia" w:hAnsi="Garamond" w:cs="Times New Roman"/>
          <w:kern w:val="0"/>
          <w14:ligatures w14:val="none"/>
        </w:rPr>
        <w:t>”</w:t>
      </w:r>
    </w:p>
    <w:p w14:paraId="17E03C71" w14:textId="5963FB71" w:rsidR="00876D6B" w:rsidRPr="00E03E3C" w:rsidRDefault="00876D6B" w:rsidP="00045DC3">
      <w:pPr>
        <w:spacing w:before="100" w:beforeAutospacing="1" w:after="100" w:afterAutospacing="1" w:line="22" w:lineRule="atLeast"/>
        <w:jc w:val="right"/>
        <w:rPr>
          <w:rFonts w:ascii="Garamond" w:eastAsia="Times New Roman" w:hAnsi="Garamond" w:cs="Times New Roman"/>
        </w:rPr>
      </w:pPr>
      <w:proofErr w:type="spellStart"/>
      <w:r w:rsidRPr="00E03E3C">
        <w:rPr>
          <w:rFonts w:ascii="Times New Roman" w:eastAsia="Times New Roman" w:hAnsi="Times New Roman" w:cs="Times New Roman"/>
          <w:lang w:bidi="he-IL"/>
        </w:rPr>
        <w:t>אָכ</w:t>
      </w:r>
      <w:proofErr w:type="spellEnd"/>
      <w:r w:rsidRPr="00E03E3C">
        <w:rPr>
          <w:rFonts w:ascii="Times New Roman" w:eastAsia="Times New Roman" w:hAnsi="Times New Roman" w:cs="Times New Roman"/>
          <w:lang w:bidi="he-IL"/>
        </w:rPr>
        <w:t>ֵ֕ן</w:t>
      </w:r>
      <w:r w:rsidRPr="00E03E3C">
        <w:rPr>
          <w:rFonts w:ascii="Garamond" w:eastAsia="Times New Roman" w:hAnsi="Garamond" w:cs="Times New Roman"/>
        </w:rPr>
        <w:t xml:space="preserve"> </w:t>
      </w:r>
      <w:proofErr w:type="spellStart"/>
      <w:r w:rsidRPr="00E03E3C">
        <w:rPr>
          <w:rFonts w:ascii="Times New Roman" w:eastAsia="Times New Roman" w:hAnsi="Times New Roman" w:cs="Times New Roman"/>
          <w:lang w:bidi="he-IL"/>
        </w:rPr>
        <w:t>אַת</w:t>
      </w:r>
      <w:proofErr w:type="spellEnd"/>
      <w:r w:rsidRPr="00E03E3C">
        <w:rPr>
          <w:rFonts w:ascii="Times New Roman" w:eastAsia="Times New Roman" w:hAnsi="Times New Roman" w:cs="Times New Roman"/>
          <w:lang w:bidi="he-IL"/>
        </w:rPr>
        <w:t>ָּ֖ה</w:t>
      </w:r>
      <w:r w:rsidRPr="00E03E3C">
        <w:rPr>
          <w:rFonts w:ascii="Garamond" w:eastAsia="Times New Roman" w:hAnsi="Garamond" w:cs="Times New Roman"/>
        </w:rPr>
        <w:t xml:space="preserve"> </w:t>
      </w:r>
      <w:r w:rsidRPr="00E03E3C">
        <w:rPr>
          <w:rFonts w:ascii="Times New Roman" w:eastAsia="Times New Roman" w:hAnsi="Times New Roman" w:cs="Times New Roman"/>
          <w:lang w:bidi="he-IL"/>
        </w:rPr>
        <w:t>אֵ֣ל</w:t>
      </w:r>
      <w:r w:rsidRPr="00E03E3C">
        <w:rPr>
          <w:rFonts w:ascii="Garamond" w:eastAsia="Times New Roman" w:hAnsi="Garamond" w:cs="Times New Roman"/>
        </w:rPr>
        <w:t xml:space="preserve"> </w:t>
      </w:r>
      <w:proofErr w:type="spellStart"/>
      <w:r w:rsidRPr="00E03E3C">
        <w:rPr>
          <w:rFonts w:ascii="Times New Roman" w:eastAsia="Times New Roman" w:hAnsi="Times New Roman" w:cs="Times New Roman"/>
          <w:lang w:bidi="he-IL"/>
        </w:rPr>
        <w:t>מִסְת</w:t>
      </w:r>
      <w:proofErr w:type="spellEnd"/>
      <w:r w:rsidRPr="00E03E3C">
        <w:rPr>
          <w:rFonts w:ascii="Times New Roman" w:eastAsia="Times New Roman" w:hAnsi="Times New Roman" w:cs="Times New Roman"/>
          <w:lang w:bidi="he-IL"/>
        </w:rPr>
        <w:t>ַּתֵּ֑ר</w:t>
      </w:r>
      <w:r w:rsidRPr="00E03E3C">
        <w:rPr>
          <w:rFonts w:ascii="Garamond" w:eastAsia="Times New Roman" w:hAnsi="Garamond" w:cs="Times New Roman"/>
        </w:rPr>
        <w:t xml:space="preserve"> </w:t>
      </w:r>
      <w:proofErr w:type="spellStart"/>
      <w:r w:rsidRPr="00E03E3C">
        <w:rPr>
          <w:rFonts w:ascii="Times New Roman" w:eastAsia="Times New Roman" w:hAnsi="Times New Roman" w:cs="Times New Roman"/>
          <w:lang w:bidi="he-IL"/>
        </w:rPr>
        <w:t>אֱלֹה</w:t>
      </w:r>
      <w:proofErr w:type="spellEnd"/>
      <w:r w:rsidRPr="00E03E3C">
        <w:rPr>
          <w:rFonts w:ascii="Times New Roman" w:eastAsia="Times New Roman" w:hAnsi="Times New Roman" w:cs="Times New Roman"/>
          <w:lang w:bidi="he-IL"/>
        </w:rPr>
        <w:t>ֵ֥י</w:t>
      </w:r>
      <w:r w:rsidRPr="00E03E3C">
        <w:rPr>
          <w:rFonts w:ascii="Garamond" w:eastAsia="Times New Roman" w:hAnsi="Garamond" w:cs="Times New Roman"/>
        </w:rPr>
        <w:t xml:space="preserve"> </w:t>
      </w:r>
      <w:proofErr w:type="spellStart"/>
      <w:r w:rsidRPr="00E03E3C">
        <w:rPr>
          <w:rFonts w:ascii="Times New Roman" w:eastAsia="Times New Roman" w:hAnsi="Times New Roman" w:cs="Times New Roman"/>
          <w:lang w:bidi="he-IL"/>
        </w:rPr>
        <w:t>יִש</w:t>
      </w:r>
      <w:proofErr w:type="spellEnd"/>
      <w:r w:rsidRPr="00E03E3C">
        <w:rPr>
          <w:rFonts w:ascii="Times New Roman" w:eastAsia="Times New Roman" w:hAnsi="Times New Roman" w:cs="Times New Roman"/>
          <w:lang w:bidi="he-IL"/>
        </w:rPr>
        <w:t>ְׂ</w:t>
      </w:r>
      <w:proofErr w:type="spellStart"/>
      <w:r w:rsidRPr="00E03E3C">
        <w:rPr>
          <w:rFonts w:ascii="Times New Roman" w:eastAsia="Times New Roman" w:hAnsi="Times New Roman" w:cs="Times New Roman"/>
          <w:lang w:bidi="he-IL"/>
        </w:rPr>
        <w:t>רָא</w:t>
      </w:r>
      <w:proofErr w:type="spellEnd"/>
      <w:r w:rsidRPr="00E03E3C">
        <w:rPr>
          <w:rFonts w:ascii="Times New Roman" w:eastAsia="Times New Roman" w:hAnsi="Times New Roman" w:cs="Times New Roman"/>
          <w:lang w:bidi="he-IL"/>
        </w:rPr>
        <w:t>ֵ֖ל</w:t>
      </w:r>
      <w:r w:rsidRPr="00E03E3C">
        <w:rPr>
          <w:rFonts w:ascii="Garamond" w:eastAsia="Times New Roman" w:hAnsi="Garamond" w:cs="Times New Roman"/>
        </w:rPr>
        <w:t xml:space="preserve"> </w:t>
      </w:r>
      <w:proofErr w:type="spellStart"/>
      <w:r w:rsidRPr="00E03E3C">
        <w:rPr>
          <w:rFonts w:ascii="Times New Roman" w:eastAsia="Times New Roman" w:hAnsi="Times New Roman" w:cs="Times New Roman"/>
          <w:lang w:bidi="he-IL"/>
        </w:rPr>
        <w:t>מֹוש</w:t>
      </w:r>
      <w:proofErr w:type="spellEnd"/>
      <w:r w:rsidRPr="00E03E3C">
        <w:rPr>
          <w:rFonts w:ascii="Times New Roman" w:eastAsia="Times New Roman" w:hAnsi="Times New Roman" w:cs="Times New Roman"/>
          <w:lang w:bidi="he-IL"/>
        </w:rPr>
        <w:t>ִֽׁ</w:t>
      </w:r>
      <w:proofErr w:type="spellStart"/>
      <w:r w:rsidRPr="00E03E3C">
        <w:rPr>
          <w:rFonts w:ascii="Times New Roman" w:eastAsia="Times New Roman" w:hAnsi="Times New Roman" w:cs="Times New Roman"/>
          <w:lang w:bidi="he-IL"/>
        </w:rPr>
        <w:t>יע</w:t>
      </w:r>
      <w:proofErr w:type="spellEnd"/>
      <w:r w:rsidRPr="00E03E3C">
        <w:rPr>
          <w:rFonts w:ascii="Times New Roman" w:eastAsia="Times New Roman" w:hAnsi="Times New Roman" w:cs="Times New Roman"/>
          <w:lang w:bidi="he-IL"/>
        </w:rPr>
        <w:t>ַ׃</w:t>
      </w:r>
    </w:p>
    <w:p w14:paraId="107B7BF1" w14:textId="1A85EC4F" w:rsidR="00876D6B" w:rsidRPr="00E03E3C" w:rsidRDefault="00876D6B" w:rsidP="00045DC3">
      <w:pPr>
        <w:spacing w:before="100" w:beforeAutospacing="1" w:after="100" w:afterAutospacing="1" w:line="22" w:lineRule="atLeast"/>
        <w:rPr>
          <w:rFonts w:ascii="Garamond" w:eastAsiaTheme="majorEastAsia" w:hAnsi="Garamond" w:cs="Times New Roman"/>
          <w:kern w:val="0"/>
          <w14:ligatures w14:val="none"/>
        </w:rPr>
      </w:pPr>
      <w:r w:rsidRPr="00E03E3C">
        <w:rPr>
          <w:rFonts w:ascii="Garamond" w:eastAsiaTheme="majorEastAsia" w:hAnsi="Garamond" w:cs="Times New Roman"/>
          <w:kern w:val="0"/>
          <w14:ligatures w14:val="none"/>
        </w:rPr>
        <w:t xml:space="preserve">August Pieper, who served in our seminary a century ago, writes in his classic commentary on v. 15: </w:t>
      </w:r>
    </w:p>
    <w:p w14:paraId="6C4E8B90" w14:textId="4AF18235" w:rsidR="00876D6B" w:rsidRPr="00E03E3C" w:rsidRDefault="00876D6B" w:rsidP="00045DC3">
      <w:pPr>
        <w:spacing w:before="100" w:beforeAutospacing="1" w:after="100" w:afterAutospacing="1" w:line="22" w:lineRule="atLeast"/>
        <w:ind w:left="720"/>
        <w:rPr>
          <w:rFonts w:ascii="Garamond" w:eastAsiaTheme="majorEastAsia" w:hAnsi="Garamond" w:cs="Times New Roman"/>
          <w:kern w:val="0"/>
          <w14:ligatures w14:val="none"/>
        </w:rPr>
      </w:pPr>
      <w:r w:rsidRPr="00E03E3C">
        <w:rPr>
          <w:rFonts w:ascii="Garamond" w:eastAsiaTheme="majorEastAsia" w:hAnsi="Garamond" w:cs="Times New Roman"/>
          <w:kern w:val="0"/>
          <w14:ligatures w14:val="none"/>
        </w:rPr>
        <w:t xml:space="preserve">The predicate of the sentence lies in </w:t>
      </w:r>
      <w:proofErr w:type="spellStart"/>
      <w:r w:rsidRPr="00E03E3C">
        <w:rPr>
          <w:rFonts w:ascii="Garamond" w:eastAsiaTheme="majorEastAsia" w:hAnsi="Garamond" w:cs="Times New Roman"/>
          <w:i/>
          <w:iCs/>
          <w:kern w:val="0"/>
          <w14:ligatures w14:val="none"/>
        </w:rPr>
        <w:t>mistatter</w:t>
      </w:r>
      <w:proofErr w:type="spellEnd"/>
      <w:r w:rsidRPr="00E03E3C">
        <w:rPr>
          <w:rFonts w:ascii="Garamond" w:eastAsiaTheme="majorEastAsia" w:hAnsi="Garamond" w:cs="Times New Roman"/>
          <w:kern w:val="0"/>
          <w14:ligatures w14:val="none"/>
        </w:rPr>
        <w:t xml:space="preserve">—you are a God who keeps Himself hidden.  The translation should express the characteristic of the </w:t>
      </w:r>
      <w:proofErr w:type="spellStart"/>
      <w:r w:rsidRPr="00E03E3C">
        <w:rPr>
          <w:rFonts w:ascii="Garamond" w:eastAsiaTheme="majorEastAsia" w:hAnsi="Garamond" w:cs="Times New Roman"/>
          <w:kern w:val="0"/>
          <w14:ligatures w14:val="none"/>
        </w:rPr>
        <w:t>Hithpael</w:t>
      </w:r>
      <w:proofErr w:type="spellEnd"/>
      <w:r w:rsidRPr="00E03E3C">
        <w:rPr>
          <w:rFonts w:ascii="Garamond" w:eastAsiaTheme="majorEastAsia" w:hAnsi="Garamond" w:cs="Times New Roman"/>
          <w:kern w:val="0"/>
          <w14:ligatures w14:val="none"/>
        </w:rPr>
        <w:t xml:space="preserve"> participle, the uninterrupted continuation of the action</w:t>
      </w:r>
      <w:proofErr w:type="gramStart"/>
      <w:r w:rsidRPr="00E03E3C">
        <w:rPr>
          <w:rFonts w:ascii="Garamond" w:eastAsiaTheme="majorEastAsia" w:hAnsi="Garamond" w:cs="Times New Roman"/>
          <w:kern w:val="0"/>
          <w14:ligatures w14:val="none"/>
        </w:rPr>
        <w:t>….Not</w:t>
      </w:r>
      <w:proofErr w:type="gramEnd"/>
      <w:r w:rsidRPr="00E03E3C">
        <w:rPr>
          <w:rFonts w:ascii="Garamond" w:eastAsiaTheme="majorEastAsia" w:hAnsi="Garamond" w:cs="Times New Roman"/>
          <w:kern w:val="0"/>
          <w14:ligatures w14:val="none"/>
        </w:rPr>
        <w:t xml:space="preserve"> only now and then does God hide Himself; but always, without interruption, absolutely, does He keep Himself hidden from the reason and senses of natural man, both as to His being and as to His sovereignty.  </w:t>
      </w:r>
      <w:r w:rsidRPr="00E03E3C">
        <w:rPr>
          <w:rFonts w:ascii="Garamond" w:eastAsiaTheme="majorEastAsia" w:hAnsi="Garamond" w:cs="Times New Roman"/>
          <w:i/>
          <w:iCs/>
          <w:kern w:val="0"/>
          <w14:ligatures w14:val="none"/>
        </w:rPr>
        <w:t xml:space="preserve">Though not even we preachers are always fully aware of this characteristic of God’s being, yet it is clearly set forth in Scripture: Exodus 33:18ff; John 1:18; 1 Timothy 6:16; 1 John 4:12; Isaiah 40:12ff; Romans 11:33ff; Job 38ff; 1 Corinthians 2, etc. </w:t>
      </w:r>
      <w:proofErr w:type="spellStart"/>
      <w:r w:rsidRPr="00E03E3C">
        <w:rPr>
          <w:rFonts w:ascii="Garamond" w:eastAsiaTheme="majorEastAsia" w:hAnsi="Garamond" w:cs="Times New Roman"/>
          <w:i/>
          <w:iCs/>
          <w:kern w:val="0"/>
          <w14:ligatures w14:val="none"/>
        </w:rPr>
        <w:t>etc</w:t>
      </w:r>
      <w:proofErr w:type="spellEnd"/>
      <w:r w:rsidR="000A5684" w:rsidRPr="00E03E3C">
        <w:rPr>
          <w:rFonts w:ascii="Garamond" w:eastAsiaTheme="majorEastAsia" w:hAnsi="Garamond" w:cs="Times New Roman"/>
          <w:kern w:val="0"/>
          <w14:ligatures w14:val="none"/>
        </w:rPr>
        <w:t xml:space="preserve"> (italics mine—</w:t>
      </w:r>
      <w:proofErr w:type="spellStart"/>
      <w:r w:rsidR="000A5684" w:rsidRPr="00E03E3C">
        <w:rPr>
          <w:rFonts w:ascii="Garamond" w:eastAsiaTheme="majorEastAsia" w:hAnsi="Garamond" w:cs="Times New Roman"/>
          <w:kern w:val="0"/>
          <w14:ligatures w14:val="none"/>
        </w:rPr>
        <w:t>pch</w:t>
      </w:r>
      <w:proofErr w:type="spellEnd"/>
      <w:r w:rsidR="000A5684" w:rsidRPr="00E03E3C">
        <w:rPr>
          <w:rFonts w:ascii="Garamond" w:eastAsiaTheme="majorEastAsia" w:hAnsi="Garamond" w:cs="Times New Roman"/>
          <w:kern w:val="0"/>
          <w14:ligatures w14:val="none"/>
        </w:rPr>
        <w:t>)</w:t>
      </w:r>
      <w:r w:rsidR="00450618" w:rsidRPr="00E03E3C">
        <w:rPr>
          <w:rFonts w:ascii="Garamond" w:eastAsiaTheme="majorEastAsia" w:hAnsi="Garamond" w:cs="Times New Roman"/>
          <w:kern w:val="0"/>
          <w14:ligatures w14:val="none"/>
        </w:rPr>
        <w:t>.</w:t>
      </w:r>
      <w:r w:rsidRPr="00E03E3C">
        <w:rPr>
          <w:rFonts w:ascii="Garamond" w:eastAsiaTheme="majorEastAsia" w:hAnsi="Garamond" w:cs="Times New Roman"/>
          <w:kern w:val="0"/>
          <w14:ligatures w14:val="none"/>
        </w:rPr>
        <w:t xml:space="preserve">  No perception by the senses or the intellect, no conclusions based on axioms of human reasoning, no scientific experiment and discovery, no natural philosophy or metaphysical reasoning will ever discover God. He has hidden Himself absolutely from the wise men of the world.</w:t>
      </w:r>
      <w:r w:rsidRPr="00E03E3C">
        <w:rPr>
          <w:rFonts w:ascii="Garamond" w:eastAsia="Times New Roman" w:hAnsi="Garamond" w:cs="Times New Roman"/>
          <w:kern w:val="0"/>
          <w:vertAlign w:val="superscript"/>
          <w14:ligatures w14:val="none"/>
        </w:rPr>
        <w:footnoteReference w:id="9"/>
      </w:r>
    </w:p>
    <w:p w14:paraId="1C4D0A4D" w14:textId="4689975B" w:rsidR="00876D6B" w:rsidRPr="00E03E3C" w:rsidRDefault="00876D6B" w:rsidP="00045DC3">
      <w:pPr>
        <w:spacing w:before="100" w:beforeAutospacing="1" w:after="100" w:afterAutospacing="1" w:line="22" w:lineRule="atLeast"/>
        <w:rPr>
          <w:rFonts w:ascii="Garamond" w:eastAsiaTheme="majorEastAsia" w:hAnsi="Garamond" w:cs="Times New Roman"/>
          <w:kern w:val="0"/>
          <w14:ligatures w14:val="none"/>
        </w:rPr>
      </w:pPr>
      <w:r w:rsidRPr="00E03E3C">
        <w:rPr>
          <w:rFonts w:ascii="Garamond" w:eastAsiaTheme="majorEastAsia" w:hAnsi="Garamond" w:cs="Times New Roman"/>
          <w:kern w:val="0"/>
          <w14:ligatures w14:val="none"/>
        </w:rPr>
        <w:t>God always, without interruption, absolutely hides Himself.  Even when He reveals Himself—this is</w:t>
      </w:r>
      <w:r w:rsidR="00450618" w:rsidRPr="00E03E3C">
        <w:rPr>
          <w:rFonts w:ascii="Garamond" w:eastAsiaTheme="majorEastAsia" w:hAnsi="Garamond" w:cs="Times New Roman"/>
          <w:kern w:val="0"/>
          <w14:ligatures w14:val="none"/>
        </w:rPr>
        <w:t xml:space="preserve"> also</w:t>
      </w:r>
      <w:r w:rsidRPr="00E03E3C">
        <w:rPr>
          <w:rFonts w:ascii="Garamond" w:eastAsiaTheme="majorEastAsia" w:hAnsi="Garamond" w:cs="Times New Roman"/>
          <w:kern w:val="0"/>
          <w14:ligatures w14:val="none"/>
        </w:rPr>
        <w:t xml:space="preserve"> the point of the Incarnation later in history—He hides Himself. This is oh! so important to remember as men under God and, especially, as preachers</w:t>
      </w:r>
      <w:r w:rsidR="00E56566" w:rsidRPr="00E03E3C">
        <w:rPr>
          <w:rStyle w:val="FootnoteReference"/>
          <w:rFonts w:ascii="Garamond" w:eastAsiaTheme="majorEastAsia" w:hAnsi="Garamond" w:cs="Times New Roman"/>
          <w:kern w:val="0"/>
          <w14:ligatures w14:val="none"/>
        </w:rPr>
        <w:footnoteReference w:id="10"/>
      </w:r>
      <w:r w:rsidRPr="00E03E3C">
        <w:rPr>
          <w:rFonts w:ascii="Garamond" w:eastAsiaTheme="majorEastAsia" w:hAnsi="Garamond" w:cs="Times New Roman"/>
          <w:kern w:val="0"/>
          <w14:ligatures w14:val="none"/>
        </w:rPr>
        <w:t xml:space="preserve"> (according to Professor Pieper!), under God and in Christ.  </w:t>
      </w:r>
    </w:p>
    <w:p w14:paraId="5290F088" w14:textId="55511A9D" w:rsidR="00876D6B" w:rsidRPr="00E03E3C" w:rsidRDefault="00F2497E" w:rsidP="00045DC3">
      <w:pPr>
        <w:spacing w:before="100" w:beforeAutospacing="1" w:after="100" w:afterAutospacing="1" w:line="22" w:lineRule="atLeast"/>
        <w:rPr>
          <w:rFonts w:ascii="Garamond" w:eastAsiaTheme="majorEastAsia" w:hAnsi="Garamond" w:cs="Times New Roman"/>
          <w:kern w:val="0"/>
          <w14:ligatures w14:val="none"/>
        </w:rPr>
      </w:pPr>
      <w:r w:rsidRPr="00E03E3C">
        <w:rPr>
          <w:rFonts w:ascii="Garamond" w:eastAsiaTheme="majorEastAsia" w:hAnsi="Garamond" w:cs="Times New Roman"/>
          <w:kern w:val="0"/>
          <w14:ligatures w14:val="none"/>
        </w:rPr>
        <w:t xml:space="preserve">Let’s </w:t>
      </w:r>
      <w:r w:rsidR="00533CB4" w:rsidRPr="00E03E3C">
        <w:rPr>
          <w:rFonts w:ascii="Garamond" w:eastAsiaTheme="majorEastAsia" w:hAnsi="Garamond" w:cs="Times New Roman"/>
          <w:kern w:val="0"/>
          <w14:ligatures w14:val="none"/>
        </w:rPr>
        <w:t xml:space="preserve">note also </w:t>
      </w:r>
      <w:r w:rsidR="00E723D7" w:rsidRPr="00E03E3C">
        <w:rPr>
          <w:rFonts w:ascii="Garamond" w:eastAsiaTheme="majorEastAsia" w:hAnsi="Garamond" w:cs="Times New Roman"/>
          <w:kern w:val="0"/>
          <w14:ligatures w14:val="none"/>
        </w:rPr>
        <w:t xml:space="preserve">that </w:t>
      </w:r>
      <w:r w:rsidR="00876D6B" w:rsidRPr="00E03E3C">
        <w:rPr>
          <w:rFonts w:ascii="Garamond" w:eastAsiaTheme="majorEastAsia" w:hAnsi="Garamond" w:cs="Times New Roman"/>
          <w:kern w:val="0"/>
          <w14:ligatures w14:val="none"/>
        </w:rPr>
        <w:t xml:space="preserve">the commentators </w:t>
      </w:r>
      <w:r w:rsidR="00F54A71" w:rsidRPr="00E03E3C">
        <w:rPr>
          <w:rFonts w:ascii="Garamond" w:eastAsiaTheme="majorEastAsia" w:hAnsi="Garamond" w:cs="Times New Roman"/>
          <w:kern w:val="0"/>
          <w14:ligatures w14:val="none"/>
        </w:rPr>
        <w:t>say that</w:t>
      </w:r>
      <w:r w:rsidR="00876D6B" w:rsidRPr="00E03E3C">
        <w:rPr>
          <w:rFonts w:ascii="Garamond" w:eastAsiaTheme="majorEastAsia" w:hAnsi="Garamond" w:cs="Times New Roman"/>
          <w:kern w:val="0"/>
          <w14:ligatures w14:val="none"/>
        </w:rPr>
        <w:t xml:space="preserve"> so high and so holy is not only the LORD, but also His Name, that the </w:t>
      </w:r>
      <w:proofErr w:type="spellStart"/>
      <w:r w:rsidR="00876D6B" w:rsidRPr="00E03E3C">
        <w:rPr>
          <w:rFonts w:ascii="Garamond" w:eastAsiaTheme="majorEastAsia" w:hAnsi="Garamond" w:cs="Times New Roman"/>
          <w:kern w:val="0"/>
          <w14:ligatures w14:val="none"/>
        </w:rPr>
        <w:t>Tetragrammaton</w:t>
      </w:r>
      <w:proofErr w:type="spellEnd"/>
      <w:r w:rsidR="00876D6B" w:rsidRPr="00E03E3C">
        <w:rPr>
          <w:rFonts w:ascii="Garamond" w:eastAsiaTheme="majorEastAsia" w:hAnsi="Garamond" w:cs="Times New Roman"/>
          <w:kern w:val="0"/>
          <w14:ligatures w14:val="none"/>
        </w:rPr>
        <w:t xml:space="preserve"> wasn’t spoken for centuries, perhaps beginning with the destruction of the temple by the Babylonians.  The special name of the LORD, that mysterious and majestic name that reveals the mysterious and majestic and merciful God, was spoken only once a year by the high priest on the Great Day of Atonement.  The God who hides Himself, the God of majesty and mystery and mercy, seems to have become even more hidden for years.</w:t>
      </w:r>
    </w:p>
    <w:p w14:paraId="1D6872F7" w14:textId="77777777" w:rsidR="00876D6B" w:rsidRPr="00E03E3C" w:rsidRDefault="00876D6B" w:rsidP="00045DC3">
      <w:pPr>
        <w:spacing w:before="100" w:beforeAutospacing="1" w:after="100" w:afterAutospacing="1" w:line="22" w:lineRule="atLeast"/>
        <w:rPr>
          <w:rFonts w:ascii="Garamond" w:eastAsia="Times New Roman" w:hAnsi="Garamond" w:cs="Times New Roman"/>
          <w:kern w:val="0"/>
          <w14:ligatures w14:val="none"/>
        </w:rPr>
      </w:pPr>
      <w:r w:rsidRPr="00E03E3C">
        <w:rPr>
          <w:rFonts w:ascii="Garamond" w:eastAsiaTheme="majorEastAsia" w:hAnsi="Garamond" w:cs="Times New Roman"/>
          <w:kern w:val="0"/>
          <w14:ligatures w14:val="none"/>
        </w:rPr>
        <w:t xml:space="preserve">Let’s jump ahead another seven centuries after Isaiah to the first century Greco-Roman Mediterranean world. </w:t>
      </w:r>
      <w:r w:rsidRPr="00E03E3C">
        <w:rPr>
          <w:rFonts w:ascii="Garamond" w:eastAsia="Times New Roman" w:hAnsi="Garamond" w:cs="Times New Roman"/>
          <w:kern w:val="0"/>
          <w14:ligatures w14:val="none"/>
        </w:rPr>
        <w:t xml:space="preserve">Please think about your life as a son of Abraham, a Hebrew, in that first century.  You are literate; many aren’t.  You are literate because your people think very highly of words, for the Hebrew words of God read aloud in both temple and now, synagogue, are recognized as holy.  You are also seen as strange because nowhere is there an image of your god—the god of the Hebrews.  Your God hides. </w:t>
      </w:r>
    </w:p>
    <w:p w14:paraId="4B0F343D" w14:textId="77777777" w:rsidR="00876D6B" w:rsidRPr="00E03E3C" w:rsidRDefault="00876D6B" w:rsidP="00045DC3">
      <w:pPr>
        <w:pStyle w:val="NoSpacing"/>
        <w:spacing w:line="22" w:lineRule="atLeast"/>
        <w:rPr>
          <w:rFonts w:ascii="Garamond" w:hAnsi="Garamond"/>
        </w:rPr>
      </w:pPr>
      <w:r w:rsidRPr="00E03E3C">
        <w:rPr>
          <w:rFonts w:ascii="Garamond" w:hAnsi="Garamond"/>
        </w:rPr>
        <w:t>But now there are more of your people living in Alexandria than in Jerusalem, which means that there are many Jews who speak and write Greek—enough that a translation into the Greek language needed to be made for God’s covenant people.  You had heard the story of the exodus, year after year, at the Passover festival.  And, if you heard the story in Greek-speaking Alexandria, you heard this:</w:t>
      </w:r>
    </w:p>
    <w:p w14:paraId="2153DF14" w14:textId="77777777" w:rsidR="00876D6B" w:rsidRPr="00E03E3C" w:rsidRDefault="00876D6B" w:rsidP="00045DC3">
      <w:pPr>
        <w:pStyle w:val="NoSpacing"/>
        <w:spacing w:line="22" w:lineRule="atLeast"/>
        <w:rPr>
          <w:rFonts w:ascii="Garamond" w:hAnsi="Garamond"/>
        </w:rPr>
      </w:pPr>
      <w:r w:rsidRPr="00E03E3C">
        <w:rPr>
          <w:rFonts w:ascii="Garamond" w:hAnsi="Garamond"/>
        </w:rPr>
        <w:t>13κα</w:t>
      </w:r>
      <w:r w:rsidRPr="00E03E3C">
        <w:rPr>
          <w:rFonts w:ascii="Times New Roman" w:hAnsi="Times New Roman" w:cs="Times New Roman"/>
        </w:rPr>
        <w:t>ὶ</w:t>
      </w:r>
      <w:r w:rsidRPr="00E03E3C">
        <w:rPr>
          <w:rFonts w:ascii="Garamond" w:hAnsi="Garamond"/>
        </w:rPr>
        <w:t xml:space="preserve"> </w:t>
      </w:r>
      <w:proofErr w:type="spellStart"/>
      <w:r w:rsidRPr="00E03E3C">
        <w:rPr>
          <w:rFonts w:ascii="Garamond" w:hAnsi="Garamond" w:cs="Garamond"/>
        </w:rPr>
        <w:t>ε</w:t>
      </w:r>
      <w:r w:rsidRPr="00E03E3C">
        <w:rPr>
          <w:rFonts w:ascii="Times New Roman" w:hAnsi="Times New Roman" w:cs="Times New Roman"/>
        </w:rPr>
        <w:t>ἶ</w:t>
      </w:r>
      <w:proofErr w:type="spellEnd"/>
      <w:r w:rsidRPr="00E03E3C">
        <w:rPr>
          <w:rFonts w:ascii="Garamond" w:hAnsi="Garamond" w:cs="Garamond"/>
        </w:rPr>
        <w:t>π</w:t>
      </w:r>
      <w:proofErr w:type="spellStart"/>
      <w:r w:rsidRPr="00E03E3C">
        <w:rPr>
          <w:rFonts w:ascii="Garamond" w:hAnsi="Garamond" w:cs="Garamond"/>
        </w:rPr>
        <w:t>εν</w:t>
      </w:r>
      <w:proofErr w:type="spellEnd"/>
      <w:r w:rsidRPr="00E03E3C">
        <w:rPr>
          <w:rFonts w:ascii="Garamond" w:hAnsi="Garamond"/>
        </w:rPr>
        <w:t xml:space="preserve"> </w:t>
      </w:r>
      <w:proofErr w:type="spellStart"/>
      <w:r w:rsidRPr="00E03E3C">
        <w:rPr>
          <w:rFonts w:ascii="Garamond" w:hAnsi="Garamond" w:cs="Garamond"/>
        </w:rPr>
        <w:t>Μωυσ</w:t>
      </w:r>
      <w:r w:rsidRPr="00E03E3C">
        <w:rPr>
          <w:rFonts w:ascii="Times New Roman" w:hAnsi="Times New Roman" w:cs="Times New Roman"/>
        </w:rPr>
        <w:t>ῆ</w:t>
      </w:r>
      <w:r w:rsidRPr="00E03E3C">
        <w:rPr>
          <w:rFonts w:ascii="Garamond" w:hAnsi="Garamond" w:cs="Garamond"/>
        </w:rPr>
        <w:t>ς</w:t>
      </w:r>
      <w:proofErr w:type="spellEnd"/>
      <w:r w:rsidRPr="00E03E3C">
        <w:rPr>
          <w:rFonts w:ascii="Garamond" w:hAnsi="Garamond"/>
        </w:rPr>
        <w:t xml:space="preserve"> </w:t>
      </w:r>
      <w:r w:rsidRPr="00E03E3C">
        <w:rPr>
          <w:rFonts w:ascii="Garamond" w:hAnsi="Garamond" w:cs="Garamond"/>
        </w:rPr>
        <w:t>π</w:t>
      </w:r>
      <w:proofErr w:type="spellStart"/>
      <w:r w:rsidRPr="00E03E3C">
        <w:rPr>
          <w:rFonts w:ascii="Garamond" w:hAnsi="Garamond" w:cs="Garamond"/>
        </w:rPr>
        <w:t>ρ</w:t>
      </w:r>
      <w:r w:rsidRPr="00E03E3C">
        <w:rPr>
          <w:rFonts w:ascii="Times New Roman" w:hAnsi="Times New Roman" w:cs="Times New Roman"/>
        </w:rPr>
        <w:t>ὸ</w:t>
      </w:r>
      <w:r w:rsidRPr="00E03E3C">
        <w:rPr>
          <w:rFonts w:ascii="Garamond" w:hAnsi="Garamond" w:cs="Garamond"/>
        </w:rPr>
        <w:t>ς</w:t>
      </w:r>
      <w:proofErr w:type="spellEnd"/>
      <w:r w:rsidRPr="00E03E3C">
        <w:rPr>
          <w:rFonts w:ascii="Garamond" w:hAnsi="Garamond"/>
        </w:rPr>
        <w:t xml:space="preserve"> </w:t>
      </w:r>
      <w:proofErr w:type="spellStart"/>
      <w:r w:rsidRPr="00E03E3C">
        <w:rPr>
          <w:rFonts w:ascii="Garamond" w:hAnsi="Garamond" w:cs="Garamond"/>
        </w:rPr>
        <w:t>τ</w:t>
      </w:r>
      <w:r w:rsidRPr="00E03E3C">
        <w:rPr>
          <w:rFonts w:ascii="Times New Roman" w:hAnsi="Times New Roman" w:cs="Times New Roman"/>
        </w:rPr>
        <w:t>ὸ</w:t>
      </w:r>
      <w:r w:rsidRPr="00E03E3C">
        <w:rPr>
          <w:rFonts w:ascii="Garamond" w:hAnsi="Garamond" w:cs="Garamond"/>
        </w:rPr>
        <w:t>ν</w:t>
      </w:r>
      <w:proofErr w:type="spellEnd"/>
      <w:r w:rsidRPr="00E03E3C">
        <w:rPr>
          <w:rFonts w:ascii="Garamond" w:hAnsi="Garamond"/>
        </w:rPr>
        <w:t xml:space="preserve"> </w:t>
      </w:r>
      <w:proofErr w:type="spellStart"/>
      <w:r w:rsidRPr="00E03E3C">
        <w:rPr>
          <w:rFonts w:ascii="Garamond" w:hAnsi="Garamond" w:cs="Garamond"/>
        </w:rPr>
        <w:t>θε</w:t>
      </w:r>
      <w:r w:rsidRPr="00E03E3C">
        <w:rPr>
          <w:rFonts w:ascii="Times New Roman" w:hAnsi="Times New Roman" w:cs="Times New Roman"/>
        </w:rPr>
        <w:t>ό</w:t>
      </w:r>
      <w:r w:rsidRPr="00E03E3C">
        <w:rPr>
          <w:rFonts w:ascii="Garamond" w:hAnsi="Garamond" w:cs="Garamond"/>
        </w:rPr>
        <w:t>ν</w:t>
      </w:r>
      <w:proofErr w:type="spellEnd"/>
      <w:r w:rsidRPr="00E03E3C">
        <w:rPr>
          <w:rFonts w:ascii="Garamond" w:hAnsi="Garamond"/>
        </w:rPr>
        <w:t xml:space="preserve"> </w:t>
      </w:r>
      <w:r w:rsidRPr="00E03E3C">
        <w:rPr>
          <w:rFonts w:ascii="Times New Roman" w:hAnsi="Times New Roman" w:cs="Times New Roman"/>
        </w:rPr>
        <w:t>᾿</w:t>
      </w:r>
      <w:proofErr w:type="spellStart"/>
      <w:r w:rsidRPr="00E03E3C">
        <w:rPr>
          <w:rFonts w:ascii="Garamond" w:hAnsi="Garamond" w:cs="Garamond"/>
        </w:rPr>
        <w:t>Ιδο</w:t>
      </w:r>
      <w:r w:rsidRPr="00E03E3C">
        <w:rPr>
          <w:rFonts w:ascii="Times New Roman" w:hAnsi="Times New Roman" w:cs="Times New Roman"/>
        </w:rPr>
        <w:t>ὺ</w:t>
      </w:r>
      <w:proofErr w:type="spellEnd"/>
      <w:r w:rsidRPr="00E03E3C">
        <w:rPr>
          <w:rFonts w:ascii="Garamond" w:hAnsi="Garamond"/>
        </w:rPr>
        <w:t xml:space="preserve"> </w:t>
      </w:r>
      <w:proofErr w:type="spellStart"/>
      <w:r w:rsidRPr="00E03E3C">
        <w:rPr>
          <w:rFonts w:ascii="Times New Roman" w:hAnsi="Times New Roman" w:cs="Times New Roman"/>
        </w:rPr>
        <w:t>ἐ</w:t>
      </w:r>
      <w:r w:rsidRPr="00E03E3C">
        <w:rPr>
          <w:rFonts w:ascii="Garamond" w:hAnsi="Garamond" w:cs="Garamond"/>
        </w:rPr>
        <w:t>γ</w:t>
      </w:r>
      <w:r w:rsidRPr="00E03E3C">
        <w:rPr>
          <w:rFonts w:ascii="Times New Roman" w:hAnsi="Times New Roman" w:cs="Times New Roman"/>
        </w:rPr>
        <w:t>ὼ</w:t>
      </w:r>
      <w:proofErr w:type="spellEnd"/>
      <w:r w:rsidRPr="00E03E3C">
        <w:rPr>
          <w:rFonts w:ascii="Garamond" w:hAnsi="Garamond"/>
        </w:rPr>
        <w:t xml:space="preserve"> </w:t>
      </w:r>
      <w:proofErr w:type="spellStart"/>
      <w:r w:rsidRPr="00E03E3C">
        <w:rPr>
          <w:rFonts w:ascii="Times New Roman" w:hAnsi="Times New Roman" w:cs="Times New Roman"/>
        </w:rPr>
        <w:t>ἐ</w:t>
      </w:r>
      <w:r w:rsidRPr="00E03E3C">
        <w:rPr>
          <w:rFonts w:ascii="Garamond" w:hAnsi="Garamond" w:cs="Garamond"/>
        </w:rPr>
        <w:t>λε</w:t>
      </w:r>
      <w:r w:rsidRPr="00E03E3C">
        <w:rPr>
          <w:rFonts w:ascii="Times New Roman" w:hAnsi="Times New Roman" w:cs="Times New Roman"/>
        </w:rPr>
        <w:t>ύ</w:t>
      </w:r>
      <w:r w:rsidRPr="00E03E3C">
        <w:rPr>
          <w:rFonts w:ascii="Garamond" w:hAnsi="Garamond" w:cs="Garamond"/>
        </w:rPr>
        <w:t>σομ</w:t>
      </w:r>
      <w:proofErr w:type="spellEnd"/>
      <w:r w:rsidRPr="00E03E3C">
        <w:rPr>
          <w:rFonts w:ascii="Garamond" w:hAnsi="Garamond" w:cs="Garamond"/>
        </w:rPr>
        <w:t>αι</w:t>
      </w:r>
      <w:r w:rsidRPr="00E03E3C">
        <w:rPr>
          <w:rFonts w:ascii="Garamond" w:hAnsi="Garamond"/>
        </w:rPr>
        <w:t xml:space="preserve"> </w:t>
      </w:r>
      <w:r w:rsidRPr="00E03E3C">
        <w:rPr>
          <w:rFonts w:ascii="Garamond" w:hAnsi="Garamond" w:cs="Garamond"/>
        </w:rPr>
        <w:t>π</w:t>
      </w:r>
      <w:proofErr w:type="spellStart"/>
      <w:r w:rsidRPr="00E03E3C">
        <w:rPr>
          <w:rFonts w:ascii="Garamond" w:hAnsi="Garamond" w:cs="Garamond"/>
        </w:rPr>
        <w:t>ρ</w:t>
      </w:r>
      <w:r w:rsidRPr="00E03E3C">
        <w:rPr>
          <w:rFonts w:ascii="Times New Roman" w:hAnsi="Times New Roman" w:cs="Times New Roman"/>
        </w:rPr>
        <w:t>ὸ</w:t>
      </w:r>
      <w:r w:rsidRPr="00E03E3C">
        <w:rPr>
          <w:rFonts w:ascii="Garamond" w:hAnsi="Garamond" w:cs="Garamond"/>
        </w:rPr>
        <w:t>ς</w:t>
      </w:r>
      <w:proofErr w:type="spellEnd"/>
      <w:r w:rsidRPr="00E03E3C">
        <w:rPr>
          <w:rFonts w:ascii="Garamond" w:hAnsi="Garamond"/>
        </w:rPr>
        <w:t xml:space="preserve"> </w:t>
      </w:r>
      <w:proofErr w:type="spellStart"/>
      <w:r w:rsidRPr="00E03E3C">
        <w:rPr>
          <w:rFonts w:ascii="Garamond" w:hAnsi="Garamond" w:cs="Garamond"/>
        </w:rPr>
        <w:t>το</w:t>
      </w:r>
      <w:r w:rsidRPr="00E03E3C">
        <w:rPr>
          <w:rFonts w:ascii="Times New Roman" w:hAnsi="Times New Roman" w:cs="Times New Roman"/>
        </w:rPr>
        <w:t>ὺ</w:t>
      </w:r>
      <w:r w:rsidRPr="00E03E3C">
        <w:rPr>
          <w:rFonts w:ascii="Garamond" w:hAnsi="Garamond" w:cs="Garamond"/>
        </w:rPr>
        <w:t>ς</w:t>
      </w:r>
      <w:proofErr w:type="spellEnd"/>
      <w:r w:rsidRPr="00E03E3C">
        <w:rPr>
          <w:rFonts w:ascii="Garamond" w:hAnsi="Garamond"/>
        </w:rPr>
        <w:t xml:space="preserve"> </w:t>
      </w:r>
      <w:proofErr w:type="spellStart"/>
      <w:r w:rsidRPr="00E03E3C">
        <w:rPr>
          <w:rFonts w:ascii="Garamond" w:hAnsi="Garamond" w:cs="Garamond"/>
        </w:rPr>
        <w:t>υ</w:t>
      </w:r>
      <w:r w:rsidRPr="00E03E3C">
        <w:rPr>
          <w:rFonts w:ascii="Times New Roman" w:hAnsi="Times New Roman" w:cs="Times New Roman"/>
        </w:rPr>
        <w:t>ἱ</w:t>
      </w:r>
      <w:r w:rsidRPr="00E03E3C">
        <w:rPr>
          <w:rFonts w:ascii="Garamond" w:hAnsi="Garamond" w:cs="Garamond"/>
        </w:rPr>
        <w:t>ο</w:t>
      </w:r>
      <w:r w:rsidRPr="00E03E3C">
        <w:rPr>
          <w:rFonts w:ascii="Times New Roman" w:hAnsi="Times New Roman" w:cs="Times New Roman"/>
        </w:rPr>
        <w:t>ὺ</w:t>
      </w:r>
      <w:r w:rsidRPr="00E03E3C">
        <w:rPr>
          <w:rFonts w:ascii="Garamond" w:hAnsi="Garamond" w:cs="Garamond"/>
        </w:rPr>
        <w:t>ς</w:t>
      </w:r>
      <w:proofErr w:type="spellEnd"/>
      <w:r w:rsidRPr="00E03E3C">
        <w:rPr>
          <w:rFonts w:ascii="Garamond" w:hAnsi="Garamond"/>
        </w:rPr>
        <w:t xml:space="preserve"> </w:t>
      </w:r>
      <w:proofErr w:type="spellStart"/>
      <w:r w:rsidRPr="00E03E3C">
        <w:rPr>
          <w:rFonts w:ascii="Garamond" w:hAnsi="Garamond" w:cs="Garamond"/>
        </w:rPr>
        <w:t>Ισρ</w:t>
      </w:r>
      <w:proofErr w:type="spellEnd"/>
      <w:r w:rsidRPr="00E03E3C">
        <w:rPr>
          <w:rFonts w:ascii="Garamond" w:hAnsi="Garamond" w:cs="Garamond"/>
        </w:rPr>
        <w:t>α</w:t>
      </w:r>
      <w:proofErr w:type="spellStart"/>
      <w:r w:rsidRPr="00E03E3C">
        <w:rPr>
          <w:rFonts w:ascii="Garamond" w:hAnsi="Garamond" w:cs="Garamond"/>
        </w:rPr>
        <w:t>ηλ</w:t>
      </w:r>
      <w:proofErr w:type="spellEnd"/>
      <w:r w:rsidRPr="00E03E3C">
        <w:rPr>
          <w:rFonts w:ascii="Garamond" w:hAnsi="Garamond"/>
        </w:rPr>
        <w:t xml:space="preserve"> </w:t>
      </w:r>
      <w:r w:rsidRPr="00E03E3C">
        <w:rPr>
          <w:rFonts w:ascii="Garamond" w:hAnsi="Garamond" w:cs="Garamond"/>
        </w:rPr>
        <w:t>κα</w:t>
      </w:r>
      <w:r w:rsidRPr="00E03E3C">
        <w:rPr>
          <w:rFonts w:ascii="Times New Roman" w:hAnsi="Times New Roman" w:cs="Times New Roman"/>
        </w:rPr>
        <w:t>ὶ</w:t>
      </w:r>
      <w:r w:rsidRPr="00E03E3C">
        <w:rPr>
          <w:rFonts w:ascii="Garamond" w:hAnsi="Garamond"/>
        </w:rPr>
        <w:t xml:space="preserve"> </w:t>
      </w:r>
      <w:proofErr w:type="spellStart"/>
      <w:r w:rsidRPr="00E03E3C">
        <w:rPr>
          <w:rFonts w:ascii="Times New Roman" w:hAnsi="Times New Roman" w:cs="Times New Roman"/>
        </w:rPr>
        <w:t>ἐ</w:t>
      </w:r>
      <w:r w:rsidRPr="00E03E3C">
        <w:rPr>
          <w:rFonts w:ascii="Garamond" w:hAnsi="Garamond" w:cs="Garamond"/>
        </w:rPr>
        <w:t>ρ</w:t>
      </w:r>
      <w:r w:rsidRPr="00E03E3C">
        <w:rPr>
          <w:rFonts w:ascii="Times New Roman" w:hAnsi="Times New Roman" w:cs="Times New Roman"/>
        </w:rPr>
        <w:t>ῶ</w:t>
      </w:r>
      <w:proofErr w:type="spellEnd"/>
      <w:r w:rsidRPr="00E03E3C">
        <w:rPr>
          <w:rFonts w:ascii="Garamond" w:hAnsi="Garamond"/>
        </w:rPr>
        <w:t xml:space="preserve"> </w:t>
      </w:r>
      <w:r w:rsidRPr="00E03E3C">
        <w:rPr>
          <w:rFonts w:ascii="Garamond" w:hAnsi="Garamond" w:cs="Garamond"/>
        </w:rPr>
        <w:t>π</w:t>
      </w:r>
      <w:proofErr w:type="spellStart"/>
      <w:r w:rsidRPr="00E03E3C">
        <w:rPr>
          <w:rFonts w:ascii="Garamond" w:hAnsi="Garamond" w:cs="Garamond"/>
        </w:rPr>
        <w:t>ρ</w:t>
      </w:r>
      <w:r w:rsidRPr="00E03E3C">
        <w:rPr>
          <w:rFonts w:ascii="Times New Roman" w:hAnsi="Times New Roman" w:cs="Times New Roman"/>
        </w:rPr>
        <w:t>ὸ</w:t>
      </w:r>
      <w:r w:rsidRPr="00E03E3C">
        <w:rPr>
          <w:rFonts w:ascii="Garamond" w:hAnsi="Garamond" w:cs="Garamond"/>
        </w:rPr>
        <w:t>ς</w:t>
      </w:r>
      <w:proofErr w:type="spellEnd"/>
      <w:r w:rsidRPr="00E03E3C">
        <w:rPr>
          <w:rFonts w:ascii="Garamond" w:hAnsi="Garamond"/>
        </w:rPr>
        <w:t xml:space="preserve"> </w:t>
      </w:r>
      <w:r w:rsidRPr="00E03E3C">
        <w:rPr>
          <w:rFonts w:ascii="Garamond" w:hAnsi="Garamond" w:cs="Garamond"/>
        </w:rPr>
        <w:t>α</w:t>
      </w:r>
      <w:proofErr w:type="spellStart"/>
      <w:r w:rsidRPr="00E03E3C">
        <w:rPr>
          <w:rFonts w:ascii="Times New Roman" w:hAnsi="Times New Roman" w:cs="Times New Roman"/>
        </w:rPr>
        <w:t>ὐ</w:t>
      </w:r>
      <w:r w:rsidRPr="00E03E3C">
        <w:rPr>
          <w:rFonts w:ascii="Garamond" w:hAnsi="Garamond" w:cs="Garamond"/>
        </w:rPr>
        <w:t>το</w:t>
      </w:r>
      <w:r w:rsidRPr="00E03E3C">
        <w:rPr>
          <w:rFonts w:ascii="Times New Roman" w:hAnsi="Times New Roman" w:cs="Times New Roman"/>
        </w:rPr>
        <w:t>ύ</w:t>
      </w:r>
      <w:r w:rsidRPr="00E03E3C">
        <w:rPr>
          <w:rFonts w:ascii="Garamond" w:hAnsi="Garamond" w:cs="Garamond"/>
        </w:rPr>
        <w:t>ς</w:t>
      </w:r>
      <w:proofErr w:type="spellEnd"/>
      <w:r w:rsidRPr="00E03E3C">
        <w:rPr>
          <w:rFonts w:ascii="Garamond" w:hAnsi="Garamond"/>
        </w:rPr>
        <w:t xml:space="preserve"> </w:t>
      </w:r>
      <w:r w:rsidRPr="00E03E3C">
        <w:rPr>
          <w:rFonts w:ascii="Times New Roman" w:hAnsi="Times New Roman" w:cs="Times New Roman"/>
        </w:rPr>
        <w:t>῾</w:t>
      </w:r>
      <w:r w:rsidRPr="00E03E3C">
        <w:rPr>
          <w:rFonts w:ascii="Garamond" w:hAnsi="Garamond" w:cs="Garamond"/>
        </w:rPr>
        <w:t>Ο</w:t>
      </w:r>
      <w:r w:rsidRPr="00E03E3C">
        <w:rPr>
          <w:rFonts w:ascii="Garamond" w:hAnsi="Garamond"/>
        </w:rPr>
        <w:t xml:space="preserve"> </w:t>
      </w:r>
      <w:proofErr w:type="spellStart"/>
      <w:r w:rsidRPr="00E03E3C">
        <w:rPr>
          <w:rFonts w:ascii="Garamond" w:hAnsi="Garamond" w:cs="Garamond"/>
        </w:rPr>
        <w:t>θε</w:t>
      </w:r>
      <w:r w:rsidRPr="00E03E3C">
        <w:rPr>
          <w:rFonts w:ascii="Times New Roman" w:hAnsi="Times New Roman" w:cs="Times New Roman"/>
        </w:rPr>
        <w:t>ὸ</w:t>
      </w:r>
      <w:r w:rsidRPr="00E03E3C">
        <w:rPr>
          <w:rFonts w:ascii="Garamond" w:hAnsi="Garamond" w:cs="Garamond"/>
        </w:rPr>
        <w:t>ς</w:t>
      </w:r>
      <w:proofErr w:type="spellEnd"/>
      <w:r w:rsidRPr="00E03E3C">
        <w:rPr>
          <w:rFonts w:ascii="Garamond" w:hAnsi="Garamond"/>
        </w:rPr>
        <w:t xml:space="preserve"> </w:t>
      </w:r>
      <w:proofErr w:type="spellStart"/>
      <w:r w:rsidRPr="00E03E3C">
        <w:rPr>
          <w:rFonts w:ascii="Garamond" w:hAnsi="Garamond" w:cs="Garamond"/>
        </w:rPr>
        <w:t>τ</w:t>
      </w:r>
      <w:r w:rsidRPr="00E03E3C">
        <w:rPr>
          <w:rFonts w:ascii="Times New Roman" w:hAnsi="Times New Roman" w:cs="Times New Roman"/>
        </w:rPr>
        <w:t>ῶ</w:t>
      </w:r>
      <w:r w:rsidRPr="00E03E3C">
        <w:rPr>
          <w:rFonts w:ascii="Garamond" w:hAnsi="Garamond" w:cs="Garamond"/>
        </w:rPr>
        <w:t>ν</w:t>
      </w:r>
      <w:proofErr w:type="spellEnd"/>
      <w:r w:rsidRPr="00E03E3C">
        <w:rPr>
          <w:rFonts w:ascii="Garamond" w:hAnsi="Garamond"/>
        </w:rPr>
        <w:t xml:space="preserve"> </w:t>
      </w:r>
      <w:r w:rsidRPr="00E03E3C">
        <w:rPr>
          <w:rFonts w:ascii="Garamond" w:hAnsi="Garamond" w:cs="Garamond"/>
        </w:rPr>
        <w:t>πα</w:t>
      </w:r>
      <w:proofErr w:type="spellStart"/>
      <w:r w:rsidRPr="00E03E3C">
        <w:rPr>
          <w:rFonts w:ascii="Garamond" w:hAnsi="Garamond" w:cs="Garamond"/>
        </w:rPr>
        <w:t>τ</w:t>
      </w:r>
      <w:r w:rsidRPr="00E03E3C">
        <w:rPr>
          <w:rFonts w:ascii="Times New Roman" w:hAnsi="Times New Roman" w:cs="Times New Roman"/>
        </w:rPr>
        <w:t>έ</w:t>
      </w:r>
      <w:r w:rsidRPr="00E03E3C">
        <w:rPr>
          <w:rFonts w:ascii="Garamond" w:hAnsi="Garamond" w:cs="Garamond"/>
        </w:rPr>
        <w:t>ρων</w:t>
      </w:r>
      <w:proofErr w:type="spellEnd"/>
      <w:r w:rsidRPr="00E03E3C">
        <w:rPr>
          <w:rFonts w:ascii="Garamond" w:hAnsi="Garamond"/>
        </w:rPr>
        <w:t xml:space="preserve"> </w:t>
      </w:r>
      <w:proofErr w:type="spellStart"/>
      <w:r w:rsidRPr="00E03E3C">
        <w:rPr>
          <w:rFonts w:ascii="Times New Roman" w:hAnsi="Times New Roman" w:cs="Times New Roman"/>
        </w:rPr>
        <w:t>ὑ</w:t>
      </w:r>
      <w:r w:rsidRPr="00E03E3C">
        <w:rPr>
          <w:rFonts w:ascii="Garamond" w:hAnsi="Garamond" w:cs="Garamond"/>
        </w:rPr>
        <w:t>μ</w:t>
      </w:r>
      <w:r w:rsidRPr="00E03E3C">
        <w:rPr>
          <w:rFonts w:ascii="Times New Roman" w:hAnsi="Times New Roman" w:cs="Times New Roman"/>
        </w:rPr>
        <w:t>ῶ</w:t>
      </w:r>
      <w:r w:rsidRPr="00E03E3C">
        <w:rPr>
          <w:rFonts w:ascii="Garamond" w:hAnsi="Garamond" w:cs="Garamond"/>
        </w:rPr>
        <w:t>ν</w:t>
      </w:r>
      <w:proofErr w:type="spellEnd"/>
      <w:r w:rsidRPr="00E03E3C">
        <w:rPr>
          <w:rFonts w:ascii="Garamond" w:hAnsi="Garamond"/>
        </w:rPr>
        <w:t xml:space="preserve"> </w:t>
      </w:r>
      <w:r w:rsidRPr="00E03E3C">
        <w:rPr>
          <w:rFonts w:ascii="Times New Roman" w:hAnsi="Times New Roman" w:cs="Times New Roman"/>
        </w:rPr>
        <w:t>ἀ</w:t>
      </w:r>
      <w:r w:rsidRPr="00E03E3C">
        <w:rPr>
          <w:rFonts w:ascii="Garamond" w:hAnsi="Garamond" w:cs="Garamond"/>
        </w:rPr>
        <w:t>π</w:t>
      </w:r>
      <w:proofErr w:type="spellStart"/>
      <w:r w:rsidRPr="00E03E3C">
        <w:rPr>
          <w:rFonts w:ascii="Times New Roman" w:hAnsi="Times New Roman" w:cs="Times New Roman"/>
        </w:rPr>
        <w:t>έ</w:t>
      </w:r>
      <w:r w:rsidRPr="00E03E3C">
        <w:rPr>
          <w:rFonts w:ascii="Garamond" w:hAnsi="Garamond" w:cs="Garamond"/>
        </w:rPr>
        <w:t>στ</w:t>
      </w:r>
      <w:proofErr w:type="spellEnd"/>
      <w:r w:rsidRPr="00E03E3C">
        <w:rPr>
          <w:rFonts w:ascii="Garamond" w:hAnsi="Garamond" w:cs="Garamond"/>
        </w:rPr>
        <w:t>α</w:t>
      </w:r>
      <w:proofErr w:type="spellStart"/>
      <w:r w:rsidRPr="00E03E3C">
        <w:rPr>
          <w:rFonts w:ascii="Garamond" w:hAnsi="Garamond" w:cs="Garamond"/>
        </w:rPr>
        <w:t>λκ</w:t>
      </w:r>
      <w:r w:rsidRPr="00E03E3C">
        <w:rPr>
          <w:rFonts w:ascii="Times New Roman" w:hAnsi="Times New Roman" w:cs="Times New Roman"/>
        </w:rPr>
        <w:t>έ</w:t>
      </w:r>
      <w:r w:rsidRPr="00E03E3C">
        <w:rPr>
          <w:rFonts w:ascii="Garamond" w:hAnsi="Garamond" w:cs="Garamond"/>
        </w:rPr>
        <w:t>ν</w:t>
      </w:r>
      <w:proofErr w:type="spellEnd"/>
      <w:r w:rsidRPr="00E03E3C">
        <w:rPr>
          <w:rFonts w:ascii="Garamond" w:hAnsi="Garamond"/>
        </w:rPr>
        <w:t xml:space="preserve"> </w:t>
      </w:r>
      <w:proofErr w:type="spellStart"/>
      <w:r w:rsidRPr="00E03E3C">
        <w:rPr>
          <w:rFonts w:ascii="Garamond" w:hAnsi="Garamond" w:cs="Garamond"/>
        </w:rPr>
        <w:t>με</w:t>
      </w:r>
      <w:proofErr w:type="spellEnd"/>
      <w:r w:rsidRPr="00E03E3C">
        <w:rPr>
          <w:rFonts w:ascii="Garamond" w:hAnsi="Garamond"/>
        </w:rPr>
        <w:t xml:space="preserve"> </w:t>
      </w:r>
      <w:r w:rsidRPr="00E03E3C">
        <w:rPr>
          <w:rFonts w:ascii="Garamond" w:hAnsi="Garamond" w:cs="Garamond"/>
        </w:rPr>
        <w:t>π</w:t>
      </w:r>
      <w:proofErr w:type="spellStart"/>
      <w:r w:rsidRPr="00E03E3C">
        <w:rPr>
          <w:rFonts w:ascii="Garamond" w:hAnsi="Garamond" w:cs="Garamond"/>
        </w:rPr>
        <w:t>ρ</w:t>
      </w:r>
      <w:r w:rsidRPr="00E03E3C">
        <w:rPr>
          <w:rFonts w:ascii="Times New Roman" w:hAnsi="Times New Roman" w:cs="Times New Roman"/>
        </w:rPr>
        <w:t>ὸ</w:t>
      </w:r>
      <w:r w:rsidRPr="00E03E3C">
        <w:rPr>
          <w:rFonts w:ascii="Garamond" w:hAnsi="Garamond" w:cs="Garamond"/>
        </w:rPr>
        <w:t>ς</w:t>
      </w:r>
      <w:proofErr w:type="spellEnd"/>
      <w:r w:rsidRPr="00E03E3C">
        <w:rPr>
          <w:rFonts w:ascii="Garamond" w:hAnsi="Garamond"/>
        </w:rPr>
        <w:t xml:space="preserve"> </w:t>
      </w:r>
      <w:proofErr w:type="spellStart"/>
      <w:r w:rsidRPr="00E03E3C">
        <w:rPr>
          <w:rFonts w:ascii="Times New Roman" w:hAnsi="Times New Roman" w:cs="Times New Roman"/>
        </w:rPr>
        <w:t>ὑ</w:t>
      </w:r>
      <w:r w:rsidRPr="00E03E3C">
        <w:rPr>
          <w:rFonts w:ascii="Garamond" w:hAnsi="Garamond" w:cs="Garamond"/>
        </w:rPr>
        <w:t>μ</w:t>
      </w:r>
      <w:r w:rsidRPr="00E03E3C">
        <w:rPr>
          <w:rFonts w:ascii="Times New Roman" w:hAnsi="Times New Roman" w:cs="Times New Roman"/>
        </w:rPr>
        <w:t>ᾶ</w:t>
      </w:r>
      <w:r w:rsidRPr="00E03E3C">
        <w:rPr>
          <w:rFonts w:ascii="Garamond" w:hAnsi="Garamond" w:cs="Garamond"/>
        </w:rPr>
        <w:t>ς</w:t>
      </w:r>
      <w:proofErr w:type="spellEnd"/>
      <w:r w:rsidRPr="00E03E3C">
        <w:rPr>
          <w:rFonts w:ascii="Garamond" w:hAnsi="Garamond"/>
        </w:rPr>
        <w:t xml:space="preserve">, </w:t>
      </w:r>
      <w:proofErr w:type="spellStart"/>
      <w:r w:rsidRPr="00E03E3C">
        <w:rPr>
          <w:rFonts w:ascii="Times New Roman" w:hAnsi="Times New Roman" w:cs="Times New Roman"/>
        </w:rPr>
        <w:t>ἐ</w:t>
      </w:r>
      <w:r w:rsidRPr="00E03E3C">
        <w:rPr>
          <w:rFonts w:ascii="Garamond" w:hAnsi="Garamond" w:cs="Garamond"/>
        </w:rPr>
        <w:t>ρωτ</w:t>
      </w:r>
      <w:r w:rsidRPr="00E03E3C">
        <w:rPr>
          <w:rFonts w:ascii="Times New Roman" w:hAnsi="Times New Roman" w:cs="Times New Roman"/>
        </w:rPr>
        <w:t>ή</w:t>
      </w:r>
      <w:r w:rsidRPr="00E03E3C">
        <w:rPr>
          <w:rFonts w:ascii="Garamond" w:hAnsi="Garamond" w:cs="Garamond"/>
        </w:rPr>
        <w:t>σουσ</w:t>
      </w:r>
      <w:r w:rsidRPr="00E03E3C">
        <w:rPr>
          <w:rFonts w:ascii="Times New Roman" w:hAnsi="Times New Roman" w:cs="Times New Roman"/>
        </w:rPr>
        <w:t>ί</w:t>
      </w:r>
      <w:r w:rsidRPr="00E03E3C">
        <w:rPr>
          <w:rFonts w:ascii="Garamond" w:hAnsi="Garamond" w:cs="Garamond"/>
        </w:rPr>
        <w:t>ν</w:t>
      </w:r>
      <w:proofErr w:type="spellEnd"/>
      <w:r w:rsidRPr="00E03E3C">
        <w:rPr>
          <w:rFonts w:ascii="Garamond" w:hAnsi="Garamond"/>
        </w:rPr>
        <w:t xml:space="preserve"> </w:t>
      </w:r>
      <w:proofErr w:type="spellStart"/>
      <w:r w:rsidRPr="00E03E3C">
        <w:rPr>
          <w:rFonts w:ascii="Garamond" w:hAnsi="Garamond" w:cs="Garamond"/>
        </w:rPr>
        <w:t>με</w:t>
      </w:r>
      <w:proofErr w:type="spellEnd"/>
      <w:r w:rsidRPr="00E03E3C">
        <w:rPr>
          <w:rFonts w:ascii="Garamond" w:hAnsi="Garamond"/>
        </w:rPr>
        <w:t xml:space="preserve"> </w:t>
      </w:r>
      <w:proofErr w:type="spellStart"/>
      <w:r w:rsidRPr="00E03E3C">
        <w:rPr>
          <w:rFonts w:ascii="Garamond" w:hAnsi="Garamond" w:cs="Garamond"/>
        </w:rPr>
        <w:t>Τ</w:t>
      </w:r>
      <w:r w:rsidRPr="00E03E3C">
        <w:rPr>
          <w:rFonts w:ascii="Times New Roman" w:hAnsi="Times New Roman" w:cs="Times New Roman"/>
        </w:rPr>
        <w:t>ί</w:t>
      </w:r>
      <w:proofErr w:type="spellEnd"/>
      <w:r w:rsidRPr="00E03E3C">
        <w:rPr>
          <w:rFonts w:ascii="Garamond" w:hAnsi="Garamond"/>
        </w:rPr>
        <w:t xml:space="preserve"> </w:t>
      </w:r>
      <w:proofErr w:type="spellStart"/>
      <w:r w:rsidRPr="00E03E3C">
        <w:rPr>
          <w:rFonts w:ascii="Times New Roman" w:hAnsi="Times New Roman" w:cs="Times New Roman"/>
        </w:rPr>
        <w:t>ὄ</w:t>
      </w:r>
      <w:r w:rsidRPr="00E03E3C">
        <w:rPr>
          <w:rFonts w:ascii="Garamond" w:hAnsi="Garamond" w:cs="Garamond"/>
        </w:rPr>
        <w:t>νομ</w:t>
      </w:r>
      <w:proofErr w:type="spellEnd"/>
      <w:r w:rsidRPr="00E03E3C">
        <w:rPr>
          <w:rFonts w:ascii="Garamond" w:hAnsi="Garamond" w:cs="Garamond"/>
        </w:rPr>
        <w:t>α</w:t>
      </w:r>
      <w:r w:rsidRPr="00E03E3C">
        <w:rPr>
          <w:rFonts w:ascii="Garamond" w:hAnsi="Garamond"/>
        </w:rPr>
        <w:t xml:space="preserve"> </w:t>
      </w:r>
      <w:r w:rsidRPr="00E03E3C">
        <w:rPr>
          <w:rFonts w:ascii="Garamond" w:hAnsi="Garamond" w:cs="Garamond"/>
        </w:rPr>
        <w:t>α</w:t>
      </w:r>
      <w:proofErr w:type="spellStart"/>
      <w:r w:rsidRPr="00E03E3C">
        <w:rPr>
          <w:rFonts w:ascii="Times New Roman" w:hAnsi="Times New Roman" w:cs="Times New Roman"/>
        </w:rPr>
        <w:t>ὐ</w:t>
      </w:r>
      <w:r w:rsidRPr="00E03E3C">
        <w:rPr>
          <w:rFonts w:ascii="Garamond" w:hAnsi="Garamond" w:cs="Garamond"/>
        </w:rPr>
        <w:t>τ</w:t>
      </w:r>
      <w:r w:rsidRPr="00E03E3C">
        <w:rPr>
          <w:rFonts w:ascii="Times New Roman" w:hAnsi="Times New Roman" w:cs="Times New Roman"/>
        </w:rPr>
        <w:t>ῷ</w:t>
      </w:r>
      <w:proofErr w:type="spellEnd"/>
      <w:r w:rsidRPr="00E03E3C">
        <w:rPr>
          <w:rFonts w:ascii="Garamond" w:hAnsi="Garamond" w:cs="Garamond"/>
        </w:rPr>
        <w:t>;</w:t>
      </w:r>
      <w:r w:rsidRPr="00E03E3C">
        <w:rPr>
          <w:rFonts w:ascii="Garamond" w:hAnsi="Garamond"/>
        </w:rPr>
        <w:t xml:space="preserve"> </w:t>
      </w:r>
      <w:proofErr w:type="spellStart"/>
      <w:r w:rsidRPr="00E03E3C">
        <w:rPr>
          <w:rFonts w:ascii="Garamond" w:hAnsi="Garamond" w:cs="Garamond"/>
        </w:rPr>
        <w:t>τ</w:t>
      </w:r>
      <w:r w:rsidRPr="00E03E3C">
        <w:rPr>
          <w:rFonts w:ascii="Times New Roman" w:hAnsi="Times New Roman" w:cs="Times New Roman"/>
        </w:rPr>
        <w:t>ί</w:t>
      </w:r>
      <w:proofErr w:type="spellEnd"/>
      <w:r w:rsidRPr="00E03E3C">
        <w:rPr>
          <w:rFonts w:ascii="Garamond" w:hAnsi="Garamond"/>
        </w:rPr>
        <w:t xml:space="preserve"> </w:t>
      </w:r>
      <w:proofErr w:type="spellStart"/>
      <w:r w:rsidRPr="00E03E3C">
        <w:rPr>
          <w:rFonts w:ascii="Times New Roman" w:hAnsi="Times New Roman" w:cs="Times New Roman"/>
        </w:rPr>
        <w:t>ἐ</w:t>
      </w:r>
      <w:r w:rsidRPr="00E03E3C">
        <w:rPr>
          <w:rFonts w:ascii="Garamond" w:hAnsi="Garamond" w:cs="Garamond"/>
        </w:rPr>
        <w:t>ρ</w:t>
      </w:r>
      <w:r w:rsidRPr="00E03E3C">
        <w:rPr>
          <w:rFonts w:ascii="Times New Roman" w:hAnsi="Times New Roman" w:cs="Times New Roman"/>
        </w:rPr>
        <w:t>ῶ</w:t>
      </w:r>
      <w:proofErr w:type="spellEnd"/>
      <w:r w:rsidRPr="00E03E3C">
        <w:rPr>
          <w:rFonts w:ascii="Garamond" w:hAnsi="Garamond"/>
        </w:rPr>
        <w:t xml:space="preserve"> </w:t>
      </w:r>
      <w:r w:rsidRPr="00E03E3C">
        <w:rPr>
          <w:rFonts w:ascii="Garamond" w:hAnsi="Garamond" w:cs="Garamond"/>
        </w:rPr>
        <w:t>π</w:t>
      </w:r>
      <w:proofErr w:type="spellStart"/>
      <w:r w:rsidRPr="00E03E3C">
        <w:rPr>
          <w:rFonts w:ascii="Garamond" w:hAnsi="Garamond" w:cs="Garamond"/>
        </w:rPr>
        <w:t>ρ</w:t>
      </w:r>
      <w:r w:rsidRPr="00E03E3C">
        <w:rPr>
          <w:rFonts w:ascii="Times New Roman" w:hAnsi="Times New Roman" w:cs="Times New Roman"/>
        </w:rPr>
        <w:t>ὸ</w:t>
      </w:r>
      <w:r w:rsidRPr="00E03E3C">
        <w:rPr>
          <w:rFonts w:ascii="Garamond" w:hAnsi="Garamond" w:cs="Garamond"/>
        </w:rPr>
        <w:t>ς</w:t>
      </w:r>
      <w:proofErr w:type="spellEnd"/>
      <w:r w:rsidRPr="00E03E3C">
        <w:rPr>
          <w:rFonts w:ascii="Garamond" w:hAnsi="Garamond"/>
        </w:rPr>
        <w:t xml:space="preserve"> </w:t>
      </w:r>
      <w:r w:rsidRPr="00E03E3C">
        <w:rPr>
          <w:rFonts w:ascii="Garamond" w:hAnsi="Garamond" w:cs="Garamond"/>
        </w:rPr>
        <w:t>α</w:t>
      </w:r>
      <w:proofErr w:type="spellStart"/>
      <w:r w:rsidRPr="00E03E3C">
        <w:rPr>
          <w:rFonts w:ascii="Times New Roman" w:hAnsi="Times New Roman" w:cs="Times New Roman"/>
        </w:rPr>
        <w:t>ὐ</w:t>
      </w:r>
      <w:r w:rsidRPr="00E03E3C">
        <w:rPr>
          <w:rFonts w:ascii="Garamond" w:hAnsi="Garamond" w:cs="Garamond"/>
        </w:rPr>
        <w:t>το</w:t>
      </w:r>
      <w:r w:rsidRPr="00E03E3C">
        <w:rPr>
          <w:rFonts w:ascii="Times New Roman" w:hAnsi="Times New Roman" w:cs="Times New Roman"/>
        </w:rPr>
        <w:t>ύ</w:t>
      </w:r>
      <w:r w:rsidRPr="00E03E3C">
        <w:rPr>
          <w:rFonts w:ascii="Garamond" w:hAnsi="Garamond" w:cs="Garamond"/>
        </w:rPr>
        <w:t>ς</w:t>
      </w:r>
      <w:proofErr w:type="spellEnd"/>
      <w:r w:rsidRPr="00E03E3C">
        <w:rPr>
          <w:rFonts w:ascii="Garamond" w:hAnsi="Garamond" w:cs="Garamond"/>
        </w:rPr>
        <w:t>;</w:t>
      </w:r>
      <w:r w:rsidRPr="00E03E3C">
        <w:rPr>
          <w:rFonts w:ascii="Garamond" w:hAnsi="Garamond"/>
        </w:rPr>
        <w:t xml:space="preserve"> </w:t>
      </w:r>
    </w:p>
    <w:p w14:paraId="29A1D0B8" w14:textId="77777777" w:rsidR="00876D6B" w:rsidRPr="00E03E3C" w:rsidRDefault="00876D6B" w:rsidP="00045DC3">
      <w:pPr>
        <w:pStyle w:val="NoSpacing"/>
        <w:spacing w:line="22" w:lineRule="atLeast"/>
        <w:rPr>
          <w:rFonts w:ascii="Garamond" w:hAnsi="Garamond"/>
        </w:rPr>
      </w:pPr>
      <w:r w:rsidRPr="00E03E3C">
        <w:rPr>
          <w:rFonts w:ascii="Garamond" w:hAnsi="Garamond"/>
        </w:rPr>
        <w:t>14κα</w:t>
      </w:r>
      <w:r w:rsidRPr="00E03E3C">
        <w:rPr>
          <w:rFonts w:ascii="Times New Roman" w:hAnsi="Times New Roman" w:cs="Times New Roman"/>
        </w:rPr>
        <w:t>ὶ</w:t>
      </w:r>
      <w:r w:rsidRPr="00E03E3C">
        <w:rPr>
          <w:rFonts w:ascii="Garamond" w:hAnsi="Garamond"/>
        </w:rPr>
        <w:t xml:space="preserve"> </w:t>
      </w:r>
      <w:proofErr w:type="spellStart"/>
      <w:r w:rsidRPr="00E03E3C">
        <w:rPr>
          <w:rFonts w:ascii="Garamond" w:hAnsi="Garamond" w:cs="Garamond"/>
        </w:rPr>
        <w:t>ε</w:t>
      </w:r>
      <w:r w:rsidRPr="00E03E3C">
        <w:rPr>
          <w:rFonts w:ascii="Times New Roman" w:hAnsi="Times New Roman" w:cs="Times New Roman"/>
        </w:rPr>
        <w:t>ἶ</w:t>
      </w:r>
      <w:proofErr w:type="spellEnd"/>
      <w:r w:rsidRPr="00E03E3C">
        <w:rPr>
          <w:rFonts w:ascii="Garamond" w:hAnsi="Garamond" w:cs="Garamond"/>
        </w:rPr>
        <w:t>π</w:t>
      </w:r>
      <w:proofErr w:type="spellStart"/>
      <w:r w:rsidRPr="00E03E3C">
        <w:rPr>
          <w:rFonts w:ascii="Garamond" w:hAnsi="Garamond" w:cs="Garamond"/>
        </w:rPr>
        <w:t>εν</w:t>
      </w:r>
      <w:proofErr w:type="spellEnd"/>
      <w:r w:rsidRPr="00E03E3C">
        <w:rPr>
          <w:rFonts w:ascii="Garamond" w:hAnsi="Garamond"/>
        </w:rPr>
        <w:t xml:space="preserve"> </w:t>
      </w:r>
      <w:r w:rsidRPr="00E03E3C">
        <w:rPr>
          <w:rFonts w:ascii="Times New Roman" w:hAnsi="Times New Roman" w:cs="Times New Roman"/>
        </w:rPr>
        <w:t>ὁ</w:t>
      </w:r>
      <w:r w:rsidRPr="00E03E3C">
        <w:rPr>
          <w:rFonts w:ascii="Garamond" w:hAnsi="Garamond"/>
        </w:rPr>
        <w:t xml:space="preserve"> </w:t>
      </w:r>
      <w:proofErr w:type="spellStart"/>
      <w:r w:rsidRPr="00E03E3C">
        <w:rPr>
          <w:rFonts w:ascii="Garamond" w:hAnsi="Garamond" w:cs="Garamond"/>
        </w:rPr>
        <w:t>θε</w:t>
      </w:r>
      <w:r w:rsidRPr="00E03E3C">
        <w:rPr>
          <w:rFonts w:ascii="Times New Roman" w:hAnsi="Times New Roman" w:cs="Times New Roman"/>
        </w:rPr>
        <w:t>ὸ</w:t>
      </w:r>
      <w:r w:rsidRPr="00E03E3C">
        <w:rPr>
          <w:rFonts w:ascii="Garamond" w:hAnsi="Garamond" w:cs="Garamond"/>
        </w:rPr>
        <w:t>ς</w:t>
      </w:r>
      <w:proofErr w:type="spellEnd"/>
      <w:r w:rsidRPr="00E03E3C">
        <w:rPr>
          <w:rFonts w:ascii="Garamond" w:hAnsi="Garamond"/>
        </w:rPr>
        <w:t xml:space="preserve"> </w:t>
      </w:r>
      <w:r w:rsidRPr="00E03E3C">
        <w:rPr>
          <w:rFonts w:ascii="Garamond" w:hAnsi="Garamond" w:cs="Garamond"/>
        </w:rPr>
        <w:t>π</w:t>
      </w:r>
      <w:proofErr w:type="spellStart"/>
      <w:r w:rsidRPr="00E03E3C">
        <w:rPr>
          <w:rFonts w:ascii="Garamond" w:hAnsi="Garamond" w:cs="Garamond"/>
        </w:rPr>
        <w:t>ρ</w:t>
      </w:r>
      <w:r w:rsidRPr="00E03E3C">
        <w:rPr>
          <w:rFonts w:ascii="Times New Roman" w:hAnsi="Times New Roman" w:cs="Times New Roman"/>
        </w:rPr>
        <w:t>ὸ</w:t>
      </w:r>
      <w:r w:rsidRPr="00E03E3C">
        <w:rPr>
          <w:rFonts w:ascii="Garamond" w:hAnsi="Garamond" w:cs="Garamond"/>
        </w:rPr>
        <w:t>ς</w:t>
      </w:r>
      <w:proofErr w:type="spellEnd"/>
      <w:r w:rsidRPr="00E03E3C">
        <w:rPr>
          <w:rFonts w:ascii="Garamond" w:hAnsi="Garamond"/>
        </w:rPr>
        <w:t xml:space="preserve"> </w:t>
      </w:r>
      <w:proofErr w:type="spellStart"/>
      <w:r w:rsidRPr="00E03E3C">
        <w:rPr>
          <w:rFonts w:ascii="Garamond" w:hAnsi="Garamond" w:cs="Garamond"/>
        </w:rPr>
        <w:t>Μωυσ</w:t>
      </w:r>
      <w:r w:rsidRPr="00E03E3C">
        <w:rPr>
          <w:rFonts w:ascii="Times New Roman" w:hAnsi="Times New Roman" w:cs="Times New Roman"/>
        </w:rPr>
        <w:t>ῆ</w:t>
      </w:r>
      <w:r w:rsidRPr="00E03E3C">
        <w:rPr>
          <w:rFonts w:ascii="Garamond" w:hAnsi="Garamond" w:cs="Garamond"/>
        </w:rPr>
        <w:t>ν</w:t>
      </w:r>
      <w:proofErr w:type="spellEnd"/>
      <w:r w:rsidRPr="00E03E3C">
        <w:rPr>
          <w:rFonts w:ascii="Garamond" w:hAnsi="Garamond"/>
        </w:rPr>
        <w:t xml:space="preserve"> </w:t>
      </w:r>
      <w:r w:rsidRPr="00E03E3C">
        <w:rPr>
          <w:rFonts w:ascii="Times New Roman" w:hAnsi="Times New Roman" w:cs="Times New Roman"/>
        </w:rPr>
        <w:t>᾿</w:t>
      </w:r>
      <w:proofErr w:type="spellStart"/>
      <w:r w:rsidRPr="00E03E3C">
        <w:rPr>
          <w:rFonts w:ascii="Garamond" w:hAnsi="Garamond" w:cs="Garamond"/>
        </w:rPr>
        <w:t>Εγ</w:t>
      </w:r>
      <w:r w:rsidRPr="00E03E3C">
        <w:rPr>
          <w:rFonts w:ascii="Times New Roman" w:hAnsi="Times New Roman" w:cs="Times New Roman"/>
        </w:rPr>
        <w:t>ώ</w:t>
      </w:r>
      <w:proofErr w:type="spellEnd"/>
      <w:r w:rsidRPr="00E03E3C">
        <w:rPr>
          <w:rFonts w:ascii="Garamond" w:hAnsi="Garamond"/>
        </w:rPr>
        <w:t xml:space="preserve"> </w:t>
      </w:r>
      <w:proofErr w:type="spellStart"/>
      <w:r w:rsidRPr="00E03E3C">
        <w:rPr>
          <w:rFonts w:ascii="Garamond" w:hAnsi="Garamond" w:cs="Garamond"/>
        </w:rPr>
        <w:t>ε</w:t>
      </w:r>
      <w:r w:rsidRPr="00E03E3C">
        <w:rPr>
          <w:rFonts w:ascii="Times New Roman" w:hAnsi="Times New Roman" w:cs="Times New Roman"/>
        </w:rPr>
        <w:t>ἰ</w:t>
      </w:r>
      <w:r w:rsidRPr="00E03E3C">
        <w:rPr>
          <w:rFonts w:ascii="Garamond" w:hAnsi="Garamond" w:cs="Garamond"/>
        </w:rPr>
        <w:t>μι</w:t>
      </w:r>
      <w:proofErr w:type="spellEnd"/>
      <w:r w:rsidRPr="00E03E3C">
        <w:rPr>
          <w:rFonts w:ascii="Garamond" w:hAnsi="Garamond"/>
        </w:rPr>
        <w:t xml:space="preserve"> </w:t>
      </w:r>
      <w:r w:rsidRPr="00E03E3C">
        <w:rPr>
          <w:rFonts w:ascii="Times New Roman" w:hAnsi="Times New Roman" w:cs="Times New Roman"/>
        </w:rPr>
        <w:t>ὁ</w:t>
      </w:r>
      <w:r w:rsidRPr="00E03E3C">
        <w:rPr>
          <w:rFonts w:ascii="Garamond" w:hAnsi="Garamond"/>
        </w:rPr>
        <w:t xml:space="preserve"> </w:t>
      </w:r>
      <w:proofErr w:type="spellStart"/>
      <w:r w:rsidRPr="00E03E3C">
        <w:rPr>
          <w:rFonts w:ascii="Times New Roman" w:hAnsi="Times New Roman" w:cs="Times New Roman"/>
        </w:rPr>
        <w:t>ὤ</w:t>
      </w:r>
      <w:r w:rsidRPr="00E03E3C">
        <w:rPr>
          <w:rFonts w:ascii="Garamond" w:hAnsi="Garamond" w:cs="Garamond"/>
        </w:rPr>
        <w:t>ν</w:t>
      </w:r>
      <w:proofErr w:type="spellEnd"/>
      <w:r w:rsidRPr="00E03E3C">
        <w:rPr>
          <w:rFonts w:ascii="Garamond" w:hAnsi="Garamond" w:cs="Garamond"/>
        </w:rPr>
        <w:t>·</w:t>
      </w:r>
      <w:r w:rsidRPr="00E03E3C">
        <w:rPr>
          <w:rFonts w:ascii="Garamond" w:hAnsi="Garamond"/>
        </w:rPr>
        <w:t xml:space="preserve"> </w:t>
      </w:r>
      <w:r w:rsidRPr="00E03E3C">
        <w:rPr>
          <w:rFonts w:ascii="Garamond" w:hAnsi="Garamond" w:cs="Garamond"/>
        </w:rPr>
        <w:t>κα</w:t>
      </w:r>
      <w:r w:rsidRPr="00E03E3C">
        <w:rPr>
          <w:rFonts w:ascii="Times New Roman" w:hAnsi="Times New Roman" w:cs="Times New Roman"/>
        </w:rPr>
        <w:t>ὶ</w:t>
      </w:r>
      <w:r w:rsidRPr="00E03E3C">
        <w:rPr>
          <w:rFonts w:ascii="Garamond" w:hAnsi="Garamond"/>
        </w:rPr>
        <w:t xml:space="preserve"> </w:t>
      </w:r>
      <w:proofErr w:type="spellStart"/>
      <w:r w:rsidRPr="00E03E3C">
        <w:rPr>
          <w:rFonts w:ascii="Garamond" w:hAnsi="Garamond" w:cs="Garamond"/>
        </w:rPr>
        <w:t>ε</w:t>
      </w:r>
      <w:r w:rsidRPr="00E03E3C">
        <w:rPr>
          <w:rFonts w:ascii="Times New Roman" w:hAnsi="Times New Roman" w:cs="Times New Roman"/>
        </w:rPr>
        <w:t>ἶ</w:t>
      </w:r>
      <w:proofErr w:type="spellEnd"/>
      <w:r w:rsidRPr="00E03E3C">
        <w:rPr>
          <w:rFonts w:ascii="Garamond" w:hAnsi="Garamond" w:cs="Garamond"/>
        </w:rPr>
        <w:t>π</w:t>
      </w:r>
      <w:proofErr w:type="spellStart"/>
      <w:r w:rsidRPr="00E03E3C">
        <w:rPr>
          <w:rFonts w:ascii="Garamond" w:hAnsi="Garamond" w:cs="Garamond"/>
        </w:rPr>
        <w:t>εν</w:t>
      </w:r>
      <w:proofErr w:type="spellEnd"/>
      <w:r w:rsidRPr="00E03E3C">
        <w:rPr>
          <w:rFonts w:ascii="Garamond" w:hAnsi="Garamond"/>
        </w:rPr>
        <w:t xml:space="preserve"> </w:t>
      </w:r>
      <w:proofErr w:type="spellStart"/>
      <w:r w:rsidRPr="00E03E3C">
        <w:rPr>
          <w:rFonts w:ascii="Garamond" w:hAnsi="Garamond" w:cs="Garamond"/>
        </w:rPr>
        <w:t>Ο</w:t>
      </w:r>
      <w:r w:rsidRPr="00E03E3C">
        <w:rPr>
          <w:rFonts w:ascii="Times New Roman" w:hAnsi="Times New Roman" w:cs="Times New Roman"/>
        </w:rPr>
        <w:t>ὕ</w:t>
      </w:r>
      <w:r w:rsidRPr="00E03E3C">
        <w:rPr>
          <w:rFonts w:ascii="Garamond" w:hAnsi="Garamond" w:cs="Garamond"/>
        </w:rPr>
        <w:t>τως</w:t>
      </w:r>
      <w:proofErr w:type="spellEnd"/>
      <w:r w:rsidRPr="00E03E3C">
        <w:rPr>
          <w:rFonts w:ascii="Garamond" w:hAnsi="Garamond"/>
        </w:rPr>
        <w:t xml:space="preserve"> </w:t>
      </w:r>
      <w:proofErr w:type="spellStart"/>
      <w:r w:rsidRPr="00E03E3C">
        <w:rPr>
          <w:rFonts w:ascii="Times New Roman" w:hAnsi="Times New Roman" w:cs="Times New Roman"/>
        </w:rPr>
        <w:t>ἐ</w:t>
      </w:r>
      <w:r w:rsidRPr="00E03E3C">
        <w:rPr>
          <w:rFonts w:ascii="Garamond" w:hAnsi="Garamond" w:cs="Garamond"/>
        </w:rPr>
        <w:t>ρε</w:t>
      </w:r>
      <w:r w:rsidRPr="00E03E3C">
        <w:rPr>
          <w:rFonts w:ascii="Times New Roman" w:hAnsi="Times New Roman" w:cs="Times New Roman"/>
        </w:rPr>
        <w:t>ῖ</w:t>
      </w:r>
      <w:r w:rsidRPr="00E03E3C">
        <w:rPr>
          <w:rFonts w:ascii="Garamond" w:hAnsi="Garamond" w:cs="Garamond"/>
        </w:rPr>
        <w:t>ς</w:t>
      </w:r>
      <w:proofErr w:type="spellEnd"/>
      <w:r w:rsidRPr="00E03E3C">
        <w:rPr>
          <w:rFonts w:ascii="Garamond" w:hAnsi="Garamond"/>
        </w:rPr>
        <w:t xml:space="preserve"> </w:t>
      </w:r>
      <w:proofErr w:type="spellStart"/>
      <w:r w:rsidRPr="00E03E3C">
        <w:rPr>
          <w:rFonts w:ascii="Garamond" w:hAnsi="Garamond" w:cs="Garamond"/>
        </w:rPr>
        <w:t>το</w:t>
      </w:r>
      <w:r w:rsidRPr="00E03E3C">
        <w:rPr>
          <w:rFonts w:ascii="Times New Roman" w:hAnsi="Times New Roman" w:cs="Times New Roman"/>
        </w:rPr>
        <w:t>ῖ</w:t>
      </w:r>
      <w:r w:rsidRPr="00E03E3C">
        <w:rPr>
          <w:rFonts w:ascii="Garamond" w:hAnsi="Garamond" w:cs="Garamond"/>
        </w:rPr>
        <w:t>ς</w:t>
      </w:r>
      <w:proofErr w:type="spellEnd"/>
      <w:r w:rsidRPr="00E03E3C">
        <w:rPr>
          <w:rFonts w:ascii="Garamond" w:hAnsi="Garamond"/>
        </w:rPr>
        <w:t xml:space="preserve"> </w:t>
      </w:r>
      <w:proofErr w:type="spellStart"/>
      <w:r w:rsidRPr="00E03E3C">
        <w:rPr>
          <w:rFonts w:ascii="Garamond" w:hAnsi="Garamond" w:cs="Garamond"/>
        </w:rPr>
        <w:t>υ</w:t>
      </w:r>
      <w:r w:rsidRPr="00E03E3C">
        <w:rPr>
          <w:rFonts w:ascii="Times New Roman" w:hAnsi="Times New Roman" w:cs="Times New Roman"/>
        </w:rPr>
        <w:t>ἱ</w:t>
      </w:r>
      <w:r w:rsidRPr="00E03E3C">
        <w:rPr>
          <w:rFonts w:ascii="Garamond" w:hAnsi="Garamond" w:cs="Garamond"/>
        </w:rPr>
        <w:t>ο</w:t>
      </w:r>
      <w:r w:rsidRPr="00E03E3C">
        <w:rPr>
          <w:rFonts w:ascii="Times New Roman" w:hAnsi="Times New Roman" w:cs="Times New Roman"/>
        </w:rPr>
        <w:t>ῖ</w:t>
      </w:r>
      <w:r w:rsidRPr="00E03E3C">
        <w:rPr>
          <w:rFonts w:ascii="Garamond" w:hAnsi="Garamond" w:cs="Garamond"/>
        </w:rPr>
        <w:t>ς</w:t>
      </w:r>
      <w:proofErr w:type="spellEnd"/>
      <w:r w:rsidRPr="00E03E3C">
        <w:rPr>
          <w:rFonts w:ascii="Garamond" w:hAnsi="Garamond"/>
        </w:rPr>
        <w:t xml:space="preserve"> </w:t>
      </w:r>
      <w:proofErr w:type="spellStart"/>
      <w:r w:rsidRPr="00E03E3C">
        <w:rPr>
          <w:rFonts w:ascii="Garamond" w:hAnsi="Garamond" w:cs="Garamond"/>
        </w:rPr>
        <w:t>Ισρ</w:t>
      </w:r>
      <w:proofErr w:type="spellEnd"/>
      <w:r w:rsidRPr="00E03E3C">
        <w:rPr>
          <w:rFonts w:ascii="Garamond" w:hAnsi="Garamond" w:cs="Garamond"/>
        </w:rPr>
        <w:t>α</w:t>
      </w:r>
      <w:proofErr w:type="spellStart"/>
      <w:r w:rsidRPr="00E03E3C">
        <w:rPr>
          <w:rFonts w:ascii="Garamond" w:hAnsi="Garamond" w:cs="Garamond"/>
        </w:rPr>
        <w:t>ηλ</w:t>
      </w:r>
      <w:proofErr w:type="spellEnd"/>
      <w:r w:rsidRPr="00E03E3C">
        <w:rPr>
          <w:rFonts w:ascii="Garamond" w:hAnsi="Garamond"/>
        </w:rPr>
        <w:t xml:space="preserve"> </w:t>
      </w:r>
      <w:r w:rsidRPr="00E03E3C">
        <w:rPr>
          <w:rFonts w:ascii="Times New Roman" w:hAnsi="Times New Roman" w:cs="Times New Roman"/>
        </w:rPr>
        <w:t>῾</w:t>
      </w:r>
      <w:r w:rsidRPr="00E03E3C">
        <w:rPr>
          <w:rFonts w:ascii="Garamond" w:hAnsi="Garamond" w:cs="Garamond"/>
        </w:rPr>
        <w:t>Ο</w:t>
      </w:r>
      <w:r w:rsidRPr="00E03E3C">
        <w:rPr>
          <w:rFonts w:ascii="Garamond" w:hAnsi="Garamond"/>
        </w:rPr>
        <w:t xml:space="preserve"> </w:t>
      </w:r>
      <w:proofErr w:type="spellStart"/>
      <w:r w:rsidRPr="00E03E3C">
        <w:rPr>
          <w:rFonts w:ascii="Times New Roman" w:hAnsi="Times New Roman" w:cs="Times New Roman"/>
        </w:rPr>
        <w:t>ὢ</w:t>
      </w:r>
      <w:r w:rsidRPr="00E03E3C">
        <w:rPr>
          <w:rFonts w:ascii="Garamond" w:hAnsi="Garamond" w:cs="Garamond"/>
        </w:rPr>
        <w:t>ν</w:t>
      </w:r>
      <w:proofErr w:type="spellEnd"/>
      <w:r w:rsidRPr="00E03E3C">
        <w:rPr>
          <w:rFonts w:ascii="Garamond" w:hAnsi="Garamond"/>
        </w:rPr>
        <w:t xml:space="preserve"> </w:t>
      </w:r>
      <w:r w:rsidRPr="00E03E3C">
        <w:rPr>
          <w:rFonts w:ascii="Times New Roman" w:hAnsi="Times New Roman" w:cs="Times New Roman"/>
        </w:rPr>
        <w:t>ἀ</w:t>
      </w:r>
      <w:r w:rsidRPr="00E03E3C">
        <w:rPr>
          <w:rFonts w:ascii="Garamond" w:hAnsi="Garamond" w:cs="Garamond"/>
        </w:rPr>
        <w:t>π</w:t>
      </w:r>
      <w:proofErr w:type="spellStart"/>
      <w:r w:rsidRPr="00E03E3C">
        <w:rPr>
          <w:rFonts w:ascii="Times New Roman" w:hAnsi="Times New Roman" w:cs="Times New Roman"/>
        </w:rPr>
        <w:t>έ</w:t>
      </w:r>
      <w:r w:rsidRPr="00E03E3C">
        <w:rPr>
          <w:rFonts w:ascii="Garamond" w:hAnsi="Garamond" w:cs="Garamond"/>
        </w:rPr>
        <w:t>στ</w:t>
      </w:r>
      <w:proofErr w:type="spellEnd"/>
      <w:r w:rsidRPr="00E03E3C">
        <w:rPr>
          <w:rFonts w:ascii="Garamond" w:hAnsi="Garamond" w:cs="Garamond"/>
        </w:rPr>
        <w:t>α</w:t>
      </w:r>
      <w:proofErr w:type="spellStart"/>
      <w:r w:rsidRPr="00E03E3C">
        <w:rPr>
          <w:rFonts w:ascii="Garamond" w:hAnsi="Garamond" w:cs="Garamond"/>
        </w:rPr>
        <w:t>λκ</w:t>
      </w:r>
      <w:r w:rsidRPr="00E03E3C">
        <w:rPr>
          <w:rFonts w:ascii="Times New Roman" w:hAnsi="Times New Roman" w:cs="Times New Roman"/>
        </w:rPr>
        <w:t>έ</w:t>
      </w:r>
      <w:r w:rsidRPr="00E03E3C">
        <w:rPr>
          <w:rFonts w:ascii="Garamond" w:hAnsi="Garamond" w:cs="Garamond"/>
        </w:rPr>
        <w:t>ν</w:t>
      </w:r>
      <w:proofErr w:type="spellEnd"/>
      <w:r w:rsidRPr="00E03E3C">
        <w:rPr>
          <w:rFonts w:ascii="Garamond" w:hAnsi="Garamond"/>
        </w:rPr>
        <w:t xml:space="preserve"> </w:t>
      </w:r>
      <w:proofErr w:type="spellStart"/>
      <w:r w:rsidRPr="00E03E3C">
        <w:rPr>
          <w:rFonts w:ascii="Garamond" w:hAnsi="Garamond" w:cs="Garamond"/>
        </w:rPr>
        <w:t>με</w:t>
      </w:r>
      <w:proofErr w:type="spellEnd"/>
      <w:r w:rsidRPr="00E03E3C">
        <w:rPr>
          <w:rFonts w:ascii="Garamond" w:hAnsi="Garamond"/>
        </w:rPr>
        <w:t xml:space="preserve"> </w:t>
      </w:r>
      <w:r w:rsidRPr="00E03E3C">
        <w:rPr>
          <w:rFonts w:ascii="Garamond" w:hAnsi="Garamond" w:cs="Garamond"/>
        </w:rPr>
        <w:t>π</w:t>
      </w:r>
      <w:proofErr w:type="spellStart"/>
      <w:r w:rsidRPr="00E03E3C">
        <w:rPr>
          <w:rFonts w:ascii="Garamond" w:hAnsi="Garamond" w:cs="Garamond"/>
        </w:rPr>
        <w:t>ρ</w:t>
      </w:r>
      <w:r w:rsidRPr="00E03E3C">
        <w:rPr>
          <w:rFonts w:ascii="Times New Roman" w:hAnsi="Times New Roman" w:cs="Times New Roman"/>
        </w:rPr>
        <w:t>ὸ</w:t>
      </w:r>
      <w:r w:rsidRPr="00E03E3C">
        <w:rPr>
          <w:rFonts w:ascii="Garamond" w:hAnsi="Garamond" w:cs="Garamond"/>
        </w:rPr>
        <w:t>ς</w:t>
      </w:r>
      <w:proofErr w:type="spellEnd"/>
      <w:r w:rsidRPr="00E03E3C">
        <w:rPr>
          <w:rFonts w:ascii="Garamond" w:hAnsi="Garamond"/>
        </w:rPr>
        <w:t xml:space="preserve"> </w:t>
      </w:r>
      <w:proofErr w:type="spellStart"/>
      <w:r w:rsidRPr="00E03E3C">
        <w:rPr>
          <w:rFonts w:ascii="Times New Roman" w:hAnsi="Times New Roman" w:cs="Times New Roman"/>
        </w:rPr>
        <w:t>ὑ</w:t>
      </w:r>
      <w:r w:rsidRPr="00E03E3C">
        <w:rPr>
          <w:rFonts w:ascii="Garamond" w:hAnsi="Garamond" w:cs="Garamond"/>
        </w:rPr>
        <w:t>μ</w:t>
      </w:r>
      <w:r w:rsidRPr="00E03E3C">
        <w:rPr>
          <w:rFonts w:ascii="Times New Roman" w:hAnsi="Times New Roman" w:cs="Times New Roman"/>
        </w:rPr>
        <w:t>ᾶ</w:t>
      </w:r>
      <w:r w:rsidRPr="00E03E3C">
        <w:rPr>
          <w:rFonts w:ascii="Garamond" w:hAnsi="Garamond" w:cs="Garamond"/>
        </w:rPr>
        <w:t>ς</w:t>
      </w:r>
      <w:proofErr w:type="spellEnd"/>
      <w:r w:rsidRPr="00E03E3C">
        <w:rPr>
          <w:rFonts w:ascii="Garamond" w:hAnsi="Garamond"/>
        </w:rPr>
        <w:t xml:space="preserve">. </w:t>
      </w:r>
    </w:p>
    <w:p w14:paraId="3FD0DD23" w14:textId="77777777" w:rsidR="00876D6B" w:rsidRPr="00E03E3C" w:rsidRDefault="00876D6B" w:rsidP="00045DC3">
      <w:pPr>
        <w:pStyle w:val="NoSpacing"/>
        <w:spacing w:line="22" w:lineRule="atLeast"/>
        <w:rPr>
          <w:rFonts w:ascii="Garamond" w:hAnsi="Garamond"/>
        </w:rPr>
      </w:pPr>
      <w:r w:rsidRPr="00E03E3C">
        <w:rPr>
          <w:rFonts w:ascii="Garamond" w:hAnsi="Garamond"/>
        </w:rPr>
        <w:t>15κα</w:t>
      </w:r>
      <w:r w:rsidRPr="00E03E3C">
        <w:rPr>
          <w:rFonts w:ascii="Times New Roman" w:hAnsi="Times New Roman" w:cs="Times New Roman"/>
        </w:rPr>
        <w:t>ὶ</w:t>
      </w:r>
      <w:r w:rsidRPr="00E03E3C">
        <w:rPr>
          <w:rFonts w:ascii="Garamond" w:hAnsi="Garamond"/>
        </w:rPr>
        <w:t xml:space="preserve"> </w:t>
      </w:r>
      <w:proofErr w:type="spellStart"/>
      <w:r w:rsidRPr="00E03E3C">
        <w:rPr>
          <w:rFonts w:ascii="Garamond" w:hAnsi="Garamond" w:cs="Garamond"/>
        </w:rPr>
        <w:t>ε</w:t>
      </w:r>
      <w:r w:rsidRPr="00E03E3C">
        <w:rPr>
          <w:rFonts w:ascii="Times New Roman" w:hAnsi="Times New Roman" w:cs="Times New Roman"/>
        </w:rPr>
        <w:t>ἶ</w:t>
      </w:r>
      <w:proofErr w:type="spellEnd"/>
      <w:r w:rsidRPr="00E03E3C">
        <w:rPr>
          <w:rFonts w:ascii="Garamond" w:hAnsi="Garamond" w:cs="Garamond"/>
        </w:rPr>
        <w:t>π</w:t>
      </w:r>
      <w:proofErr w:type="spellStart"/>
      <w:r w:rsidRPr="00E03E3C">
        <w:rPr>
          <w:rFonts w:ascii="Garamond" w:hAnsi="Garamond" w:cs="Garamond"/>
        </w:rPr>
        <w:t>εν</w:t>
      </w:r>
      <w:proofErr w:type="spellEnd"/>
      <w:r w:rsidRPr="00E03E3C">
        <w:rPr>
          <w:rFonts w:ascii="Garamond" w:hAnsi="Garamond"/>
        </w:rPr>
        <w:t xml:space="preserve"> </w:t>
      </w:r>
      <w:r w:rsidRPr="00E03E3C">
        <w:rPr>
          <w:rFonts w:ascii="Times New Roman" w:hAnsi="Times New Roman" w:cs="Times New Roman"/>
        </w:rPr>
        <w:t>ὁ</w:t>
      </w:r>
      <w:r w:rsidRPr="00E03E3C">
        <w:rPr>
          <w:rFonts w:ascii="Garamond" w:hAnsi="Garamond"/>
        </w:rPr>
        <w:t xml:space="preserve"> </w:t>
      </w:r>
      <w:proofErr w:type="spellStart"/>
      <w:r w:rsidRPr="00E03E3C">
        <w:rPr>
          <w:rFonts w:ascii="Garamond" w:hAnsi="Garamond" w:cs="Garamond"/>
        </w:rPr>
        <w:t>θε</w:t>
      </w:r>
      <w:r w:rsidRPr="00E03E3C">
        <w:rPr>
          <w:rFonts w:ascii="Times New Roman" w:hAnsi="Times New Roman" w:cs="Times New Roman"/>
        </w:rPr>
        <w:t>ὸ</w:t>
      </w:r>
      <w:r w:rsidRPr="00E03E3C">
        <w:rPr>
          <w:rFonts w:ascii="Garamond" w:hAnsi="Garamond" w:cs="Garamond"/>
        </w:rPr>
        <w:t>ς</w:t>
      </w:r>
      <w:proofErr w:type="spellEnd"/>
      <w:r w:rsidRPr="00E03E3C">
        <w:rPr>
          <w:rFonts w:ascii="Garamond" w:hAnsi="Garamond"/>
        </w:rPr>
        <w:t xml:space="preserve"> </w:t>
      </w:r>
      <w:r w:rsidRPr="00E03E3C">
        <w:rPr>
          <w:rFonts w:ascii="Garamond" w:hAnsi="Garamond" w:cs="Garamond"/>
        </w:rPr>
        <w:t>π</w:t>
      </w:r>
      <w:proofErr w:type="spellStart"/>
      <w:r w:rsidRPr="00E03E3C">
        <w:rPr>
          <w:rFonts w:ascii="Times New Roman" w:hAnsi="Times New Roman" w:cs="Times New Roman"/>
        </w:rPr>
        <w:t>ά</w:t>
      </w:r>
      <w:r w:rsidRPr="00E03E3C">
        <w:rPr>
          <w:rFonts w:ascii="Garamond" w:hAnsi="Garamond" w:cs="Garamond"/>
        </w:rPr>
        <w:t>λιν</w:t>
      </w:r>
      <w:proofErr w:type="spellEnd"/>
      <w:r w:rsidRPr="00E03E3C">
        <w:rPr>
          <w:rFonts w:ascii="Garamond" w:hAnsi="Garamond"/>
        </w:rPr>
        <w:t xml:space="preserve"> </w:t>
      </w:r>
      <w:r w:rsidRPr="00E03E3C">
        <w:rPr>
          <w:rFonts w:ascii="Garamond" w:hAnsi="Garamond" w:cs="Garamond"/>
        </w:rPr>
        <w:t>π</w:t>
      </w:r>
      <w:proofErr w:type="spellStart"/>
      <w:r w:rsidRPr="00E03E3C">
        <w:rPr>
          <w:rFonts w:ascii="Garamond" w:hAnsi="Garamond" w:cs="Garamond"/>
        </w:rPr>
        <w:t>ρ</w:t>
      </w:r>
      <w:r w:rsidRPr="00E03E3C">
        <w:rPr>
          <w:rFonts w:ascii="Times New Roman" w:hAnsi="Times New Roman" w:cs="Times New Roman"/>
        </w:rPr>
        <w:t>ὸ</w:t>
      </w:r>
      <w:r w:rsidRPr="00E03E3C">
        <w:rPr>
          <w:rFonts w:ascii="Garamond" w:hAnsi="Garamond" w:cs="Garamond"/>
        </w:rPr>
        <w:t>ς</w:t>
      </w:r>
      <w:proofErr w:type="spellEnd"/>
      <w:r w:rsidRPr="00E03E3C">
        <w:rPr>
          <w:rFonts w:ascii="Garamond" w:hAnsi="Garamond"/>
        </w:rPr>
        <w:t xml:space="preserve"> </w:t>
      </w:r>
      <w:proofErr w:type="spellStart"/>
      <w:r w:rsidRPr="00E03E3C">
        <w:rPr>
          <w:rFonts w:ascii="Garamond" w:hAnsi="Garamond" w:cs="Garamond"/>
        </w:rPr>
        <w:t>Μωυσ</w:t>
      </w:r>
      <w:r w:rsidRPr="00E03E3C">
        <w:rPr>
          <w:rFonts w:ascii="Times New Roman" w:hAnsi="Times New Roman" w:cs="Times New Roman"/>
        </w:rPr>
        <w:t>ῆ</w:t>
      </w:r>
      <w:r w:rsidRPr="00E03E3C">
        <w:rPr>
          <w:rFonts w:ascii="Garamond" w:hAnsi="Garamond" w:cs="Garamond"/>
        </w:rPr>
        <w:t>ν</w:t>
      </w:r>
      <w:proofErr w:type="spellEnd"/>
      <w:r w:rsidRPr="00E03E3C">
        <w:rPr>
          <w:rFonts w:ascii="Garamond" w:hAnsi="Garamond"/>
        </w:rPr>
        <w:t xml:space="preserve"> </w:t>
      </w:r>
      <w:proofErr w:type="spellStart"/>
      <w:r w:rsidRPr="00E03E3C">
        <w:rPr>
          <w:rFonts w:ascii="Garamond" w:hAnsi="Garamond" w:cs="Garamond"/>
        </w:rPr>
        <w:t>Ο</w:t>
      </w:r>
      <w:r w:rsidRPr="00E03E3C">
        <w:rPr>
          <w:rFonts w:ascii="Times New Roman" w:hAnsi="Times New Roman" w:cs="Times New Roman"/>
        </w:rPr>
        <w:t>ὕ</w:t>
      </w:r>
      <w:r w:rsidRPr="00E03E3C">
        <w:rPr>
          <w:rFonts w:ascii="Garamond" w:hAnsi="Garamond" w:cs="Garamond"/>
        </w:rPr>
        <w:t>τως</w:t>
      </w:r>
      <w:proofErr w:type="spellEnd"/>
      <w:r w:rsidRPr="00E03E3C">
        <w:rPr>
          <w:rFonts w:ascii="Garamond" w:hAnsi="Garamond"/>
        </w:rPr>
        <w:t xml:space="preserve"> </w:t>
      </w:r>
      <w:proofErr w:type="spellStart"/>
      <w:r w:rsidRPr="00E03E3C">
        <w:rPr>
          <w:rFonts w:ascii="Times New Roman" w:hAnsi="Times New Roman" w:cs="Times New Roman"/>
        </w:rPr>
        <w:t>ἐ</w:t>
      </w:r>
      <w:r w:rsidRPr="00E03E3C">
        <w:rPr>
          <w:rFonts w:ascii="Garamond" w:hAnsi="Garamond" w:cs="Garamond"/>
        </w:rPr>
        <w:t>ρε</w:t>
      </w:r>
      <w:r w:rsidRPr="00E03E3C">
        <w:rPr>
          <w:rFonts w:ascii="Times New Roman" w:hAnsi="Times New Roman" w:cs="Times New Roman"/>
        </w:rPr>
        <w:t>ῖ</w:t>
      </w:r>
      <w:r w:rsidRPr="00E03E3C">
        <w:rPr>
          <w:rFonts w:ascii="Garamond" w:hAnsi="Garamond" w:cs="Garamond"/>
        </w:rPr>
        <w:t>ς</w:t>
      </w:r>
      <w:proofErr w:type="spellEnd"/>
      <w:r w:rsidRPr="00E03E3C">
        <w:rPr>
          <w:rFonts w:ascii="Garamond" w:hAnsi="Garamond"/>
        </w:rPr>
        <w:t xml:space="preserve"> </w:t>
      </w:r>
      <w:proofErr w:type="spellStart"/>
      <w:r w:rsidRPr="00E03E3C">
        <w:rPr>
          <w:rFonts w:ascii="Garamond" w:hAnsi="Garamond" w:cs="Garamond"/>
        </w:rPr>
        <w:t>το</w:t>
      </w:r>
      <w:r w:rsidRPr="00E03E3C">
        <w:rPr>
          <w:rFonts w:ascii="Times New Roman" w:hAnsi="Times New Roman" w:cs="Times New Roman"/>
        </w:rPr>
        <w:t>ῖ</w:t>
      </w:r>
      <w:r w:rsidRPr="00E03E3C">
        <w:rPr>
          <w:rFonts w:ascii="Garamond" w:hAnsi="Garamond" w:cs="Garamond"/>
        </w:rPr>
        <w:t>ς</w:t>
      </w:r>
      <w:proofErr w:type="spellEnd"/>
      <w:r w:rsidRPr="00E03E3C">
        <w:rPr>
          <w:rFonts w:ascii="Garamond" w:hAnsi="Garamond"/>
        </w:rPr>
        <w:t xml:space="preserve"> </w:t>
      </w:r>
      <w:proofErr w:type="spellStart"/>
      <w:r w:rsidRPr="00E03E3C">
        <w:rPr>
          <w:rFonts w:ascii="Garamond" w:hAnsi="Garamond" w:cs="Garamond"/>
        </w:rPr>
        <w:t>υ</w:t>
      </w:r>
      <w:r w:rsidRPr="00E03E3C">
        <w:rPr>
          <w:rFonts w:ascii="Times New Roman" w:hAnsi="Times New Roman" w:cs="Times New Roman"/>
        </w:rPr>
        <w:t>ἱ</w:t>
      </w:r>
      <w:r w:rsidRPr="00E03E3C">
        <w:rPr>
          <w:rFonts w:ascii="Garamond" w:hAnsi="Garamond" w:cs="Garamond"/>
        </w:rPr>
        <w:t>ο</w:t>
      </w:r>
      <w:r w:rsidRPr="00E03E3C">
        <w:rPr>
          <w:rFonts w:ascii="Times New Roman" w:hAnsi="Times New Roman" w:cs="Times New Roman"/>
        </w:rPr>
        <w:t>ῖ</w:t>
      </w:r>
      <w:r w:rsidRPr="00E03E3C">
        <w:rPr>
          <w:rFonts w:ascii="Garamond" w:hAnsi="Garamond" w:cs="Garamond"/>
        </w:rPr>
        <w:t>ς</w:t>
      </w:r>
      <w:proofErr w:type="spellEnd"/>
      <w:r w:rsidRPr="00E03E3C">
        <w:rPr>
          <w:rFonts w:ascii="Garamond" w:hAnsi="Garamond"/>
        </w:rPr>
        <w:t xml:space="preserve"> </w:t>
      </w:r>
      <w:proofErr w:type="spellStart"/>
      <w:r w:rsidRPr="00E03E3C">
        <w:rPr>
          <w:rFonts w:ascii="Garamond" w:hAnsi="Garamond" w:cs="Garamond"/>
        </w:rPr>
        <w:t>Ισρ</w:t>
      </w:r>
      <w:proofErr w:type="spellEnd"/>
      <w:r w:rsidRPr="00E03E3C">
        <w:rPr>
          <w:rFonts w:ascii="Garamond" w:hAnsi="Garamond" w:cs="Garamond"/>
        </w:rPr>
        <w:t>α</w:t>
      </w:r>
      <w:proofErr w:type="spellStart"/>
      <w:r w:rsidRPr="00E03E3C">
        <w:rPr>
          <w:rFonts w:ascii="Garamond" w:hAnsi="Garamond" w:cs="Garamond"/>
        </w:rPr>
        <w:t>ηλ</w:t>
      </w:r>
      <w:proofErr w:type="spellEnd"/>
      <w:r w:rsidRPr="00E03E3C">
        <w:rPr>
          <w:rFonts w:ascii="Garamond" w:hAnsi="Garamond"/>
        </w:rPr>
        <w:t xml:space="preserve"> </w:t>
      </w:r>
      <w:proofErr w:type="spellStart"/>
      <w:r w:rsidRPr="00E03E3C">
        <w:rPr>
          <w:rFonts w:ascii="Garamond" w:hAnsi="Garamond" w:cs="Garamond"/>
        </w:rPr>
        <w:t>Κ</w:t>
      </w:r>
      <w:r w:rsidRPr="00E03E3C">
        <w:rPr>
          <w:rFonts w:ascii="Times New Roman" w:hAnsi="Times New Roman" w:cs="Times New Roman"/>
        </w:rPr>
        <w:t>ύ</w:t>
      </w:r>
      <w:r w:rsidRPr="00E03E3C">
        <w:rPr>
          <w:rFonts w:ascii="Garamond" w:hAnsi="Garamond" w:cs="Garamond"/>
        </w:rPr>
        <w:t>ριος</w:t>
      </w:r>
      <w:proofErr w:type="spellEnd"/>
      <w:r w:rsidRPr="00E03E3C">
        <w:rPr>
          <w:rFonts w:ascii="Garamond" w:hAnsi="Garamond"/>
        </w:rPr>
        <w:t xml:space="preserve"> </w:t>
      </w:r>
      <w:r w:rsidRPr="00E03E3C">
        <w:rPr>
          <w:rFonts w:ascii="Times New Roman" w:hAnsi="Times New Roman" w:cs="Times New Roman"/>
        </w:rPr>
        <w:t>ὁ</w:t>
      </w:r>
      <w:r w:rsidRPr="00E03E3C">
        <w:rPr>
          <w:rFonts w:ascii="Garamond" w:hAnsi="Garamond"/>
        </w:rPr>
        <w:t xml:space="preserve"> </w:t>
      </w:r>
      <w:proofErr w:type="spellStart"/>
      <w:r w:rsidRPr="00E03E3C">
        <w:rPr>
          <w:rFonts w:ascii="Garamond" w:hAnsi="Garamond" w:cs="Garamond"/>
        </w:rPr>
        <w:t>θε</w:t>
      </w:r>
      <w:r w:rsidRPr="00E03E3C">
        <w:rPr>
          <w:rFonts w:ascii="Times New Roman" w:hAnsi="Times New Roman" w:cs="Times New Roman"/>
        </w:rPr>
        <w:t>ὸ</w:t>
      </w:r>
      <w:r w:rsidRPr="00E03E3C">
        <w:rPr>
          <w:rFonts w:ascii="Garamond" w:hAnsi="Garamond" w:cs="Garamond"/>
        </w:rPr>
        <w:t>ς</w:t>
      </w:r>
      <w:proofErr w:type="spellEnd"/>
      <w:r w:rsidRPr="00E03E3C">
        <w:rPr>
          <w:rFonts w:ascii="Garamond" w:hAnsi="Garamond"/>
        </w:rPr>
        <w:t xml:space="preserve"> </w:t>
      </w:r>
      <w:proofErr w:type="spellStart"/>
      <w:r w:rsidRPr="00E03E3C">
        <w:rPr>
          <w:rFonts w:ascii="Garamond" w:hAnsi="Garamond" w:cs="Garamond"/>
        </w:rPr>
        <w:t>τ</w:t>
      </w:r>
      <w:r w:rsidRPr="00E03E3C">
        <w:rPr>
          <w:rFonts w:ascii="Times New Roman" w:hAnsi="Times New Roman" w:cs="Times New Roman"/>
        </w:rPr>
        <w:t>ῶ</w:t>
      </w:r>
      <w:r w:rsidRPr="00E03E3C">
        <w:rPr>
          <w:rFonts w:ascii="Garamond" w:hAnsi="Garamond" w:cs="Garamond"/>
        </w:rPr>
        <w:t>ν</w:t>
      </w:r>
      <w:proofErr w:type="spellEnd"/>
      <w:r w:rsidRPr="00E03E3C">
        <w:rPr>
          <w:rFonts w:ascii="Garamond" w:hAnsi="Garamond"/>
        </w:rPr>
        <w:t xml:space="preserve"> </w:t>
      </w:r>
      <w:r w:rsidRPr="00E03E3C">
        <w:rPr>
          <w:rFonts w:ascii="Garamond" w:hAnsi="Garamond" w:cs="Garamond"/>
        </w:rPr>
        <w:t>πα</w:t>
      </w:r>
      <w:proofErr w:type="spellStart"/>
      <w:r w:rsidRPr="00E03E3C">
        <w:rPr>
          <w:rFonts w:ascii="Garamond" w:hAnsi="Garamond" w:cs="Garamond"/>
        </w:rPr>
        <w:t>τ</w:t>
      </w:r>
      <w:r w:rsidRPr="00E03E3C">
        <w:rPr>
          <w:rFonts w:ascii="Times New Roman" w:hAnsi="Times New Roman" w:cs="Times New Roman"/>
        </w:rPr>
        <w:t>έ</w:t>
      </w:r>
      <w:r w:rsidRPr="00E03E3C">
        <w:rPr>
          <w:rFonts w:ascii="Garamond" w:hAnsi="Garamond" w:cs="Garamond"/>
        </w:rPr>
        <w:t>ρων</w:t>
      </w:r>
      <w:proofErr w:type="spellEnd"/>
      <w:r w:rsidRPr="00E03E3C">
        <w:rPr>
          <w:rFonts w:ascii="Garamond" w:hAnsi="Garamond"/>
        </w:rPr>
        <w:t xml:space="preserve"> </w:t>
      </w:r>
      <w:proofErr w:type="spellStart"/>
      <w:r w:rsidRPr="00E03E3C">
        <w:rPr>
          <w:rFonts w:ascii="Times New Roman" w:hAnsi="Times New Roman" w:cs="Times New Roman"/>
        </w:rPr>
        <w:t>ὑ</w:t>
      </w:r>
      <w:r w:rsidRPr="00E03E3C">
        <w:rPr>
          <w:rFonts w:ascii="Garamond" w:hAnsi="Garamond" w:cs="Garamond"/>
        </w:rPr>
        <w:t>μ</w:t>
      </w:r>
      <w:r w:rsidRPr="00E03E3C">
        <w:rPr>
          <w:rFonts w:ascii="Times New Roman" w:hAnsi="Times New Roman" w:cs="Times New Roman"/>
        </w:rPr>
        <w:t>ῶ</w:t>
      </w:r>
      <w:r w:rsidRPr="00E03E3C">
        <w:rPr>
          <w:rFonts w:ascii="Garamond" w:hAnsi="Garamond" w:cs="Garamond"/>
        </w:rPr>
        <w:t>ν</w:t>
      </w:r>
      <w:proofErr w:type="spellEnd"/>
      <w:r w:rsidRPr="00E03E3C">
        <w:rPr>
          <w:rFonts w:ascii="Garamond" w:hAnsi="Garamond"/>
        </w:rPr>
        <w:t xml:space="preserve">, </w:t>
      </w:r>
      <w:proofErr w:type="spellStart"/>
      <w:r w:rsidRPr="00E03E3C">
        <w:rPr>
          <w:rFonts w:ascii="Garamond" w:hAnsi="Garamond" w:cs="Garamond"/>
        </w:rPr>
        <w:t>θε</w:t>
      </w:r>
      <w:r w:rsidRPr="00E03E3C">
        <w:rPr>
          <w:rFonts w:ascii="Times New Roman" w:hAnsi="Times New Roman" w:cs="Times New Roman"/>
        </w:rPr>
        <w:t>ὸ</w:t>
      </w:r>
      <w:r w:rsidRPr="00E03E3C">
        <w:rPr>
          <w:rFonts w:ascii="Garamond" w:hAnsi="Garamond" w:cs="Garamond"/>
        </w:rPr>
        <w:t>ς</w:t>
      </w:r>
      <w:proofErr w:type="spellEnd"/>
      <w:r w:rsidRPr="00E03E3C">
        <w:rPr>
          <w:rFonts w:ascii="Garamond" w:hAnsi="Garamond"/>
        </w:rPr>
        <w:t xml:space="preserve"> </w:t>
      </w:r>
      <w:r w:rsidRPr="00E03E3C">
        <w:rPr>
          <w:rFonts w:ascii="Garamond" w:hAnsi="Garamond" w:cs="Garamond"/>
        </w:rPr>
        <w:t>Αβρααμ</w:t>
      </w:r>
      <w:r w:rsidRPr="00E03E3C">
        <w:rPr>
          <w:rFonts w:ascii="Garamond" w:hAnsi="Garamond"/>
        </w:rPr>
        <w:t xml:space="preserve"> </w:t>
      </w:r>
      <w:r w:rsidRPr="00E03E3C">
        <w:rPr>
          <w:rFonts w:ascii="Garamond" w:hAnsi="Garamond" w:cs="Garamond"/>
        </w:rPr>
        <w:t>κα</w:t>
      </w:r>
      <w:r w:rsidRPr="00E03E3C">
        <w:rPr>
          <w:rFonts w:ascii="Times New Roman" w:hAnsi="Times New Roman" w:cs="Times New Roman"/>
        </w:rPr>
        <w:t>ὶ</w:t>
      </w:r>
      <w:r w:rsidRPr="00E03E3C">
        <w:rPr>
          <w:rFonts w:ascii="Garamond" w:hAnsi="Garamond"/>
        </w:rPr>
        <w:t xml:space="preserve"> </w:t>
      </w:r>
      <w:proofErr w:type="spellStart"/>
      <w:r w:rsidRPr="00E03E3C">
        <w:rPr>
          <w:rFonts w:ascii="Garamond" w:hAnsi="Garamond" w:cs="Garamond"/>
        </w:rPr>
        <w:t>θε</w:t>
      </w:r>
      <w:r w:rsidRPr="00E03E3C">
        <w:rPr>
          <w:rFonts w:ascii="Times New Roman" w:hAnsi="Times New Roman" w:cs="Times New Roman"/>
        </w:rPr>
        <w:t>ὸ</w:t>
      </w:r>
      <w:r w:rsidRPr="00E03E3C">
        <w:rPr>
          <w:rFonts w:ascii="Garamond" w:hAnsi="Garamond"/>
        </w:rPr>
        <w:t>ς</w:t>
      </w:r>
      <w:proofErr w:type="spellEnd"/>
      <w:r w:rsidRPr="00E03E3C">
        <w:rPr>
          <w:rFonts w:ascii="Garamond" w:hAnsi="Garamond"/>
        </w:rPr>
        <w:t xml:space="preserve"> </w:t>
      </w:r>
      <w:proofErr w:type="spellStart"/>
      <w:r w:rsidRPr="00E03E3C">
        <w:rPr>
          <w:rFonts w:ascii="Garamond" w:hAnsi="Garamond"/>
        </w:rPr>
        <w:t>Ισ</w:t>
      </w:r>
      <w:proofErr w:type="spellEnd"/>
      <w:r w:rsidRPr="00E03E3C">
        <w:rPr>
          <w:rFonts w:ascii="Garamond" w:hAnsi="Garamond"/>
        </w:rPr>
        <w:t>αακ κα</w:t>
      </w:r>
      <w:r w:rsidRPr="00E03E3C">
        <w:rPr>
          <w:rFonts w:ascii="Times New Roman" w:hAnsi="Times New Roman" w:cs="Times New Roman"/>
        </w:rPr>
        <w:t>ὶ</w:t>
      </w:r>
      <w:r w:rsidRPr="00E03E3C">
        <w:rPr>
          <w:rFonts w:ascii="Garamond" w:hAnsi="Garamond"/>
        </w:rPr>
        <w:t xml:space="preserve"> </w:t>
      </w:r>
      <w:proofErr w:type="spellStart"/>
      <w:r w:rsidRPr="00E03E3C">
        <w:rPr>
          <w:rFonts w:ascii="Garamond" w:hAnsi="Garamond" w:cs="Garamond"/>
        </w:rPr>
        <w:t>θε</w:t>
      </w:r>
      <w:r w:rsidRPr="00E03E3C">
        <w:rPr>
          <w:rFonts w:ascii="Times New Roman" w:hAnsi="Times New Roman" w:cs="Times New Roman"/>
        </w:rPr>
        <w:t>ὸ</w:t>
      </w:r>
      <w:r w:rsidRPr="00E03E3C">
        <w:rPr>
          <w:rFonts w:ascii="Garamond" w:hAnsi="Garamond" w:cs="Garamond"/>
        </w:rPr>
        <w:t>ς</w:t>
      </w:r>
      <w:proofErr w:type="spellEnd"/>
      <w:r w:rsidRPr="00E03E3C">
        <w:rPr>
          <w:rFonts w:ascii="Garamond" w:hAnsi="Garamond"/>
        </w:rPr>
        <w:t xml:space="preserve"> </w:t>
      </w:r>
      <w:r w:rsidRPr="00E03E3C">
        <w:rPr>
          <w:rFonts w:ascii="Garamond" w:hAnsi="Garamond" w:cs="Garamond"/>
        </w:rPr>
        <w:t>Ια</w:t>
      </w:r>
      <w:proofErr w:type="spellStart"/>
      <w:r w:rsidRPr="00E03E3C">
        <w:rPr>
          <w:rFonts w:ascii="Garamond" w:hAnsi="Garamond" w:cs="Garamond"/>
        </w:rPr>
        <w:t>κω</w:t>
      </w:r>
      <w:proofErr w:type="spellEnd"/>
      <w:r w:rsidRPr="00E03E3C">
        <w:rPr>
          <w:rFonts w:ascii="Garamond" w:hAnsi="Garamond" w:cs="Garamond"/>
        </w:rPr>
        <w:t>β</w:t>
      </w:r>
      <w:r w:rsidRPr="00E03E3C">
        <w:rPr>
          <w:rFonts w:ascii="Garamond" w:hAnsi="Garamond"/>
        </w:rPr>
        <w:t xml:space="preserve">, </w:t>
      </w:r>
      <w:r w:rsidRPr="00E03E3C">
        <w:rPr>
          <w:rFonts w:ascii="Times New Roman" w:hAnsi="Times New Roman" w:cs="Times New Roman"/>
        </w:rPr>
        <w:t>ἀ</w:t>
      </w:r>
      <w:r w:rsidRPr="00E03E3C">
        <w:rPr>
          <w:rFonts w:ascii="Garamond" w:hAnsi="Garamond" w:cs="Garamond"/>
        </w:rPr>
        <w:t>π</w:t>
      </w:r>
      <w:proofErr w:type="spellStart"/>
      <w:r w:rsidRPr="00E03E3C">
        <w:rPr>
          <w:rFonts w:ascii="Times New Roman" w:hAnsi="Times New Roman" w:cs="Times New Roman"/>
        </w:rPr>
        <w:t>έ</w:t>
      </w:r>
      <w:r w:rsidRPr="00E03E3C">
        <w:rPr>
          <w:rFonts w:ascii="Garamond" w:hAnsi="Garamond" w:cs="Garamond"/>
        </w:rPr>
        <w:t>στ</w:t>
      </w:r>
      <w:proofErr w:type="spellEnd"/>
      <w:r w:rsidRPr="00E03E3C">
        <w:rPr>
          <w:rFonts w:ascii="Garamond" w:hAnsi="Garamond" w:cs="Garamond"/>
        </w:rPr>
        <w:t>α</w:t>
      </w:r>
      <w:proofErr w:type="spellStart"/>
      <w:r w:rsidRPr="00E03E3C">
        <w:rPr>
          <w:rFonts w:ascii="Garamond" w:hAnsi="Garamond" w:cs="Garamond"/>
        </w:rPr>
        <w:t>λκ</w:t>
      </w:r>
      <w:r w:rsidRPr="00E03E3C">
        <w:rPr>
          <w:rFonts w:ascii="Times New Roman" w:hAnsi="Times New Roman" w:cs="Times New Roman"/>
        </w:rPr>
        <w:t>έ</w:t>
      </w:r>
      <w:r w:rsidRPr="00E03E3C">
        <w:rPr>
          <w:rFonts w:ascii="Garamond" w:hAnsi="Garamond" w:cs="Garamond"/>
        </w:rPr>
        <w:t>ν</w:t>
      </w:r>
      <w:proofErr w:type="spellEnd"/>
      <w:r w:rsidRPr="00E03E3C">
        <w:rPr>
          <w:rFonts w:ascii="Garamond" w:hAnsi="Garamond"/>
        </w:rPr>
        <w:t xml:space="preserve"> </w:t>
      </w:r>
      <w:proofErr w:type="spellStart"/>
      <w:r w:rsidRPr="00E03E3C">
        <w:rPr>
          <w:rFonts w:ascii="Garamond" w:hAnsi="Garamond" w:cs="Garamond"/>
        </w:rPr>
        <w:t>με</w:t>
      </w:r>
      <w:proofErr w:type="spellEnd"/>
      <w:r w:rsidRPr="00E03E3C">
        <w:rPr>
          <w:rFonts w:ascii="Garamond" w:hAnsi="Garamond"/>
        </w:rPr>
        <w:t xml:space="preserve"> </w:t>
      </w:r>
      <w:r w:rsidRPr="00E03E3C">
        <w:rPr>
          <w:rFonts w:ascii="Garamond" w:hAnsi="Garamond" w:cs="Garamond"/>
        </w:rPr>
        <w:t>π</w:t>
      </w:r>
      <w:proofErr w:type="spellStart"/>
      <w:r w:rsidRPr="00E03E3C">
        <w:rPr>
          <w:rFonts w:ascii="Garamond" w:hAnsi="Garamond" w:cs="Garamond"/>
        </w:rPr>
        <w:t>ρ</w:t>
      </w:r>
      <w:r w:rsidRPr="00E03E3C">
        <w:rPr>
          <w:rFonts w:ascii="Times New Roman" w:hAnsi="Times New Roman" w:cs="Times New Roman"/>
        </w:rPr>
        <w:t>ὸ</w:t>
      </w:r>
      <w:r w:rsidRPr="00E03E3C">
        <w:rPr>
          <w:rFonts w:ascii="Garamond" w:hAnsi="Garamond" w:cs="Garamond"/>
        </w:rPr>
        <w:t>ς</w:t>
      </w:r>
      <w:proofErr w:type="spellEnd"/>
      <w:r w:rsidRPr="00E03E3C">
        <w:rPr>
          <w:rFonts w:ascii="Garamond" w:hAnsi="Garamond"/>
        </w:rPr>
        <w:t xml:space="preserve"> </w:t>
      </w:r>
      <w:proofErr w:type="spellStart"/>
      <w:r w:rsidRPr="00E03E3C">
        <w:rPr>
          <w:rFonts w:ascii="Times New Roman" w:hAnsi="Times New Roman" w:cs="Times New Roman"/>
        </w:rPr>
        <w:t>ὑ</w:t>
      </w:r>
      <w:r w:rsidRPr="00E03E3C">
        <w:rPr>
          <w:rFonts w:ascii="Garamond" w:hAnsi="Garamond" w:cs="Garamond"/>
        </w:rPr>
        <w:t>μ</w:t>
      </w:r>
      <w:r w:rsidRPr="00E03E3C">
        <w:rPr>
          <w:rFonts w:ascii="Times New Roman" w:hAnsi="Times New Roman" w:cs="Times New Roman"/>
        </w:rPr>
        <w:t>ᾶ</w:t>
      </w:r>
      <w:r w:rsidRPr="00E03E3C">
        <w:rPr>
          <w:rFonts w:ascii="Garamond" w:hAnsi="Garamond" w:cs="Garamond"/>
        </w:rPr>
        <w:t>ς</w:t>
      </w:r>
      <w:proofErr w:type="spellEnd"/>
      <w:r w:rsidRPr="00E03E3C">
        <w:rPr>
          <w:rFonts w:ascii="Garamond" w:hAnsi="Garamond" w:cs="Garamond"/>
        </w:rPr>
        <w:t>·</w:t>
      </w:r>
      <w:r w:rsidRPr="00E03E3C">
        <w:rPr>
          <w:rFonts w:ascii="Garamond" w:hAnsi="Garamond"/>
        </w:rPr>
        <w:t xml:space="preserve"> </w:t>
      </w:r>
      <w:proofErr w:type="spellStart"/>
      <w:r w:rsidRPr="00E03E3C">
        <w:rPr>
          <w:rFonts w:ascii="Garamond" w:hAnsi="Garamond" w:cs="Garamond"/>
        </w:rPr>
        <w:t>το</w:t>
      </w:r>
      <w:r w:rsidRPr="00E03E3C">
        <w:rPr>
          <w:rFonts w:ascii="Times New Roman" w:hAnsi="Times New Roman" w:cs="Times New Roman"/>
        </w:rPr>
        <w:t>ῦ</w:t>
      </w:r>
      <w:r w:rsidRPr="00E03E3C">
        <w:rPr>
          <w:rFonts w:ascii="Garamond" w:hAnsi="Garamond" w:cs="Garamond"/>
        </w:rPr>
        <w:t>τ</w:t>
      </w:r>
      <w:r w:rsidRPr="00E03E3C">
        <w:rPr>
          <w:rFonts w:ascii="Times New Roman" w:hAnsi="Times New Roman" w:cs="Times New Roman"/>
        </w:rPr>
        <w:t>ό</w:t>
      </w:r>
      <w:proofErr w:type="spellEnd"/>
      <w:r w:rsidRPr="00E03E3C">
        <w:rPr>
          <w:rFonts w:ascii="Garamond" w:hAnsi="Garamond"/>
        </w:rPr>
        <w:t xml:space="preserve"> </w:t>
      </w:r>
      <w:proofErr w:type="spellStart"/>
      <w:r w:rsidRPr="00E03E3C">
        <w:rPr>
          <w:rFonts w:ascii="Garamond" w:hAnsi="Garamond" w:cs="Garamond"/>
        </w:rPr>
        <w:t>μο</w:t>
      </w:r>
      <w:r w:rsidRPr="00E03E3C">
        <w:rPr>
          <w:rFonts w:ascii="Times New Roman" w:hAnsi="Times New Roman" w:cs="Times New Roman"/>
        </w:rPr>
        <w:t>ύ</w:t>
      </w:r>
      <w:proofErr w:type="spellEnd"/>
      <w:r w:rsidRPr="00E03E3C">
        <w:rPr>
          <w:rFonts w:ascii="Garamond" w:hAnsi="Garamond"/>
        </w:rPr>
        <w:t xml:space="preserve"> </w:t>
      </w:r>
      <w:proofErr w:type="spellStart"/>
      <w:r w:rsidRPr="00E03E3C">
        <w:rPr>
          <w:rFonts w:ascii="Times New Roman" w:hAnsi="Times New Roman" w:cs="Times New Roman"/>
        </w:rPr>
        <w:t>ἐ</w:t>
      </w:r>
      <w:r w:rsidRPr="00E03E3C">
        <w:rPr>
          <w:rFonts w:ascii="Garamond" w:hAnsi="Garamond" w:cs="Garamond"/>
        </w:rPr>
        <w:t>στιν</w:t>
      </w:r>
      <w:proofErr w:type="spellEnd"/>
      <w:r w:rsidRPr="00E03E3C">
        <w:rPr>
          <w:rFonts w:ascii="Garamond" w:hAnsi="Garamond"/>
        </w:rPr>
        <w:t xml:space="preserve"> </w:t>
      </w:r>
      <w:proofErr w:type="spellStart"/>
      <w:r w:rsidRPr="00E03E3C">
        <w:rPr>
          <w:rFonts w:ascii="Times New Roman" w:hAnsi="Times New Roman" w:cs="Times New Roman"/>
        </w:rPr>
        <w:t>ὄ</w:t>
      </w:r>
      <w:r w:rsidRPr="00E03E3C">
        <w:rPr>
          <w:rFonts w:ascii="Garamond" w:hAnsi="Garamond" w:cs="Garamond"/>
        </w:rPr>
        <w:t>νομ</w:t>
      </w:r>
      <w:proofErr w:type="spellEnd"/>
      <w:r w:rsidRPr="00E03E3C">
        <w:rPr>
          <w:rFonts w:ascii="Garamond" w:hAnsi="Garamond" w:cs="Garamond"/>
        </w:rPr>
        <w:t>α</w:t>
      </w:r>
      <w:r w:rsidRPr="00E03E3C">
        <w:rPr>
          <w:rFonts w:ascii="Garamond" w:hAnsi="Garamond"/>
        </w:rPr>
        <w:t xml:space="preserve"> </w:t>
      </w:r>
      <w:r w:rsidRPr="00E03E3C">
        <w:rPr>
          <w:rFonts w:ascii="Garamond" w:hAnsi="Garamond" w:cs="Garamond"/>
        </w:rPr>
        <w:t>α</w:t>
      </w:r>
      <w:proofErr w:type="spellStart"/>
      <w:r w:rsidRPr="00E03E3C">
        <w:rPr>
          <w:rFonts w:ascii="Times New Roman" w:hAnsi="Times New Roman" w:cs="Times New Roman"/>
        </w:rPr>
        <w:t>ἰώ</w:t>
      </w:r>
      <w:r w:rsidRPr="00E03E3C">
        <w:rPr>
          <w:rFonts w:ascii="Garamond" w:hAnsi="Garamond" w:cs="Garamond"/>
        </w:rPr>
        <w:t>νιον</w:t>
      </w:r>
      <w:proofErr w:type="spellEnd"/>
      <w:r w:rsidRPr="00E03E3C">
        <w:rPr>
          <w:rFonts w:ascii="Garamond" w:hAnsi="Garamond"/>
        </w:rPr>
        <w:t xml:space="preserve"> </w:t>
      </w:r>
      <w:r w:rsidRPr="00E03E3C">
        <w:rPr>
          <w:rFonts w:ascii="Garamond" w:hAnsi="Garamond" w:cs="Garamond"/>
        </w:rPr>
        <w:t>κα</w:t>
      </w:r>
      <w:r w:rsidRPr="00E03E3C">
        <w:rPr>
          <w:rFonts w:ascii="Times New Roman" w:hAnsi="Times New Roman" w:cs="Times New Roman"/>
        </w:rPr>
        <w:t>ὶ</w:t>
      </w:r>
      <w:r w:rsidRPr="00E03E3C">
        <w:rPr>
          <w:rFonts w:ascii="Garamond" w:hAnsi="Garamond"/>
        </w:rPr>
        <w:t xml:space="preserve"> </w:t>
      </w:r>
      <w:proofErr w:type="spellStart"/>
      <w:r w:rsidRPr="00E03E3C">
        <w:rPr>
          <w:rFonts w:ascii="Garamond" w:hAnsi="Garamond" w:cs="Garamond"/>
        </w:rPr>
        <w:t>μνημ</w:t>
      </w:r>
      <w:r w:rsidRPr="00E03E3C">
        <w:rPr>
          <w:rFonts w:ascii="Times New Roman" w:hAnsi="Times New Roman" w:cs="Times New Roman"/>
        </w:rPr>
        <w:t>ό</w:t>
      </w:r>
      <w:r w:rsidRPr="00E03E3C">
        <w:rPr>
          <w:rFonts w:ascii="Garamond" w:hAnsi="Garamond" w:cs="Garamond"/>
        </w:rPr>
        <w:t>συνον</w:t>
      </w:r>
      <w:proofErr w:type="spellEnd"/>
      <w:r w:rsidRPr="00E03E3C">
        <w:rPr>
          <w:rFonts w:ascii="Garamond" w:hAnsi="Garamond"/>
        </w:rPr>
        <w:t xml:space="preserve"> </w:t>
      </w:r>
      <w:proofErr w:type="spellStart"/>
      <w:r w:rsidRPr="00E03E3C">
        <w:rPr>
          <w:rFonts w:ascii="Garamond" w:hAnsi="Garamond" w:cs="Garamond"/>
        </w:rPr>
        <w:t>γενε</w:t>
      </w:r>
      <w:r w:rsidRPr="00E03E3C">
        <w:rPr>
          <w:rFonts w:ascii="Times New Roman" w:hAnsi="Times New Roman" w:cs="Times New Roman"/>
        </w:rPr>
        <w:t>ῶ</w:t>
      </w:r>
      <w:r w:rsidRPr="00E03E3C">
        <w:rPr>
          <w:rFonts w:ascii="Garamond" w:hAnsi="Garamond" w:cs="Garamond"/>
        </w:rPr>
        <w:t>ν</w:t>
      </w:r>
      <w:proofErr w:type="spellEnd"/>
      <w:r w:rsidRPr="00E03E3C">
        <w:rPr>
          <w:rFonts w:ascii="Garamond" w:hAnsi="Garamond"/>
        </w:rPr>
        <w:t xml:space="preserve"> </w:t>
      </w:r>
      <w:proofErr w:type="spellStart"/>
      <w:r w:rsidRPr="00E03E3C">
        <w:rPr>
          <w:rFonts w:ascii="Garamond" w:hAnsi="Garamond" w:cs="Garamond"/>
        </w:rPr>
        <w:t>γενε</w:t>
      </w:r>
      <w:proofErr w:type="spellEnd"/>
      <w:r w:rsidRPr="00E03E3C">
        <w:rPr>
          <w:rFonts w:ascii="Garamond" w:hAnsi="Garamond" w:cs="Garamond"/>
        </w:rPr>
        <w:t>α</w:t>
      </w:r>
      <w:proofErr w:type="spellStart"/>
      <w:r w:rsidRPr="00E03E3C">
        <w:rPr>
          <w:rFonts w:ascii="Times New Roman" w:hAnsi="Times New Roman" w:cs="Times New Roman"/>
        </w:rPr>
        <w:t>ῖ</w:t>
      </w:r>
      <w:r w:rsidRPr="00E03E3C">
        <w:rPr>
          <w:rFonts w:ascii="Garamond" w:hAnsi="Garamond" w:cs="Garamond"/>
        </w:rPr>
        <w:t>ς</w:t>
      </w:r>
      <w:proofErr w:type="spellEnd"/>
      <w:r w:rsidRPr="00E03E3C">
        <w:rPr>
          <w:rFonts w:ascii="Garamond" w:hAnsi="Garamond"/>
        </w:rPr>
        <w:t>. (Ex 3:13-15, LXX)</w:t>
      </w:r>
    </w:p>
    <w:p w14:paraId="4AC06DB1" w14:textId="77777777" w:rsidR="00876D6B" w:rsidRPr="00E03E3C" w:rsidRDefault="00876D6B" w:rsidP="00045DC3">
      <w:pPr>
        <w:pStyle w:val="NoSpacing"/>
        <w:spacing w:line="22" w:lineRule="atLeast"/>
        <w:rPr>
          <w:rFonts w:ascii="Garamond" w:hAnsi="Garamond"/>
        </w:rPr>
      </w:pPr>
      <w:r w:rsidRPr="00E03E3C">
        <w:rPr>
          <w:rFonts w:ascii="Garamond" w:hAnsi="Garamond"/>
          <w:vertAlign w:val="superscript"/>
        </w:rPr>
        <w:t>13 </w:t>
      </w:r>
      <w:r w:rsidRPr="00E03E3C">
        <w:rPr>
          <w:rFonts w:ascii="Garamond" w:hAnsi="Garamond"/>
        </w:rPr>
        <w:t>But Moses said to God, “If I go to the Israelites and say to them, ‘The God of your fathers has sent me to you,’ and they ask me, ‘What is his name?’ what should I say to them?”</w:t>
      </w:r>
    </w:p>
    <w:p w14:paraId="533D014E" w14:textId="77777777" w:rsidR="00876D6B" w:rsidRPr="00E03E3C" w:rsidRDefault="00876D6B" w:rsidP="00045DC3">
      <w:pPr>
        <w:pStyle w:val="NoSpacing"/>
        <w:spacing w:line="22" w:lineRule="atLeast"/>
        <w:rPr>
          <w:rFonts w:ascii="Garamond" w:hAnsi="Garamond"/>
        </w:rPr>
      </w:pPr>
      <w:r w:rsidRPr="00E03E3C">
        <w:rPr>
          <w:rFonts w:ascii="Garamond" w:hAnsi="Garamond"/>
          <w:vertAlign w:val="superscript"/>
        </w:rPr>
        <w:t>14 </w:t>
      </w:r>
      <w:r w:rsidRPr="00E03E3C">
        <w:rPr>
          <w:rFonts w:ascii="Garamond" w:hAnsi="Garamond"/>
        </w:rPr>
        <w:t>So God replied to Moses, “</w:t>
      </w:r>
      <w:bookmarkStart w:id="0" w:name="_Hlk140821402"/>
      <w:r w:rsidRPr="00E03E3C">
        <w:rPr>
          <w:rFonts w:ascii="Garamond" w:hAnsi="Garamond"/>
          <w:smallCaps/>
        </w:rPr>
        <w:t>I am who I am</w:t>
      </w:r>
      <w:bookmarkEnd w:id="0"/>
      <w:r w:rsidRPr="00E03E3C">
        <w:rPr>
          <w:rFonts w:ascii="Garamond" w:hAnsi="Garamond"/>
        </w:rPr>
        <w:t xml:space="preserve">.” He also said, “You will say this to the Israelites: I </w:t>
      </w:r>
      <w:r w:rsidRPr="00E03E3C">
        <w:rPr>
          <w:rFonts w:ascii="Garamond" w:hAnsi="Garamond"/>
          <w:smallCaps/>
        </w:rPr>
        <w:t>am</w:t>
      </w:r>
      <w:r w:rsidRPr="00E03E3C">
        <w:rPr>
          <w:rFonts w:ascii="Garamond" w:hAnsi="Garamond"/>
        </w:rPr>
        <w:t xml:space="preserve"> has sent me to you.”</w:t>
      </w:r>
    </w:p>
    <w:p w14:paraId="6667FDA7" w14:textId="77777777" w:rsidR="00876D6B" w:rsidRPr="00E03E3C" w:rsidRDefault="00876D6B" w:rsidP="00045DC3">
      <w:pPr>
        <w:pStyle w:val="NoSpacing"/>
        <w:spacing w:line="22" w:lineRule="atLeast"/>
        <w:rPr>
          <w:rFonts w:ascii="Garamond" w:hAnsi="Garamond"/>
        </w:rPr>
      </w:pPr>
      <w:r w:rsidRPr="00E03E3C">
        <w:rPr>
          <w:rFonts w:ascii="Garamond" w:hAnsi="Garamond"/>
          <w:vertAlign w:val="superscript"/>
        </w:rPr>
        <w:t>15 </w:t>
      </w:r>
      <w:r w:rsidRPr="00E03E3C">
        <w:rPr>
          <w:rFonts w:ascii="Garamond" w:hAnsi="Garamond"/>
        </w:rPr>
        <w:t xml:space="preserve">God also told Moses, “Say this to the Israelites: ‘The </w:t>
      </w:r>
      <w:r w:rsidRPr="00E03E3C">
        <w:rPr>
          <w:rFonts w:ascii="Garamond" w:hAnsi="Garamond"/>
          <w:smallCaps/>
        </w:rPr>
        <w:t>Lord</w:t>
      </w:r>
      <w:r w:rsidRPr="00E03E3C">
        <w:rPr>
          <w:rFonts w:ascii="Garamond" w:hAnsi="Garamond"/>
        </w:rPr>
        <w:t>, the God of your fathers—the God of Abraham, the God of Isaac, and the God of Jacob—has sent me to you. This is my name forever, and this is how I am to be remembered from generation to generation.’</w:t>
      </w:r>
      <w:r w:rsidRPr="00E03E3C">
        <w:rPr>
          <w:rStyle w:val="FootnoteReference"/>
          <w:rFonts w:ascii="Garamond" w:hAnsi="Garamond"/>
        </w:rPr>
        <w:footnoteReference w:id="11"/>
      </w:r>
    </w:p>
    <w:p w14:paraId="3E7AD439" w14:textId="77777777" w:rsidR="00876D6B" w:rsidRPr="00E03E3C" w:rsidRDefault="00876D6B" w:rsidP="00045DC3">
      <w:pPr>
        <w:spacing w:before="100" w:beforeAutospacing="1" w:after="100" w:afterAutospacing="1" w:line="22" w:lineRule="atLeast"/>
        <w:rPr>
          <w:rFonts w:ascii="Garamond" w:eastAsia="Times New Roman" w:hAnsi="Garamond" w:cs="Garamond"/>
        </w:rPr>
      </w:pPr>
      <w:r w:rsidRPr="00E03E3C">
        <w:rPr>
          <w:rFonts w:ascii="Garamond" w:eastAsia="Times New Roman" w:hAnsi="Garamond" w:cs="Times New Roman"/>
        </w:rPr>
        <w:t>Let’s note a couple things: 1) How the Septuagint attempted to translate 3:14--</w:t>
      </w:r>
      <w:r w:rsidRPr="00E03E3C">
        <w:rPr>
          <w:rFonts w:ascii="Times New Roman" w:eastAsia="Times New Roman" w:hAnsi="Times New Roman" w:cs="Times New Roman"/>
        </w:rPr>
        <w:t>᾿</w:t>
      </w:r>
      <w:proofErr w:type="spellStart"/>
      <w:r w:rsidRPr="00E03E3C">
        <w:rPr>
          <w:rFonts w:ascii="Garamond" w:eastAsia="Times New Roman" w:hAnsi="Garamond" w:cs="Garamond"/>
        </w:rPr>
        <w:t>Εγ</w:t>
      </w:r>
      <w:r w:rsidRPr="00E03E3C">
        <w:rPr>
          <w:rFonts w:ascii="Times New Roman" w:eastAsia="Times New Roman" w:hAnsi="Times New Roman" w:cs="Times New Roman"/>
        </w:rPr>
        <w:t>ώ</w:t>
      </w:r>
      <w:proofErr w:type="spellEnd"/>
      <w:r w:rsidRPr="00E03E3C">
        <w:rPr>
          <w:rFonts w:ascii="Garamond" w:eastAsia="Times New Roman" w:hAnsi="Garamond" w:cs="Times New Roman"/>
        </w:rPr>
        <w:t xml:space="preserve"> </w:t>
      </w:r>
      <w:proofErr w:type="spellStart"/>
      <w:r w:rsidRPr="00E03E3C">
        <w:rPr>
          <w:rFonts w:ascii="Garamond" w:eastAsia="Times New Roman" w:hAnsi="Garamond" w:cs="Garamond"/>
        </w:rPr>
        <w:t>ε</w:t>
      </w:r>
      <w:r w:rsidRPr="00E03E3C">
        <w:rPr>
          <w:rFonts w:ascii="Times New Roman" w:eastAsia="Times New Roman" w:hAnsi="Times New Roman" w:cs="Times New Roman"/>
        </w:rPr>
        <w:t>ἰ</w:t>
      </w:r>
      <w:r w:rsidRPr="00E03E3C">
        <w:rPr>
          <w:rFonts w:ascii="Garamond" w:eastAsia="Times New Roman" w:hAnsi="Garamond" w:cs="Garamond"/>
        </w:rPr>
        <w:t>μι</w:t>
      </w:r>
      <w:proofErr w:type="spellEnd"/>
      <w:r w:rsidRPr="00E03E3C">
        <w:rPr>
          <w:rFonts w:ascii="Garamond" w:eastAsia="Times New Roman" w:hAnsi="Garamond" w:cs="Times New Roman"/>
        </w:rPr>
        <w:t xml:space="preserve"> </w:t>
      </w:r>
      <w:r w:rsidRPr="00E03E3C">
        <w:rPr>
          <w:rFonts w:ascii="Times New Roman" w:eastAsia="Times New Roman" w:hAnsi="Times New Roman" w:cs="Times New Roman"/>
        </w:rPr>
        <w:t>ὁ</w:t>
      </w:r>
      <w:r w:rsidRPr="00E03E3C">
        <w:rPr>
          <w:rFonts w:ascii="Garamond" w:eastAsia="Times New Roman" w:hAnsi="Garamond" w:cs="Times New Roman"/>
        </w:rPr>
        <w:t xml:space="preserve"> </w:t>
      </w:r>
      <w:proofErr w:type="spellStart"/>
      <w:r w:rsidRPr="00E03E3C">
        <w:rPr>
          <w:rFonts w:ascii="Times New Roman" w:eastAsia="Times New Roman" w:hAnsi="Times New Roman" w:cs="Times New Roman"/>
        </w:rPr>
        <w:t>ὤ</w:t>
      </w:r>
      <w:r w:rsidRPr="00E03E3C">
        <w:rPr>
          <w:rFonts w:ascii="Garamond" w:eastAsia="Times New Roman" w:hAnsi="Garamond" w:cs="Garamond"/>
        </w:rPr>
        <w:t>ν</w:t>
      </w:r>
      <w:proofErr w:type="spellEnd"/>
      <w:r w:rsidRPr="00E03E3C">
        <w:rPr>
          <w:rFonts w:ascii="Garamond" w:eastAsia="Times New Roman" w:hAnsi="Garamond" w:cs="Times New Roman"/>
        </w:rPr>
        <w:t xml:space="preserve"> (</w:t>
      </w:r>
      <w:r w:rsidRPr="00E03E3C">
        <w:rPr>
          <w:rFonts w:ascii="Garamond" w:eastAsia="Times New Roman" w:hAnsi="Garamond" w:cs="Times New Roman"/>
          <w:smallCaps/>
        </w:rPr>
        <w:t>I am who I am</w:t>
      </w:r>
      <w:r w:rsidRPr="00E03E3C">
        <w:rPr>
          <w:rFonts w:ascii="Garamond" w:eastAsia="Times New Roman" w:hAnsi="Garamond" w:cs="Times New Roman"/>
        </w:rPr>
        <w:t xml:space="preserve">); and 2) How the tetragrammaton was translated into the </w:t>
      </w:r>
      <w:r w:rsidRPr="00E03E3C">
        <w:rPr>
          <w:rFonts w:ascii="Garamond" w:eastAsia="Times New Roman" w:hAnsi="Garamond" w:cs="Times New Roman"/>
          <w:i/>
        </w:rPr>
        <w:t>lingua franca</w:t>
      </w:r>
      <w:r w:rsidRPr="00E03E3C">
        <w:rPr>
          <w:rFonts w:ascii="Garamond" w:eastAsia="Times New Roman" w:hAnsi="Garamond" w:cs="Times New Roman"/>
        </w:rPr>
        <w:t>, Greek--</w:t>
      </w:r>
      <w:r w:rsidRPr="00E03E3C">
        <w:rPr>
          <w:rFonts w:ascii="Garamond" w:eastAsia="Times New Roman" w:hAnsi="Garamond" w:cs="Garamond"/>
        </w:rPr>
        <w:t xml:space="preserve"> </w:t>
      </w:r>
      <w:proofErr w:type="spellStart"/>
      <w:r w:rsidRPr="00E03E3C">
        <w:rPr>
          <w:rFonts w:ascii="Garamond" w:eastAsia="Times New Roman" w:hAnsi="Garamond" w:cs="Garamond"/>
        </w:rPr>
        <w:t>Κ</w:t>
      </w:r>
      <w:r w:rsidRPr="00E03E3C">
        <w:rPr>
          <w:rFonts w:ascii="Times New Roman" w:eastAsia="Times New Roman" w:hAnsi="Times New Roman" w:cs="Times New Roman"/>
        </w:rPr>
        <w:t>ύ</w:t>
      </w:r>
      <w:r w:rsidRPr="00E03E3C">
        <w:rPr>
          <w:rFonts w:ascii="Garamond" w:eastAsia="Times New Roman" w:hAnsi="Garamond" w:cs="Garamond"/>
        </w:rPr>
        <w:t>ριος</w:t>
      </w:r>
      <w:proofErr w:type="spellEnd"/>
      <w:r w:rsidRPr="00E03E3C">
        <w:rPr>
          <w:rFonts w:ascii="Garamond" w:eastAsia="Times New Roman" w:hAnsi="Garamond" w:cs="Garamond"/>
        </w:rPr>
        <w:t xml:space="preserve"> (</w:t>
      </w:r>
      <w:proofErr w:type="spellStart"/>
      <w:r w:rsidRPr="00E03E3C">
        <w:rPr>
          <w:rFonts w:ascii="Garamond" w:eastAsia="Times New Roman" w:hAnsi="Garamond" w:cs="Garamond"/>
        </w:rPr>
        <w:t>kurios</w:t>
      </w:r>
      <w:proofErr w:type="spellEnd"/>
      <w:r w:rsidRPr="00E03E3C">
        <w:rPr>
          <w:rFonts w:ascii="Garamond" w:eastAsia="Times New Roman" w:hAnsi="Garamond" w:cs="Garamond"/>
        </w:rPr>
        <w:t>/Lord).</w:t>
      </w:r>
    </w:p>
    <w:p w14:paraId="092C5F69" w14:textId="4F6169D7" w:rsidR="00876D6B" w:rsidRPr="00E03E3C" w:rsidRDefault="006905C1" w:rsidP="00045DC3">
      <w:pPr>
        <w:spacing w:before="100" w:beforeAutospacing="1" w:after="100" w:afterAutospacing="1" w:line="22" w:lineRule="atLeast"/>
        <w:rPr>
          <w:rFonts w:ascii="Garamond" w:eastAsia="Times New Roman" w:hAnsi="Garamond" w:cs="Times New Roman"/>
        </w:rPr>
      </w:pPr>
      <w:r w:rsidRPr="00E03E3C">
        <w:rPr>
          <w:rFonts w:ascii="Garamond" w:eastAsia="Times New Roman" w:hAnsi="Garamond" w:cs="Garamond"/>
        </w:rPr>
        <w:t>Y</w:t>
      </w:r>
      <w:r w:rsidR="00876D6B" w:rsidRPr="00E03E3C">
        <w:rPr>
          <w:rFonts w:ascii="Garamond" w:eastAsia="Times New Roman" w:hAnsi="Garamond" w:cs="Garamond"/>
        </w:rPr>
        <w:t xml:space="preserve">ou </w:t>
      </w:r>
      <w:r w:rsidRPr="00E03E3C">
        <w:rPr>
          <w:rFonts w:ascii="Garamond" w:eastAsia="Times New Roman" w:hAnsi="Garamond" w:cs="Garamond"/>
        </w:rPr>
        <w:t xml:space="preserve">Lutheran </w:t>
      </w:r>
      <w:r w:rsidR="00876D6B" w:rsidRPr="00E03E3C">
        <w:rPr>
          <w:rFonts w:ascii="Garamond" w:eastAsia="Times New Roman" w:hAnsi="Garamond" w:cs="Garamond"/>
        </w:rPr>
        <w:t xml:space="preserve">pastors care </w:t>
      </w:r>
      <w:r w:rsidRPr="00E03E3C">
        <w:rPr>
          <w:rFonts w:ascii="Garamond" w:eastAsia="Times New Roman" w:hAnsi="Garamond" w:cs="Garamond"/>
        </w:rPr>
        <w:t xml:space="preserve">more about words than most folks around you. </w:t>
      </w:r>
      <w:r w:rsidR="00876D6B" w:rsidRPr="00E03E3C">
        <w:rPr>
          <w:rFonts w:ascii="Garamond" w:eastAsia="Times New Roman" w:hAnsi="Garamond" w:cs="Garamond"/>
        </w:rPr>
        <w:t xml:space="preserve">You are aware of </w:t>
      </w:r>
      <w:r w:rsidRPr="00E03E3C">
        <w:rPr>
          <w:rFonts w:ascii="Garamond" w:eastAsia="Times New Roman" w:hAnsi="Garamond" w:cs="Garamond"/>
        </w:rPr>
        <w:t>many</w:t>
      </w:r>
      <w:r w:rsidR="00876D6B" w:rsidRPr="00E03E3C">
        <w:rPr>
          <w:rFonts w:ascii="Garamond" w:eastAsia="Times New Roman" w:hAnsi="Garamond" w:cs="Garamond"/>
        </w:rPr>
        <w:t xml:space="preserve"> of the difficult issues in translating text to another language.  </w:t>
      </w:r>
      <w:r w:rsidR="0083107D" w:rsidRPr="00E03E3C">
        <w:rPr>
          <w:rFonts w:ascii="Garamond" w:eastAsia="Times New Roman" w:hAnsi="Garamond" w:cs="Garamond"/>
        </w:rPr>
        <w:t>Note today</w:t>
      </w:r>
      <w:r w:rsidR="00876D6B" w:rsidRPr="00E03E3C">
        <w:rPr>
          <w:rFonts w:ascii="Garamond" w:eastAsia="Times New Roman" w:hAnsi="Garamond" w:cs="Garamond"/>
        </w:rPr>
        <w:t xml:space="preserve"> the massive issues involved in translating </w:t>
      </w:r>
      <w:r w:rsidR="00876D6B" w:rsidRPr="00E03E3C">
        <w:rPr>
          <w:rFonts w:ascii="Garamond" w:eastAsia="Times New Roman" w:hAnsi="Garamond" w:cs="Garamond"/>
          <w:i/>
          <w:iCs/>
        </w:rPr>
        <w:t>The Name</w:t>
      </w:r>
      <w:r w:rsidR="00876D6B" w:rsidRPr="00E03E3C">
        <w:rPr>
          <w:rFonts w:ascii="Garamond" w:eastAsia="Times New Roman" w:hAnsi="Garamond" w:cs="Garamond"/>
        </w:rPr>
        <w:t xml:space="preserve"> that shall not be named—The </w:t>
      </w:r>
      <w:proofErr w:type="spellStart"/>
      <w:r w:rsidR="00876D6B" w:rsidRPr="00E03E3C">
        <w:rPr>
          <w:rFonts w:ascii="Garamond" w:eastAsia="Times New Roman" w:hAnsi="Garamond" w:cs="Garamond"/>
        </w:rPr>
        <w:t>Tetragrammaton</w:t>
      </w:r>
      <w:proofErr w:type="spellEnd"/>
      <w:r w:rsidR="00876D6B" w:rsidRPr="00E03E3C">
        <w:rPr>
          <w:rFonts w:ascii="Garamond" w:eastAsia="Times New Roman" w:hAnsi="Garamond" w:cs="Garamond"/>
        </w:rPr>
        <w:t xml:space="preserve">.  How would it feel for your Hebrew-speaking grandpa who had been raised with not saying </w:t>
      </w:r>
      <w:r w:rsidR="00876D6B" w:rsidRPr="00E03E3C">
        <w:rPr>
          <w:rFonts w:ascii="Garamond" w:eastAsia="Times New Roman" w:hAnsi="Garamond" w:cs="Garamond"/>
          <w:i/>
          <w:iCs/>
        </w:rPr>
        <w:t>The Name</w:t>
      </w:r>
      <w:r w:rsidR="00876D6B" w:rsidRPr="00E03E3C">
        <w:rPr>
          <w:rFonts w:ascii="Garamond" w:eastAsia="Times New Roman" w:hAnsi="Garamond" w:cs="Garamond"/>
        </w:rPr>
        <w:t>, and now you, a Greek-speaking, (or, at least a Greek-reading) son of Abraham</w:t>
      </w:r>
      <w:r w:rsidR="00907B56" w:rsidRPr="00E03E3C">
        <w:rPr>
          <w:rFonts w:ascii="Garamond" w:eastAsia="Times New Roman" w:hAnsi="Garamond" w:cs="Garamond"/>
        </w:rPr>
        <w:t xml:space="preserve"> in the </w:t>
      </w:r>
      <w:r w:rsidR="009954B0" w:rsidRPr="00E03E3C">
        <w:rPr>
          <w:rFonts w:ascii="Garamond" w:eastAsia="Times New Roman" w:hAnsi="Garamond" w:cs="Garamond"/>
        </w:rPr>
        <w:t xml:space="preserve">First Century </w:t>
      </w:r>
      <w:r w:rsidR="00907B56" w:rsidRPr="00E03E3C">
        <w:rPr>
          <w:rFonts w:ascii="Garamond" w:eastAsia="Times New Roman" w:hAnsi="Garamond" w:cs="Garamond"/>
        </w:rPr>
        <w:t>Mediterranean Basin</w:t>
      </w:r>
      <w:r w:rsidR="00876D6B" w:rsidRPr="00E03E3C">
        <w:rPr>
          <w:rFonts w:ascii="Garamond" w:eastAsia="Times New Roman" w:hAnsi="Garamond" w:cs="Garamond"/>
        </w:rPr>
        <w:t xml:space="preserve">, come to the story—the great salvation story of the Exodus—and there actually a name--The Name--is used, er, kind of.  It was hard enough to be a son of </w:t>
      </w:r>
      <w:r w:rsidR="00A7119E" w:rsidRPr="00E03E3C">
        <w:rPr>
          <w:rFonts w:ascii="Garamond" w:eastAsia="Times New Roman" w:hAnsi="Garamond" w:cs="Garamond"/>
        </w:rPr>
        <w:t>the covenant</w:t>
      </w:r>
      <w:r w:rsidR="00876D6B" w:rsidRPr="00E03E3C">
        <w:rPr>
          <w:rFonts w:ascii="Garamond" w:eastAsia="Times New Roman" w:hAnsi="Garamond" w:cs="Garamond"/>
        </w:rPr>
        <w:t xml:space="preserve"> without having to come to grips with such a thorny issue.  You were raised to memorize and say the great </w:t>
      </w:r>
      <w:r w:rsidR="00876D6B" w:rsidRPr="00E03E3C">
        <w:rPr>
          <w:rFonts w:ascii="Garamond" w:eastAsia="Times New Roman" w:hAnsi="Garamond" w:cs="Garamond"/>
          <w:i/>
          <w:iCs/>
        </w:rPr>
        <w:t>Shema</w:t>
      </w:r>
      <w:r w:rsidR="00876D6B" w:rsidRPr="00E03E3C">
        <w:rPr>
          <w:rFonts w:ascii="Garamond" w:eastAsia="Times New Roman" w:hAnsi="Garamond" w:cs="Garamond"/>
        </w:rPr>
        <w:t xml:space="preserve">: </w:t>
      </w:r>
      <w:bookmarkStart w:id="1" w:name="_Hlk140574260"/>
      <w:r w:rsidR="00876D6B" w:rsidRPr="00E03E3C">
        <w:rPr>
          <w:rFonts w:ascii="Times New Roman" w:eastAsia="Times New Roman" w:hAnsi="Times New Roman" w:cs="Times New Roman"/>
          <w:lang w:bidi="he-IL"/>
        </w:rPr>
        <w:t>שְׁמַ֖ע</w:t>
      </w:r>
      <w:r w:rsidR="00876D6B" w:rsidRPr="00E03E3C">
        <w:rPr>
          <w:rFonts w:ascii="Garamond" w:eastAsia="Times New Roman" w:hAnsi="Garamond" w:cs="Times New Roman"/>
        </w:rPr>
        <w:t xml:space="preserve"> </w:t>
      </w:r>
      <w:proofErr w:type="spellStart"/>
      <w:r w:rsidR="00876D6B" w:rsidRPr="00E03E3C">
        <w:rPr>
          <w:rFonts w:ascii="Times New Roman" w:eastAsia="Times New Roman" w:hAnsi="Times New Roman" w:cs="Times New Roman"/>
          <w:lang w:bidi="he-IL"/>
        </w:rPr>
        <w:t>יִש</w:t>
      </w:r>
      <w:proofErr w:type="spellEnd"/>
      <w:r w:rsidR="00876D6B" w:rsidRPr="00E03E3C">
        <w:rPr>
          <w:rFonts w:ascii="Times New Roman" w:eastAsia="Times New Roman" w:hAnsi="Times New Roman" w:cs="Times New Roman"/>
          <w:lang w:bidi="he-IL"/>
        </w:rPr>
        <w:t>ְׂ</w:t>
      </w:r>
      <w:proofErr w:type="spellStart"/>
      <w:r w:rsidR="00876D6B" w:rsidRPr="00E03E3C">
        <w:rPr>
          <w:rFonts w:ascii="Times New Roman" w:eastAsia="Times New Roman" w:hAnsi="Times New Roman" w:cs="Times New Roman"/>
          <w:lang w:bidi="he-IL"/>
        </w:rPr>
        <w:t>רָא</w:t>
      </w:r>
      <w:proofErr w:type="spellEnd"/>
      <w:r w:rsidR="00876D6B" w:rsidRPr="00E03E3C">
        <w:rPr>
          <w:rFonts w:ascii="Times New Roman" w:eastAsia="Times New Roman" w:hAnsi="Times New Roman" w:cs="Times New Roman"/>
          <w:lang w:bidi="he-IL"/>
        </w:rPr>
        <w:t>ֵ֑ל</w:t>
      </w:r>
      <w:r w:rsidR="00876D6B" w:rsidRPr="00E03E3C">
        <w:rPr>
          <w:rFonts w:ascii="Garamond" w:eastAsia="Times New Roman" w:hAnsi="Garamond" w:cs="Times New Roman"/>
        </w:rPr>
        <w:t xml:space="preserve"> </w:t>
      </w:r>
      <w:bookmarkStart w:id="2" w:name="_Hlk140845961"/>
      <w:proofErr w:type="spellStart"/>
      <w:r w:rsidR="00876D6B" w:rsidRPr="00E03E3C">
        <w:rPr>
          <w:rFonts w:ascii="Times New Roman" w:eastAsia="Times New Roman" w:hAnsi="Times New Roman" w:cs="Times New Roman"/>
          <w:lang w:bidi="he-IL"/>
        </w:rPr>
        <w:t>יְהו</w:t>
      </w:r>
      <w:proofErr w:type="spellEnd"/>
      <w:r w:rsidR="00876D6B" w:rsidRPr="00E03E3C">
        <w:rPr>
          <w:rFonts w:ascii="Times New Roman" w:eastAsia="Times New Roman" w:hAnsi="Times New Roman" w:cs="Times New Roman"/>
          <w:lang w:bidi="he-IL"/>
        </w:rPr>
        <w:t>ָ֥ה</w:t>
      </w:r>
      <w:bookmarkEnd w:id="2"/>
      <w:r w:rsidR="00876D6B" w:rsidRPr="00E03E3C">
        <w:rPr>
          <w:rFonts w:ascii="Garamond" w:eastAsia="Times New Roman" w:hAnsi="Garamond" w:cs="Times New Roman"/>
        </w:rPr>
        <w:t xml:space="preserve"> </w:t>
      </w:r>
      <w:proofErr w:type="spellStart"/>
      <w:r w:rsidR="00876D6B" w:rsidRPr="00E03E3C">
        <w:rPr>
          <w:rFonts w:ascii="Times New Roman" w:eastAsia="Times New Roman" w:hAnsi="Times New Roman" w:cs="Times New Roman"/>
          <w:lang w:bidi="he-IL"/>
        </w:rPr>
        <w:t>אֱלֹה</w:t>
      </w:r>
      <w:proofErr w:type="spellEnd"/>
      <w:r w:rsidR="00876D6B" w:rsidRPr="00E03E3C">
        <w:rPr>
          <w:rFonts w:ascii="Times New Roman" w:eastAsia="Times New Roman" w:hAnsi="Times New Roman" w:cs="Times New Roman"/>
          <w:lang w:bidi="he-IL"/>
        </w:rPr>
        <w:t>ֵ֖</w:t>
      </w:r>
      <w:proofErr w:type="spellStart"/>
      <w:r w:rsidR="00876D6B" w:rsidRPr="00E03E3C">
        <w:rPr>
          <w:rFonts w:ascii="Times New Roman" w:eastAsia="Times New Roman" w:hAnsi="Times New Roman" w:cs="Times New Roman"/>
          <w:lang w:bidi="he-IL"/>
        </w:rPr>
        <w:t>ינו</w:t>
      </w:r>
      <w:proofErr w:type="spellEnd"/>
      <w:r w:rsidR="00876D6B" w:rsidRPr="00E03E3C">
        <w:rPr>
          <w:rFonts w:ascii="Times New Roman" w:eastAsia="Times New Roman" w:hAnsi="Times New Roman" w:cs="Times New Roman"/>
          <w:lang w:bidi="he-IL"/>
        </w:rPr>
        <w:t>ּ</w:t>
      </w:r>
      <w:r w:rsidR="00876D6B" w:rsidRPr="00E03E3C">
        <w:rPr>
          <w:rFonts w:ascii="Garamond" w:eastAsia="Times New Roman" w:hAnsi="Garamond" w:cs="Times New Roman"/>
        </w:rPr>
        <w:t xml:space="preserve"> </w:t>
      </w:r>
      <w:proofErr w:type="spellStart"/>
      <w:r w:rsidR="00876D6B" w:rsidRPr="00E03E3C">
        <w:rPr>
          <w:rFonts w:ascii="Times New Roman" w:eastAsia="Times New Roman" w:hAnsi="Times New Roman" w:cs="Times New Roman"/>
          <w:lang w:bidi="he-IL"/>
        </w:rPr>
        <w:t>יְהו</w:t>
      </w:r>
      <w:proofErr w:type="spellEnd"/>
      <w:r w:rsidR="00876D6B" w:rsidRPr="00E03E3C">
        <w:rPr>
          <w:rFonts w:ascii="Times New Roman" w:eastAsia="Times New Roman" w:hAnsi="Times New Roman" w:cs="Times New Roman"/>
          <w:lang w:bidi="he-IL"/>
        </w:rPr>
        <w:t>ָ֥ה׀</w:t>
      </w:r>
      <w:r w:rsidR="00876D6B" w:rsidRPr="00E03E3C">
        <w:rPr>
          <w:rFonts w:ascii="Garamond" w:eastAsia="Times New Roman" w:hAnsi="Garamond" w:cs="Times New Roman"/>
        </w:rPr>
        <w:t xml:space="preserve"> </w:t>
      </w:r>
      <w:proofErr w:type="spellStart"/>
      <w:r w:rsidR="00876D6B" w:rsidRPr="00E03E3C">
        <w:rPr>
          <w:rFonts w:ascii="Times New Roman" w:eastAsia="Times New Roman" w:hAnsi="Times New Roman" w:cs="Times New Roman"/>
          <w:lang w:bidi="he-IL"/>
        </w:rPr>
        <w:t>אֶח</w:t>
      </w:r>
      <w:proofErr w:type="spellEnd"/>
      <w:r w:rsidR="00876D6B" w:rsidRPr="00E03E3C">
        <w:rPr>
          <w:rFonts w:ascii="Times New Roman" w:eastAsia="Times New Roman" w:hAnsi="Times New Roman" w:cs="Times New Roman"/>
          <w:lang w:bidi="he-IL"/>
        </w:rPr>
        <w:t>ָֽד</w:t>
      </w:r>
      <w:bookmarkEnd w:id="1"/>
      <w:r w:rsidR="00876D6B" w:rsidRPr="00E03E3C">
        <w:rPr>
          <w:rFonts w:ascii="Times New Roman" w:eastAsia="Times New Roman" w:hAnsi="Times New Roman" w:cs="Times New Roman"/>
          <w:lang w:bidi="he-IL"/>
        </w:rPr>
        <w:t>׃</w:t>
      </w:r>
      <w:r w:rsidR="00876D6B" w:rsidRPr="00E03E3C">
        <w:rPr>
          <w:rFonts w:ascii="Garamond" w:eastAsia="Times New Roman" w:hAnsi="Garamond" w:cs="Times New Roman"/>
        </w:rPr>
        <w:t xml:space="preserve">. (Hear, O Israel! The LORD is our God. The LORD is One.) You were marked as different because you were not only monotheistic, but there were no statues and no images of your deity to be seen anywhere.  </w:t>
      </w:r>
      <w:r w:rsidR="00876D6B" w:rsidRPr="00E03E3C">
        <w:rPr>
          <w:rFonts w:ascii="Garamond" w:eastAsia="Times New Roman" w:hAnsi="Garamond" w:cs="Times New Roman"/>
          <w:i/>
          <w:iCs/>
        </w:rPr>
        <w:t>All you had was a word</w:t>
      </w:r>
      <w:r w:rsidR="00876D6B" w:rsidRPr="00E03E3C">
        <w:rPr>
          <w:rFonts w:ascii="Garamond" w:eastAsia="Times New Roman" w:hAnsi="Garamond" w:cs="Times New Roman"/>
        </w:rPr>
        <w:t xml:space="preserve">, words from your deity who hid Himself.  All you had were </w:t>
      </w:r>
      <w:r w:rsidR="00876D6B" w:rsidRPr="00E03E3C">
        <w:rPr>
          <w:rFonts w:ascii="Garamond" w:eastAsia="Times New Roman" w:hAnsi="Garamond" w:cs="Times New Roman"/>
          <w:i/>
          <w:iCs/>
        </w:rPr>
        <w:t>the temple practices</w:t>
      </w:r>
      <w:r w:rsidR="00876D6B" w:rsidRPr="00E03E3C">
        <w:rPr>
          <w:rFonts w:ascii="Garamond" w:eastAsia="Times New Roman" w:hAnsi="Garamond" w:cs="Times New Roman"/>
        </w:rPr>
        <w:t xml:space="preserve"> in far-off Jerusalem, if you were able to get there, to see no image, but to see and hear and smell and taste </w:t>
      </w:r>
      <w:r w:rsidR="009569C2" w:rsidRPr="00E03E3C">
        <w:rPr>
          <w:rFonts w:ascii="Garamond" w:eastAsia="Times New Roman" w:hAnsi="Garamond" w:cs="Times New Roman"/>
        </w:rPr>
        <w:t xml:space="preserve">the </w:t>
      </w:r>
      <w:r w:rsidR="00876D6B" w:rsidRPr="00E03E3C">
        <w:rPr>
          <w:rFonts w:ascii="Garamond" w:eastAsia="Times New Roman" w:hAnsi="Garamond" w:cs="Times New Roman"/>
        </w:rPr>
        <w:t xml:space="preserve">foretastes of the promise of the God who hides Himself.  </w:t>
      </w:r>
    </w:p>
    <w:p w14:paraId="0654E450" w14:textId="77777777" w:rsidR="00876D6B" w:rsidRPr="00E03E3C" w:rsidRDefault="00876D6B" w:rsidP="00045DC3">
      <w:pPr>
        <w:spacing w:before="100" w:beforeAutospacing="1" w:after="100" w:afterAutospacing="1" w:line="22" w:lineRule="atLeast"/>
        <w:rPr>
          <w:rFonts w:ascii="Garamond" w:eastAsia="Times New Roman" w:hAnsi="Garamond" w:cs="Times New Roman"/>
        </w:rPr>
      </w:pPr>
      <w:r w:rsidRPr="00E03E3C">
        <w:rPr>
          <w:rFonts w:ascii="Garamond" w:eastAsia="Times New Roman" w:hAnsi="Garamond" w:cs="Times New Roman"/>
        </w:rPr>
        <w:t xml:space="preserve">And then along comes an image (cf. Co 1:15), of flesh and blood, just like we are, except there was something different. </w:t>
      </w:r>
    </w:p>
    <w:p w14:paraId="01C78824" w14:textId="77777777" w:rsidR="00876D6B" w:rsidRPr="00E03E3C" w:rsidRDefault="00876D6B" w:rsidP="00045DC3">
      <w:pPr>
        <w:spacing w:before="100" w:beforeAutospacing="1" w:after="100" w:afterAutospacing="1" w:line="22" w:lineRule="atLeast"/>
        <w:ind w:left="720"/>
        <w:rPr>
          <w:rFonts w:ascii="Garamond" w:eastAsia="Times New Roman" w:hAnsi="Garamond" w:cs="Times New Roman"/>
        </w:rPr>
      </w:pPr>
      <w:r w:rsidRPr="00E03E3C">
        <w:rPr>
          <w:rFonts w:ascii="Garamond" w:eastAsia="Times New Roman" w:hAnsi="Garamond" w:cs="Times New Roman"/>
          <w:vertAlign w:val="superscript"/>
        </w:rPr>
        <w:t>9 </w:t>
      </w:r>
      <w:r w:rsidRPr="00E03E3C">
        <w:rPr>
          <w:rFonts w:ascii="Garamond" w:eastAsia="Times New Roman" w:hAnsi="Garamond" w:cs="Times New Roman"/>
        </w:rPr>
        <w:t xml:space="preserve">The real light that shines on everyone was coming into the world. </w:t>
      </w:r>
      <w:r w:rsidRPr="00E03E3C">
        <w:rPr>
          <w:rFonts w:ascii="Garamond" w:eastAsia="Times New Roman" w:hAnsi="Garamond" w:cs="Times New Roman"/>
          <w:vertAlign w:val="superscript"/>
        </w:rPr>
        <w:t>10 </w:t>
      </w:r>
      <w:r w:rsidRPr="00E03E3C">
        <w:rPr>
          <w:rFonts w:ascii="Garamond" w:eastAsia="Times New Roman" w:hAnsi="Garamond" w:cs="Times New Roman"/>
        </w:rPr>
        <w:t xml:space="preserve">He was in the world, and the world was made through him, yet the world did not recognize him. </w:t>
      </w:r>
      <w:r w:rsidRPr="00E03E3C">
        <w:rPr>
          <w:rFonts w:ascii="Garamond" w:eastAsia="Times New Roman" w:hAnsi="Garamond" w:cs="Times New Roman"/>
          <w:vertAlign w:val="superscript"/>
        </w:rPr>
        <w:t>11 </w:t>
      </w:r>
      <w:r w:rsidRPr="00E03E3C">
        <w:rPr>
          <w:rFonts w:ascii="Garamond" w:eastAsia="Times New Roman" w:hAnsi="Garamond" w:cs="Times New Roman"/>
        </w:rPr>
        <w:t xml:space="preserve">He came to what was his own, yet his own people did not accept him. </w:t>
      </w:r>
      <w:r w:rsidRPr="00E03E3C">
        <w:rPr>
          <w:rFonts w:ascii="Garamond" w:eastAsia="Times New Roman" w:hAnsi="Garamond" w:cs="Times New Roman"/>
          <w:vertAlign w:val="superscript"/>
        </w:rPr>
        <w:t>12 </w:t>
      </w:r>
      <w:r w:rsidRPr="00E03E3C">
        <w:rPr>
          <w:rFonts w:ascii="Garamond" w:eastAsia="Times New Roman" w:hAnsi="Garamond" w:cs="Times New Roman"/>
        </w:rPr>
        <w:t xml:space="preserve">But to all who did receive him, to those who believe in his name, he gave the right to become children of God. </w:t>
      </w:r>
      <w:r w:rsidRPr="00E03E3C">
        <w:rPr>
          <w:rFonts w:ascii="Garamond" w:eastAsia="Times New Roman" w:hAnsi="Garamond" w:cs="Times New Roman"/>
          <w:vertAlign w:val="superscript"/>
        </w:rPr>
        <w:t>13 </w:t>
      </w:r>
      <w:r w:rsidRPr="00E03E3C">
        <w:rPr>
          <w:rFonts w:ascii="Garamond" w:eastAsia="Times New Roman" w:hAnsi="Garamond" w:cs="Times New Roman"/>
        </w:rPr>
        <w:t>They were born, not of blood, or of the desire of the flesh, or of a husband’s will, but born of God.</w:t>
      </w:r>
    </w:p>
    <w:p w14:paraId="5EBE6D98" w14:textId="77777777" w:rsidR="00876D6B" w:rsidRPr="00E03E3C" w:rsidRDefault="00876D6B" w:rsidP="00045DC3">
      <w:pPr>
        <w:spacing w:before="100" w:beforeAutospacing="1" w:after="100" w:afterAutospacing="1" w:line="22" w:lineRule="atLeast"/>
        <w:ind w:left="720"/>
        <w:rPr>
          <w:rFonts w:ascii="Garamond" w:eastAsia="Times New Roman" w:hAnsi="Garamond" w:cs="Times New Roman"/>
        </w:rPr>
      </w:pPr>
      <w:r w:rsidRPr="00E03E3C">
        <w:rPr>
          <w:rFonts w:ascii="Garamond" w:eastAsia="Times New Roman" w:hAnsi="Garamond" w:cs="Times New Roman"/>
          <w:vertAlign w:val="superscript"/>
        </w:rPr>
        <w:t>14 </w:t>
      </w:r>
      <w:r w:rsidRPr="00E03E3C">
        <w:rPr>
          <w:rFonts w:ascii="Garamond" w:eastAsia="Times New Roman" w:hAnsi="Garamond" w:cs="Times New Roman"/>
        </w:rPr>
        <w:t>The Word became flesh and dwelled (</w:t>
      </w:r>
      <w:r w:rsidRPr="00E03E3C">
        <w:rPr>
          <w:rFonts w:ascii="Garamond" w:eastAsia="Times New Roman" w:hAnsi="Garamond" w:cs="Times New Roman"/>
          <w:i/>
          <w:iCs/>
        </w:rPr>
        <w:t>tabernacled</w:t>
      </w:r>
      <w:r w:rsidRPr="00E03E3C">
        <w:rPr>
          <w:rFonts w:ascii="Garamond" w:eastAsia="Times New Roman" w:hAnsi="Garamond" w:cs="Times New Roman"/>
        </w:rPr>
        <w:t xml:space="preserve">) among us. We have seen his glory, the glory he has as the </w:t>
      </w:r>
      <w:proofErr w:type="gramStart"/>
      <w:r w:rsidRPr="00E03E3C">
        <w:rPr>
          <w:rFonts w:ascii="Garamond" w:eastAsia="Times New Roman" w:hAnsi="Garamond" w:cs="Times New Roman"/>
        </w:rPr>
        <w:t>only-begotten</w:t>
      </w:r>
      <w:proofErr w:type="gramEnd"/>
      <w:r w:rsidRPr="00E03E3C">
        <w:rPr>
          <w:rFonts w:ascii="Garamond" w:eastAsia="Times New Roman" w:hAnsi="Garamond" w:cs="Times New Roman"/>
        </w:rPr>
        <w:t xml:space="preserve"> from the </w:t>
      </w:r>
      <w:proofErr w:type="gramStart"/>
      <w:r w:rsidRPr="00E03E3C">
        <w:rPr>
          <w:rFonts w:ascii="Garamond" w:eastAsia="Times New Roman" w:hAnsi="Garamond" w:cs="Times New Roman"/>
        </w:rPr>
        <w:t>Father</w:t>
      </w:r>
      <w:proofErr w:type="gramEnd"/>
      <w:r w:rsidRPr="00E03E3C">
        <w:rPr>
          <w:rFonts w:ascii="Garamond" w:eastAsia="Times New Roman" w:hAnsi="Garamond" w:cs="Times New Roman"/>
        </w:rPr>
        <w:t>, full of grace and truth.</w:t>
      </w:r>
    </w:p>
    <w:p w14:paraId="4A7F59FB" w14:textId="1121993A" w:rsidR="00876D6B" w:rsidRPr="00E03E3C" w:rsidRDefault="00876D6B" w:rsidP="00045DC3">
      <w:pPr>
        <w:spacing w:before="100" w:beforeAutospacing="1" w:after="100" w:afterAutospacing="1" w:line="22" w:lineRule="atLeast"/>
        <w:ind w:left="720"/>
        <w:rPr>
          <w:rFonts w:ascii="Garamond" w:eastAsia="Times New Roman" w:hAnsi="Garamond" w:cs="Times New Roman"/>
        </w:rPr>
      </w:pPr>
      <w:r w:rsidRPr="00E03E3C">
        <w:rPr>
          <w:rFonts w:ascii="Garamond" w:eastAsia="Times New Roman" w:hAnsi="Garamond" w:cs="Times New Roman"/>
          <w:vertAlign w:val="superscript"/>
        </w:rPr>
        <w:t>15 </w:t>
      </w:r>
      <w:r w:rsidRPr="00E03E3C">
        <w:rPr>
          <w:rFonts w:ascii="Garamond" w:eastAsia="Times New Roman" w:hAnsi="Garamond" w:cs="Times New Roman"/>
        </w:rPr>
        <w:t xml:space="preserve">John testified about him. He cried out, “This was the one I spoke about when I said, ‘The one coming after </w:t>
      </w:r>
      <w:proofErr w:type="gramStart"/>
      <w:r w:rsidRPr="00E03E3C">
        <w:rPr>
          <w:rFonts w:ascii="Garamond" w:eastAsia="Times New Roman" w:hAnsi="Garamond" w:cs="Times New Roman"/>
        </w:rPr>
        <w:t>me</w:t>
      </w:r>
      <w:proofErr w:type="gramEnd"/>
      <w:r w:rsidRPr="00E03E3C">
        <w:rPr>
          <w:rFonts w:ascii="Garamond" w:eastAsia="Times New Roman" w:hAnsi="Garamond" w:cs="Times New Roman"/>
        </w:rPr>
        <w:t xml:space="preserve"> outranks me because he existed before me.’” </w:t>
      </w:r>
      <w:r w:rsidRPr="00E03E3C">
        <w:rPr>
          <w:rFonts w:ascii="Garamond" w:eastAsia="Times New Roman" w:hAnsi="Garamond" w:cs="Times New Roman"/>
          <w:vertAlign w:val="superscript"/>
        </w:rPr>
        <w:t>16 </w:t>
      </w:r>
      <w:r w:rsidRPr="00E03E3C">
        <w:rPr>
          <w:rFonts w:ascii="Garamond" w:eastAsia="Times New Roman" w:hAnsi="Garamond" w:cs="Times New Roman"/>
        </w:rPr>
        <w:t xml:space="preserve">For out of his fullness we have all received grace upon grace. </w:t>
      </w:r>
      <w:r w:rsidRPr="00E03E3C">
        <w:rPr>
          <w:rFonts w:ascii="Garamond" w:eastAsia="Times New Roman" w:hAnsi="Garamond" w:cs="Times New Roman"/>
          <w:vertAlign w:val="superscript"/>
        </w:rPr>
        <w:t>17 </w:t>
      </w:r>
      <w:r w:rsidRPr="00E03E3C">
        <w:rPr>
          <w:rFonts w:ascii="Garamond" w:eastAsia="Times New Roman" w:hAnsi="Garamond" w:cs="Times New Roman"/>
        </w:rPr>
        <w:t xml:space="preserve">For the law was given through Moses; grace and truth came through Jesus Christ. </w:t>
      </w:r>
      <w:r w:rsidRPr="00E03E3C">
        <w:rPr>
          <w:rFonts w:ascii="Garamond" w:eastAsia="Times New Roman" w:hAnsi="Garamond" w:cs="Times New Roman"/>
          <w:vertAlign w:val="superscript"/>
        </w:rPr>
        <w:t>18 </w:t>
      </w:r>
      <w:r w:rsidRPr="00E03E3C">
        <w:rPr>
          <w:rFonts w:ascii="Garamond" w:eastAsia="Times New Roman" w:hAnsi="Garamond" w:cs="Times New Roman"/>
        </w:rPr>
        <w:t xml:space="preserve">No one has ever seen God. The </w:t>
      </w:r>
      <w:proofErr w:type="gramStart"/>
      <w:r w:rsidRPr="00E03E3C">
        <w:rPr>
          <w:rFonts w:ascii="Garamond" w:eastAsia="Times New Roman" w:hAnsi="Garamond" w:cs="Times New Roman"/>
        </w:rPr>
        <w:t>only-begotten</w:t>
      </w:r>
      <w:proofErr w:type="gramEnd"/>
      <w:r w:rsidRPr="00E03E3C">
        <w:rPr>
          <w:rFonts w:ascii="Garamond" w:eastAsia="Times New Roman" w:hAnsi="Garamond" w:cs="Times New Roman"/>
        </w:rPr>
        <w:t xml:space="preserve"> Son,</w:t>
      </w:r>
      <w:r w:rsidRPr="00E03E3C">
        <w:rPr>
          <w:rFonts w:ascii="Garamond" w:eastAsia="Times New Roman" w:hAnsi="Garamond" w:cs="Times New Roman"/>
          <w:vertAlign w:val="superscript"/>
        </w:rPr>
        <w:t xml:space="preserve"> </w:t>
      </w:r>
      <w:r w:rsidRPr="00E03E3C">
        <w:rPr>
          <w:rFonts w:ascii="Garamond" w:eastAsia="Times New Roman" w:hAnsi="Garamond" w:cs="Times New Roman"/>
        </w:rPr>
        <w:t xml:space="preserve">(some texts say </w:t>
      </w:r>
      <w:proofErr w:type="gramStart"/>
      <w:r w:rsidRPr="00E03E3C">
        <w:rPr>
          <w:rFonts w:ascii="Garamond" w:eastAsia="Times New Roman" w:hAnsi="Garamond" w:cs="Times New Roman"/>
          <w:i/>
          <w:iCs/>
        </w:rPr>
        <w:t>only-begotten</w:t>
      </w:r>
      <w:proofErr w:type="gramEnd"/>
      <w:r w:rsidRPr="00E03E3C">
        <w:rPr>
          <w:rFonts w:ascii="Garamond" w:eastAsia="Times New Roman" w:hAnsi="Garamond" w:cs="Times New Roman"/>
          <w:i/>
          <w:iCs/>
        </w:rPr>
        <w:t xml:space="preserve"> God</w:t>
      </w:r>
      <w:r w:rsidRPr="00E03E3C">
        <w:rPr>
          <w:rFonts w:ascii="Garamond" w:eastAsia="Times New Roman" w:hAnsi="Garamond" w:cs="Times New Roman"/>
        </w:rPr>
        <w:t>) who is close to the Father’s side, has made him known.</w:t>
      </w:r>
      <w:r w:rsidRPr="00E03E3C">
        <w:rPr>
          <w:rStyle w:val="FootnoteReference"/>
          <w:rFonts w:ascii="Garamond" w:eastAsia="Times New Roman" w:hAnsi="Garamond" w:cs="Times New Roman"/>
        </w:rPr>
        <w:footnoteReference w:id="12"/>
      </w:r>
      <w:r w:rsidRPr="00E03E3C">
        <w:rPr>
          <w:rFonts w:ascii="Garamond" w:eastAsia="Times New Roman" w:hAnsi="Garamond" w:cs="Times New Roman"/>
        </w:rPr>
        <w:t xml:space="preserve"> </w:t>
      </w:r>
    </w:p>
    <w:p w14:paraId="12ABC309" w14:textId="4DE99E0B" w:rsidR="00876D6B" w:rsidRPr="00E03E3C" w:rsidRDefault="00876D6B" w:rsidP="00045DC3">
      <w:pPr>
        <w:spacing w:before="100" w:beforeAutospacing="1" w:after="100" w:afterAutospacing="1" w:line="22" w:lineRule="atLeast"/>
        <w:rPr>
          <w:rFonts w:ascii="Garamond" w:eastAsia="Times New Roman" w:hAnsi="Garamond" w:cs="Garamond"/>
        </w:rPr>
      </w:pPr>
      <w:r w:rsidRPr="00E03E3C">
        <w:rPr>
          <w:rFonts w:ascii="Garamond" w:eastAsia="Times New Roman" w:hAnsi="Garamond" w:cs="Times New Roman"/>
        </w:rPr>
        <w:t xml:space="preserve">You, dear son of Abraham living in the Mediterranean basin in the first century, would have had to think long and hard about the assertions that are being cast about regarding this Jesus.  Plenty of your running mates would have rejected him; your natural inclination would be to fight against him at the core of his claims.  The world was made through him, John said, but the cosmos did not know him (hidden as he was).  But to those who believed in His Name (!), he gave the right to be the children of God—no less.  And that birthright was a matter of new birth, not of anything </w:t>
      </w:r>
      <w:proofErr w:type="gramStart"/>
      <w:r w:rsidRPr="00E03E3C">
        <w:rPr>
          <w:rFonts w:ascii="Garamond" w:eastAsia="Times New Roman" w:hAnsi="Garamond" w:cs="Times New Roman"/>
        </w:rPr>
        <w:t>else;</w:t>
      </w:r>
      <w:proofErr w:type="gramEnd"/>
      <w:r w:rsidRPr="00E03E3C">
        <w:rPr>
          <w:rFonts w:ascii="Garamond" w:eastAsia="Times New Roman" w:hAnsi="Garamond" w:cs="Times New Roman"/>
        </w:rPr>
        <w:t xml:space="preserve"> </w:t>
      </w:r>
      <w:r w:rsidRPr="00E03E3C">
        <w:rPr>
          <w:rFonts w:ascii="Garamond" w:eastAsia="Times New Roman" w:hAnsi="Garamond" w:cs="Times New Roman"/>
          <w:i/>
          <w:iCs/>
        </w:rPr>
        <w:t xml:space="preserve">certainly not the free will of </w:t>
      </w:r>
      <w:r w:rsidR="001716BF" w:rsidRPr="00E03E3C">
        <w:rPr>
          <w:rFonts w:ascii="Garamond" w:eastAsia="Times New Roman" w:hAnsi="Garamond" w:cs="Times New Roman"/>
          <w:i/>
          <w:iCs/>
        </w:rPr>
        <w:t>the humans</w:t>
      </w:r>
      <w:r w:rsidRPr="00E03E3C">
        <w:rPr>
          <w:rFonts w:ascii="Garamond" w:eastAsia="Times New Roman" w:hAnsi="Garamond" w:cs="Times New Roman"/>
        </w:rPr>
        <w:t xml:space="preserve">.  This Jesus tented among us, just like the LORD had tented among His people before there was a temple </w:t>
      </w:r>
      <w:r w:rsidR="004C30EF" w:rsidRPr="00E03E3C">
        <w:rPr>
          <w:rFonts w:ascii="Garamond" w:eastAsia="Times New Roman" w:hAnsi="Garamond" w:cs="Times New Roman"/>
        </w:rPr>
        <w:t>structure</w:t>
      </w:r>
      <w:r w:rsidRPr="00E03E3C">
        <w:rPr>
          <w:rFonts w:ascii="Garamond" w:eastAsia="Times New Roman" w:hAnsi="Garamond" w:cs="Times New Roman"/>
        </w:rPr>
        <w:t>.  No one had ever seen God or has seen God who hides Himself always, without interruption, absolutely. But s</w:t>
      </w:r>
      <w:r w:rsidRPr="00E03E3C">
        <w:rPr>
          <w:rFonts w:ascii="Garamond" w:eastAsia="Times New Roman" w:hAnsi="Garamond" w:cs="Garamond"/>
        </w:rPr>
        <w:t>omething has happened, John wrote</w:t>
      </w:r>
      <w:r w:rsidRPr="00E03E3C">
        <w:rPr>
          <w:rFonts w:ascii="Garamond" w:eastAsia="Times New Roman" w:hAnsi="Garamond" w:cs="Garamond"/>
          <w:i/>
        </w:rPr>
        <w:t>.  Someone who always, without interruption, and absolutely hides came out of hiding</w:t>
      </w:r>
      <w:r w:rsidRPr="00E03E3C">
        <w:rPr>
          <w:rFonts w:ascii="Garamond" w:eastAsia="Times New Roman" w:hAnsi="Garamond" w:cs="Garamond"/>
        </w:rPr>
        <w:t xml:space="preserve"> to be seen and heard, kind of—and for a purpose—that by </w:t>
      </w:r>
      <w:r w:rsidRPr="00E03E3C">
        <w:rPr>
          <w:rFonts w:ascii="Garamond" w:eastAsia="Times New Roman" w:hAnsi="Garamond" w:cs="Garamond"/>
          <w:i/>
          <w:iCs/>
        </w:rPr>
        <w:t>believing</w:t>
      </w:r>
      <w:r w:rsidRPr="00E03E3C">
        <w:rPr>
          <w:rFonts w:ascii="Garamond" w:eastAsia="Times New Roman" w:hAnsi="Garamond" w:cs="Garamond"/>
        </w:rPr>
        <w:t>, you may have life in His Name.</w:t>
      </w:r>
    </w:p>
    <w:p w14:paraId="6265E35E" w14:textId="77777777" w:rsidR="00876D6B" w:rsidRPr="00E03E3C" w:rsidRDefault="00876D6B" w:rsidP="00045DC3">
      <w:pPr>
        <w:spacing w:before="100" w:beforeAutospacing="1" w:after="100" w:afterAutospacing="1" w:line="22" w:lineRule="atLeast"/>
        <w:rPr>
          <w:rFonts w:ascii="Garamond" w:eastAsia="Times New Roman" w:hAnsi="Garamond" w:cs="Garamond"/>
        </w:rPr>
      </w:pPr>
      <w:r w:rsidRPr="00E03E3C">
        <w:rPr>
          <w:rFonts w:ascii="Garamond" w:eastAsia="Times New Roman" w:hAnsi="Garamond" w:cs="Garamond"/>
        </w:rPr>
        <w:t>Eight chapters on in John’s Gospel, Professor Joel Gerlach comments,</w:t>
      </w:r>
    </w:p>
    <w:p w14:paraId="79D088B4" w14:textId="77777777" w:rsidR="00876D6B" w:rsidRPr="00E03E3C" w:rsidRDefault="00876D6B" w:rsidP="00045DC3">
      <w:pPr>
        <w:spacing w:before="100" w:beforeAutospacing="1" w:after="100" w:afterAutospacing="1" w:line="22" w:lineRule="atLeast"/>
        <w:ind w:left="720"/>
        <w:rPr>
          <w:rFonts w:ascii="Garamond" w:eastAsia="Times New Roman" w:hAnsi="Garamond" w:cs="Times New Roman"/>
        </w:rPr>
      </w:pPr>
      <w:r w:rsidRPr="00E03E3C">
        <w:rPr>
          <w:rFonts w:ascii="Garamond" w:eastAsia="Times New Roman" w:hAnsi="Garamond" w:cs="Garamond"/>
        </w:rPr>
        <w:t xml:space="preserve">When Jesus declared, ‘Before Abraham was…I am’ (8:58), he intended to identify himself with the God who had revealed himself with the special, unique name (Yahweh/the </w:t>
      </w:r>
      <w:proofErr w:type="spellStart"/>
      <w:r w:rsidRPr="00E03E3C">
        <w:rPr>
          <w:rFonts w:ascii="Garamond" w:eastAsia="Times New Roman" w:hAnsi="Garamond" w:cs="Garamond"/>
        </w:rPr>
        <w:t>Tetragrammaton</w:t>
      </w:r>
      <w:proofErr w:type="spellEnd"/>
      <w:r w:rsidRPr="00E03E3C">
        <w:rPr>
          <w:rFonts w:ascii="Garamond" w:eastAsia="Times New Roman" w:hAnsi="Garamond" w:cs="Garamond"/>
        </w:rPr>
        <w:t>) to Moses at the burning bush (Ex 3:14). The people reacted to Jesus’ claim by picking up ‘stones to stone him’ for blasphemy.  But Jesus was then and is now the eternal “I AM.”  He is God.  He is personal (not just a vague impersonal force in the universe). He is real.”</w:t>
      </w:r>
      <w:r w:rsidRPr="00E03E3C">
        <w:rPr>
          <w:rFonts w:ascii="Garamond" w:eastAsia="Times New Roman" w:hAnsi="Garamond" w:cs="Garamond"/>
          <w:vertAlign w:val="superscript"/>
        </w:rPr>
        <w:footnoteReference w:id="13"/>
      </w:r>
      <w:r w:rsidRPr="00E03E3C">
        <w:rPr>
          <w:rFonts w:ascii="Garamond" w:eastAsia="Times New Roman" w:hAnsi="Garamond" w:cs="Garamond"/>
        </w:rPr>
        <w:t xml:space="preserve">  </w:t>
      </w:r>
    </w:p>
    <w:p w14:paraId="50194F62" w14:textId="77777777" w:rsidR="00876D6B" w:rsidRPr="00E03E3C" w:rsidRDefault="00876D6B" w:rsidP="00045DC3">
      <w:pPr>
        <w:spacing w:before="100" w:beforeAutospacing="1" w:after="100" w:afterAutospacing="1" w:line="22" w:lineRule="atLeast"/>
        <w:rPr>
          <w:rFonts w:ascii="Garamond" w:eastAsia="Times New Roman" w:hAnsi="Garamond" w:cs="Times New Roman"/>
          <w:kern w:val="0"/>
          <w14:ligatures w14:val="none"/>
        </w:rPr>
      </w:pPr>
      <w:r w:rsidRPr="00E03E3C">
        <w:rPr>
          <w:rFonts w:ascii="Garamond" w:eastAsia="Times New Roman" w:hAnsi="Garamond" w:cs="Garamond"/>
          <w:kern w:val="0"/>
          <w14:ligatures w14:val="none"/>
        </w:rPr>
        <w:t>At the end of his Gospel, John told us the purpose for it—“that you may believe that Jesus is the Messiah, the Son of God, and that by believing you may have life in his name”—immediately after he had just written the story of Thomas rejecting the news from the others about Jesus--</w:t>
      </w:r>
      <w:r w:rsidRPr="00E03E3C">
        <w:rPr>
          <w:rFonts w:ascii="Garamond" w:eastAsia="Times New Roman" w:hAnsi="Garamond" w:cs="Times New Roman"/>
          <w:kern w:val="0"/>
          <w14:ligatures w14:val="none"/>
        </w:rPr>
        <w:t>“We have seen the Lord/</w:t>
      </w:r>
      <w:proofErr w:type="spellStart"/>
      <w:r w:rsidRPr="00E03E3C">
        <w:rPr>
          <w:rFonts w:ascii="Garamond" w:eastAsia="Times New Roman" w:hAnsi="Garamond" w:cs="Garamond"/>
          <w:kern w:val="0"/>
          <w14:ligatures w14:val="none"/>
        </w:rPr>
        <w:t>τ</w:t>
      </w:r>
      <w:r w:rsidRPr="00E03E3C">
        <w:rPr>
          <w:rFonts w:ascii="Times New Roman" w:eastAsia="Times New Roman" w:hAnsi="Times New Roman" w:cs="Times New Roman"/>
          <w:kern w:val="0"/>
          <w14:ligatures w14:val="none"/>
        </w:rPr>
        <w:t>ὸ</w:t>
      </w:r>
      <w:r w:rsidRPr="00E03E3C">
        <w:rPr>
          <w:rFonts w:ascii="Garamond" w:eastAsia="Times New Roman" w:hAnsi="Garamond" w:cs="Garamond"/>
          <w:kern w:val="0"/>
          <w14:ligatures w14:val="none"/>
        </w:rPr>
        <w:t>ν</w:t>
      </w:r>
      <w:proofErr w:type="spellEnd"/>
      <w:r w:rsidRPr="00E03E3C">
        <w:rPr>
          <w:rFonts w:ascii="Garamond" w:eastAsia="Times New Roman" w:hAnsi="Garamond" w:cs="Times New Roman"/>
          <w:kern w:val="0"/>
          <w14:ligatures w14:val="none"/>
        </w:rPr>
        <w:t xml:space="preserve"> </w:t>
      </w:r>
      <w:proofErr w:type="spellStart"/>
      <w:r w:rsidRPr="00E03E3C">
        <w:rPr>
          <w:rFonts w:ascii="Garamond" w:eastAsia="Times New Roman" w:hAnsi="Garamond" w:cs="Garamond"/>
          <w:kern w:val="0"/>
          <w14:ligatures w14:val="none"/>
        </w:rPr>
        <w:t>κ</w:t>
      </w:r>
      <w:r w:rsidRPr="00E03E3C">
        <w:rPr>
          <w:rFonts w:ascii="Times New Roman" w:eastAsia="Times New Roman" w:hAnsi="Times New Roman" w:cs="Times New Roman"/>
          <w:kern w:val="0"/>
          <w14:ligatures w14:val="none"/>
        </w:rPr>
        <w:t>ύ</w:t>
      </w:r>
      <w:r w:rsidRPr="00E03E3C">
        <w:rPr>
          <w:rFonts w:ascii="Garamond" w:eastAsia="Times New Roman" w:hAnsi="Garamond" w:cs="Garamond"/>
          <w:kern w:val="0"/>
          <w14:ligatures w14:val="none"/>
        </w:rPr>
        <w:t>ρ</w:t>
      </w:r>
      <w:r w:rsidRPr="00E03E3C">
        <w:rPr>
          <w:rFonts w:ascii="Garamond" w:eastAsia="Times New Roman" w:hAnsi="Garamond" w:cs="Times New Roman"/>
          <w:kern w:val="0"/>
          <w14:ligatures w14:val="none"/>
        </w:rPr>
        <w:t>ιον</w:t>
      </w:r>
      <w:proofErr w:type="spellEnd"/>
      <w:r w:rsidRPr="00E03E3C">
        <w:rPr>
          <w:rFonts w:ascii="Garamond" w:eastAsia="Times New Roman" w:hAnsi="Garamond" w:cs="Times New Roman"/>
          <w:kern w:val="0"/>
          <w14:ligatures w14:val="none"/>
        </w:rPr>
        <w:t>.” A week later, Jesus again appears behind locked doors, speaks peace that the world cannot understand into the room and into the hearts/lives of those there and then addressed the skeptic: “</w:t>
      </w:r>
      <w:r w:rsidRPr="00E03E3C">
        <w:rPr>
          <w:rFonts w:ascii="Garamond" w:eastAsiaTheme="majorEastAsia" w:hAnsi="Garamond" w:cs="Times New Roman"/>
          <w:kern w:val="0"/>
          <w14:ligatures w14:val="none"/>
        </w:rPr>
        <w:t xml:space="preserve">Then he said to Thomas, “Put your finger here and look at my hands. Take your hand and put it into my side. Do not continue to </w:t>
      </w:r>
      <w:proofErr w:type="gramStart"/>
      <w:r w:rsidRPr="00E03E3C">
        <w:rPr>
          <w:rFonts w:ascii="Garamond" w:eastAsiaTheme="majorEastAsia" w:hAnsi="Garamond" w:cs="Times New Roman"/>
          <w:kern w:val="0"/>
          <w14:ligatures w14:val="none"/>
        </w:rPr>
        <w:t>doubt, but</w:t>
      </w:r>
      <w:proofErr w:type="gramEnd"/>
      <w:r w:rsidRPr="00E03E3C">
        <w:rPr>
          <w:rFonts w:ascii="Garamond" w:eastAsiaTheme="majorEastAsia" w:hAnsi="Garamond" w:cs="Times New Roman"/>
          <w:kern w:val="0"/>
          <w14:ligatures w14:val="none"/>
        </w:rPr>
        <w:t xml:space="preserve"> believe.”</w:t>
      </w:r>
    </w:p>
    <w:p w14:paraId="76075550" w14:textId="77777777" w:rsidR="00876D6B" w:rsidRPr="00E03E3C" w:rsidRDefault="00876D6B" w:rsidP="00045DC3">
      <w:pPr>
        <w:spacing w:before="100" w:beforeAutospacing="1" w:after="100" w:afterAutospacing="1" w:line="22" w:lineRule="atLeast"/>
        <w:rPr>
          <w:rFonts w:ascii="Garamond" w:eastAsia="Times New Roman" w:hAnsi="Garamond" w:cs="Times New Roman"/>
          <w:kern w:val="0"/>
          <w:lang w:val="el-GR"/>
          <w14:ligatures w14:val="none"/>
        </w:rPr>
      </w:pPr>
      <w:r w:rsidRPr="00E03E3C">
        <w:rPr>
          <w:rFonts w:ascii="Garamond" w:eastAsiaTheme="majorEastAsia" w:hAnsi="Garamond" w:cs="Times New Roman"/>
          <w:kern w:val="0"/>
          <w:vertAlign w:val="superscript"/>
          <w14:ligatures w14:val="none"/>
        </w:rPr>
        <w:t>28 </w:t>
      </w:r>
      <w:r w:rsidRPr="00E03E3C">
        <w:rPr>
          <w:rFonts w:ascii="Garamond" w:eastAsiaTheme="majorEastAsia" w:hAnsi="Garamond" w:cs="Times New Roman"/>
          <w:kern w:val="0"/>
          <w14:ligatures w14:val="none"/>
        </w:rPr>
        <w:t>Thomas answered him, “My Lord and my God!”</w:t>
      </w:r>
      <w:r w:rsidRPr="00E03E3C">
        <w:rPr>
          <w:rFonts w:ascii="Garamond" w:eastAsia="Times New Roman" w:hAnsi="Garamond" w:cs="Times New Roman"/>
          <w:kern w:val="0"/>
          <w14:ligatures w14:val="none"/>
        </w:rPr>
        <w:t xml:space="preserve"> </w:t>
      </w:r>
      <w:r w:rsidRPr="00E03E3C">
        <w:rPr>
          <w:rFonts w:ascii="Garamond" w:eastAsia="Times New Roman" w:hAnsi="Garamond" w:cs="Times New Roman"/>
          <w:kern w:val="0"/>
          <w:lang w:val="el-GR"/>
          <w14:ligatures w14:val="none"/>
        </w:rPr>
        <w:t>(</w:t>
      </w:r>
      <w:r w:rsidRPr="00E03E3C">
        <w:rPr>
          <w:rFonts w:ascii="Times New Roman" w:eastAsia="Times New Roman" w:hAnsi="Times New Roman" w:cs="Times New Roman"/>
          <w:kern w:val="0"/>
          <w:lang w:val="el-GR"/>
          <w14:ligatures w14:val="none"/>
        </w:rPr>
        <w:t>ὁ</w:t>
      </w:r>
      <w:r w:rsidRPr="00E03E3C">
        <w:rPr>
          <w:rFonts w:ascii="Garamond" w:eastAsia="Times New Roman" w:hAnsi="Garamond" w:cs="Times New Roman"/>
          <w:kern w:val="0"/>
          <w:lang w:val="el-GR"/>
          <w14:ligatures w14:val="none"/>
        </w:rPr>
        <w:t xml:space="preserve"> </w:t>
      </w:r>
      <w:bookmarkStart w:id="3" w:name="_Hlk140822588"/>
      <w:proofErr w:type="spellStart"/>
      <w:r w:rsidRPr="00E03E3C">
        <w:rPr>
          <w:rFonts w:ascii="Garamond" w:eastAsia="Times New Roman" w:hAnsi="Garamond" w:cs="Garamond"/>
          <w:kern w:val="0"/>
          <w:lang w:val="el-GR"/>
          <w14:ligatures w14:val="none"/>
        </w:rPr>
        <w:t>κ</w:t>
      </w:r>
      <w:r w:rsidRPr="00E03E3C">
        <w:rPr>
          <w:rFonts w:ascii="Times New Roman" w:eastAsia="Times New Roman" w:hAnsi="Times New Roman" w:cs="Times New Roman"/>
          <w:kern w:val="0"/>
          <w:lang w:val="el-GR"/>
          <w14:ligatures w14:val="none"/>
        </w:rPr>
        <w:t>ύ</w:t>
      </w:r>
      <w:r w:rsidRPr="00E03E3C">
        <w:rPr>
          <w:rFonts w:ascii="Garamond" w:eastAsia="Times New Roman" w:hAnsi="Garamond" w:cs="Garamond"/>
          <w:kern w:val="0"/>
          <w:lang w:val="el-GR"/>
          <w14:ligatures w14:val="none"/>
        </w:rPr>
        <w:t>ρι</w:t>
      </w:r>
      <w:r w:rsidRPr="00E03E3C">
        <w:rPr>
          <w:rFonts w:ascii="Times New Roman" w:eastAsia="Times New Roman" w:hAnsi="Times New Roman" w:cs="Times New Roman"/>
          <w:kern w:val="0"/>
          <w:lang w:val="el-GR"/>
          <w14:ligatures w14:val="none"/>
        </w:rPr>
        <w:t>ό</w:t>
      </w:r>
      <w:r w:rsidRPr="00E03E3C">
        <w:rPr>
          <w:rFonts w:ascii="Garamond" w:eastAsia="Times New Roman" w:hAnsi="Garamond" w:cs="Garamond"/>
          <w:kern w:val="0"/>
          <w:lang w:val="el-GR"/>
          <w14:ligatures w14:val="none"/>
        </w:rPr>
        <w:t>ς</w:t>
      </w:r>
      <w:bookmarkEnd w:id="3"/>
      <w:proofErr w:type="spellEnd"/>
      <w:r w:rsidRPr="00E03E3C">
        <w:rPr>
          <w:rFonts w:ascii="Garamond" w:eastAsia="Times New Roman" w:hAnsi="Garamond" w:cs="Times New Roman"/>
          <w:kern w:val="0"/>
          <w:lang w:val="el-GR"/>
          <w14:ligatures w14:val="none"/>
        </w:rPr>
        <w:t xml:space="preserve"> </w:t>
      </w:r>
      <w:r w:rsidRPr="00E03E3C">
        <w:rPr>
          <w:rFonts w:ascii="Garamond" w:eastAsia="Times New Roman" w:hAnsi="Garamond" w:cs="Garamond"/>
          <w:kern w:val="0"/>
          <w:lang w:val="el-GR"/>
          <w14:ligatures w14:val="none"/>
        </w:rPr>
        <w:t>μου</w:t>
      </w:r>
      <w:r w:rsidRPr="00E03E3C">
        <w:rPr>
          <w:rFonts w:ascii="Garamond" w:eastAsia="Times New Roman" w:hAnsi="Garamond" w:cs="Times New Roman"/>
          <w:kern w:val="0"/>
          <w:lang w:val="el-GR"/>
          <w14:ligatures w14:val="none"/>
        </w:rPr>
        <w:t xml:space="preserve"> </w:t>
      </w:r>
      <w:proofErr w:type="spellStart"/>
      <w:r w:rsidRPr="00E03E3C">
        <w:rPr>
          <w:rFonts w:ascii="Garamond" w:eastAsia="Times New Roman" w:hAnsi="Garamond" w:cs="Garamond"/>
          <w:kern w:val="0"/>
          <w:lang w:val="el-GR"/>
          <w14:ligatures w14:val="none"/>
        </w:rPr>
        <w:t>κα</w:t>
      </w:r>
      <w:r w:rsidRPr="00E03E3C">
        <w:rPr>
          <w:rFonts w:ascii="Times New Roman" w:eastAsia="Times New Roman" w:hAnsi="Times New Roman" w:cs="Times New Roman"/>
          <w:kern w:val="0"/>
          <w:lang w:val="el-GR"/>
          <w14:ligatures w14:val="none"/>
        </w:rPr>
        <w:t>ὶ</w:t>
      </w:r>
      <w:proofErr w:type="spellEnd"/>
      <w:r w:rsidRPr="00E03E3C">
        <w:rPr>
          <w:rFonts w:ascii="Garamond" w:eastAsia="Times New Roman" w:hAnsi="Garamond" w:cs="Times New Roman"/>
          <w:kern w:val="0"/>
          <w:lang w:val="el-GR"/>
          <w14:ligatures w14:val="none"/>
        </w:rPr>
        <w:t xml:space="preserve"> </w:t>
      </w:r>
      <w:r w:rsidRPr="00E03E3C">
        <w:rPr>
          <w:rFonts w:ascii="Times New Roman" w:eastAsia="Times New Roman" w:hAnsi="Times New Roman" w:cs="Times New Roman"/>
          <w:kern w:val="0"/>
          <w:lang w:val="el-GR"/>
          <w14:ligatures w14:val="none"/>
        </w:rPr>
        <w:t>ὁ</w:t>
      </w:r>
      <w:r w:rsidRPr="00E03E3C">
        <w:rPr>
          <w:rFonts w:ascii="Garamond" w:eastAsia="Times New Roman" w:hAnsi="Garamond" w:cs="Times New Roman"/>
          <w:kern w:val="0"/>
          <w:lang w:val="el-GR"/>
          <w14:ligatures w14:val="none"/>
        </w:rPr>
        <w:t xml:space="preserve"> </w:t>
      </w:r>
      <w:proofErr w:type="spellStart"/>
      <w:r w:rsidRPr="00E03E3C">
        <w:rPr>
          <w:rFonts w:ascii="Garamond" w:eastAsia="Times New Roman" w:hAnsi="Garamond" w:cs="Garamond"/>
          <w:kern w:val="0"/>
          <w:lang w:val="el-GR"/>
          <w14:ligatures w14:val="none"/>
        </w:rPr>
        <w:t>θε</w:t>
      </w:r>
      <w:r w:rsidRPr="00E03E3C">
        <w:rPr>
          <w:rFonts w:ascii="Times New Roman" w:eastAsia="Times New Roman" w:hAnsi="Times New Roman" w:cs="Times New Roman"/>
          <w:kern w:val="0"/>
          <w:lang w:val="el-GR"/>
          <w14:ligatures w14:val="none"/>
        </w:rPr>
        <w:t>ό</w:t>
      </w:r>
      <w:r w:rsidRPr="00E03E3C">
        <w:rPr>
          <w:rFonts w:ascii="Garamond" w:eastAsia="Times New Roman" w:hAnsi="Garamond" w:cs="Garamond"/>
          <w:kern w:val="0"/>
          <w:lang w:val="el-GR"/>
          <w14:ligatures w14:val="none"/>
        </w:rPr>
        <w:t>ς</w:t>
      </w:r>
      <w:proofErr w:type="spellEnd"/>
      <w:r w:rsidRPr="00E03E3C">
        <w:rPr>
          <w:rFonts w:ascii="Garamond" w:eastAsia="Times New Roman" w:hAnsi="Garamond" w:cs="Times New Roman"/>
          <w:kern w:val="0"/>
          <w:lang w:val="el-GR"/>
          <w14:ligatures w14:val="none"/>
        </w:rPr>
        <w:t xml:space="preserve"> μου.)</w:t>
      </w:r>
    </w:p>
    <w:p w14:paraId="1260E1CA" w14:textId="77777777" w:rsidR="00876D6B" w:rsidRPr="00E03E3C" w:rsidRDefault="00876D6B" w:rsidP="00045DC3">
      <w:pPr>
        <w:spacing w:before="100" w:beforeAutospacing="1" w:after="100" w:afterAutospacing="1" w:line="22" w:lineRule="atLeast"/>
        <w:rPr>
          <w:rFonts w:ascii="Garamond" w:eastAsia="Times New Roman" w:hAnsi="Garamond" w:cs="Times New Roman"/>
        </w:rPr>
      </w:pPr>
      <w:r w:rsidRPr="00E03E3C">
        <w:rPr>
          <w:rFonts w:ascii="Garamond" w:eastAsia="Times New Roman" w:hAnsi="Garamond" w:cs="Times New Roman"/>
        </w:rPr>
        <w:t>John records that Thomas used the Greek word (</w:t>
      </w:r>
      <w:proofErr w:type="spellStart"/>
      <w:r w:rsidRPr="00E03E3C">
        <w:rPr>
          <w:rFonts w:ascii="Garamond" w:eastAsia="Times New Roman" w:hAnsi="Garamond" w:cs="Garamond"/>
        </w:rPr>
        <w:t>κ</w:t>
      </w:r>
      <w:r w:rsidRPr="00E03E3C">
        <w:rPr>
          <w:rFonts w:ascii="Times New Roman" w:eastAsia="Times New Roman" w:hAnsi="Times New Roman" w:cs="Times New Roman"/>
        </w:rPr>
        <w:t>ύ</w:t>
      </w:r>
      <w:r w:rsidRPr="00E03E3C">
        <w:rPr>
          <w:rFonts w:ascii="Garamond" w:eastAsia="Times New Roman" w:hAnsi="Garamond" w:cs="Garamond"/>
        </w:rPr>
        <w:t>ρι</w:t>
      </w:r>
      <w:r w:rsidRPr="00E03E3C">
        <w:rPr>
          <w:rFonts w:ascii="Times New Roman" w:eastAsia="Times New Roman" w:hAnsi="Times New Roman" w:cs="Times New Roman"/>
        </w:rPr>
        <w:t>ό</w:t>
      </w:r>
      <w:r w:rsidRPr="00E03E3C">
        <w:rPr>
          <w:rFonts w:ascii="Garamond" w:eastAsia="Times New Roman" w:hAnsi="Garamond" w:cs="Garamond"/>
        </w:rPr>
        <w:t>ς</w:t>
      </w:r>
      <w:proofErr w:type="spellEnd"/>
      <w:r w:rsidRPr="00E03E3C">
        <w:rPr>
          <w:rFonts w:ascii="Garamond" w:eastAsia="Times New Roman" w:hAnsi="Garamond" w:cs="Garamond"/>
        </w:rPr>
        <w:t>)</w:t>
      </w:r>
      <w:r w:rsidRPr="00E03E3C">
        <w:rPr>
          <w:rFonts w:ascii="Garamond" w:eastAsia="Times New Roman" w:hAnsi="Garamond" w:cs="Times New Roman"/>
        </w:rPr>
        <w:t xml:space="preserve"> that was used to translate The </w:t>
      </w:r>
      <w:proofErr w:type="spellStart"/>
      <w:r w:rsidRPr="00E03E3C">
        <w:rPr>
          <w:rFonts w:ascii="Garamond" w:eastAsia="Times New Roman" w:hAnsi="Garamond" w:cs="Times New Roman"/>
        </w:rPr>
        <w:t>Tetragrammaton</w:t>
      </w:r>
      <w:proofErr w:type="spellEnd"/>
      <w:r w:rsidRPr="00E03E3C">
        <w:rPr>
          <w:rFonts w:ascii="Garamond" w:eastAsia="Times New Roman" w:hAnsi="Garamond" w:cs="Times New Roman"/>
        </w:rPr>
        <w:t>. Dear 1</w:t>
      </w:r>
      <w:r w:rsidRPr="00E03E3C">
        <w:rPr>
          <w:rFonts w:ascii="Garamond" w:eastAsia="Times New Roman" w:hAnsi="Garamond" w:cs="Times New Roman"/>
          <w:vertAlign w:val="superscript"/>
        </w:rPr>
        <w:t>st</w:t>
      </w:r>
      <w:r w:rsidRPr="00E03E3C">
        <w:rPr>
          <w:rFonts w:ascii="Garamond" w:eastAsia="Times New Roman" w:hAnsi="Garamond" w:cs="Times New Roman"/>
        </w:rPr>
        <w:t xml:space="preserve"> century son of Abraham, living in the Mediterranean basin, you have just had God come out of hiding in your presence. Jesus was just declared to be </w:t>
      </w:r>
      <w:proofErr w:type="spellStart"/>
      <w:r w:rsidRPr="00E03E3C">
        <w:rPr>
          <w:rFonts w:ascii="Garamond" w:eastAsia="Times New Roman" w:hAnsi="Garamond" w:cs="Garamond"/>
        </w:rPr>
        <w:t>κ</w:t>
      </w:r>
      <w:r w:rsidRPr="00E03E3C">
        <w:rPr>
          <w:rFonts w:ascii="Times New Roman" w:eastAsia="Times New Roman" w:hAnsi="Times New Roman" w:cs="Times New Roman"/>
        </w:rPr>
        <w:t>ύ</w:t>
      </w:r>
      <w:r w:rsidRPr="00E03E3C">
        <w:rPr>
          <w:rFonts w:ascii="Garamond" w:eastAsia="Times New Roman" w:hAnsi="Garamond" w:cs="Garamond"/>
        </w:rPr>
        <w:t>ρι</w:t>
      </w:r>
      <w:r w:rsidRPr="00E03E3C">
        <w:rPr>
          <w:rFonts w:ascii="Times New Roman" w:eastAsia="Times New Roman" w:hAnsi="Times New Roman" w:cs="Times New Roman"/>
        </w:rPr>
        <w:t>ό</w:t>
      </w:r>
      <w:r w:rsidRPr="00E03E3C">
        <w:rPr>
          <w:rFonts w:ascii="Garamond" w:eastAsia="Times New Roman" w:hAnsi="Garamond" w:cs="Garamond"/>
        </w:rPr>
        <w:t>ς</w:t>
      </w:r>
      <w:proofErr w:type="spellEnd"/>
      <w:r w:rsidRPr="00E03E3C">
        <w:rPr>
          <w:rFonts w:ascii="Garamond" w:eastAsia="Times New Roman" w:hAnsi="Garamond" w:cs="Garamond"/>
        </w:rPr>
        <w:t>/</w:t>
      </w:r>
      <w:r w:rsidRPr="00E03E3C">
        <w:rPr>
          <w:rFonts w:ascii="Garamond" w:eastAsia="Times New Roman" w:hAnsi="Garamond" w:cs="Times New Roman"/>
        </w:rPr>
        <w:t xml:space="preserve"> </w:t>
      </w:r>
      <w:proofErr w:type="spellStart"/>
      <w:r w:rsidRPr="00E03E3C">
        <w:rPr>
          <w:rFonts w:ascii="Times New Roman" w:eastAsia="Times New Roman" w:hAnsi="Times New Roman" w:cs="Times New Roman"/>
        </w:rPr>
        <w:t>יְהו</w:t>
      </w:r>
      <w:proofErr w:type="spellEnd"/>
      <w:r w:rsidRPr="00E03E3C">
        <w:rPr>
          <w:rFonts w:ascii="Times New Roman" w:eastAsia="Times New Roman" w:hAnsi="Times New Roman" w:cs="Times New Roman"/>
        </w:rPr>
        <w:t>ָ֣ה</w:t>
      </w:r>
      <w:r w:rsidRPr="00E03E3C">
        <w:rPr>
          <w:rFonts w:ascii="Garamond" w:eastAsia="Times New Roman" w:hAnsi="Garamond" w:cs="Times New Roman"/>
        </w:rPr>
        <w:t xml:space="preserve">/Lord.  The God who damns both soul and body in hell has just been revealed to you as the One—the One who </w:t>
      </w:r>
      <w:r w:rsidRPr="00E03E3C">
        <w:rPr>
          <w:rFonts w:ascii="Garamond" w:eastAsia="Times New Roman" w:hAnsi="Garamond" w:cs="Times New Roman"/>
          <w:i/>
          <w:iCs/>
        </w:rPr>
        <w:t>saves.</w:t>
      </w:r>
      <w:r w:rsidRPr="00E03E3C">
        <w:rPr>
          <w:rFonts w:ascii="Garamond" w:eastAsia="Times New Roman" w:hAnsi="Garamond" w:cs="Times New Roman"/>
        </w:rPr>
        <w:t xml:space="preserve">  Where is that revelation?  In the </w:t>
      </w:r>
      <w:r w:rsidRPr="00E03E3C">
        <w:rPr>
          <w:rFonts w:ascii="Garamond" w:eastAsia="Times New Roman" w:hAnsi="Garamond" w:cs="Times New Roman"/>
          <w:i/>
        </w:rPr>
        <w:t>Person</w:t>
      </w:r>
      <w:r w:rsidRPr="00E03E3C">
        <w:rPr>
          <w:rFonts w:ascii="Garamond" w:eastAsia="Times New Roman" w:hAnsi="Garamond" w:cs="Times New Roman"/>
        </w:rPr>
        <w:t xml:space="preserve"> of Jesus, the </w:t>
      </w:r>
      <w:r w:rsidRPr="00E03E3C">
        <w:rPr>
          <w:rFonts w:ascii="Garamond" w:eastAsia="Times New Roman" w:hAnsi="Garamond" w:cs="Times New Roman"/>
          <w:i/>
          <w:iCs/>
        </w:rPr>
        <w:t xml:space="preserve">crucified </w:t>
      </w:r>
      <w:r w:rsidRPr="00E03E3C">
        <w:rPr>
          <w:rFonts w:ascii="Garamond" w:eastAsia="Times New Roman" w:hAnsi="Garamond" w:cs="Times New Roman"/>
        </w:rPr>
        <w:t xml:space="preserve">and now risen One, the only Name under heaven given among mankind whereby we must be saved. </w:t>
      </w:r>
    </w:p>
    <w:p w14:paraId="29C2C273" w14:textId="3FBF0D50" w:rsidR="00876D6B" w:rsidRPr="00E03E3C" w:rsidRDefault="00876D6B" w:rsidP="00045DC3">
      <w:pPr>
        <w:spacing w:before="100" w:beforeAutospacing="1" w:after="100" w:afterAutospacing="1" w:line="22" w:lineRule="atLeast"/>
        <w:rPr>
          <w:rFonts w:ascii="Garamond" w:eastAsia="Calibri" w:hAnsi="Garamond" w:cs="Times New Roman"/>
        </w:rPr>
      </w:pPr>
      <w:r w:rsidRPr="00E03E3C">
        <w:rPr>
          <w:rFonts w:ascii="Garamond" w:eastAsia="Calibri" w:hAnsi="Garamond" w:cs="Times New Roman"/>
        </w:rPr>
        <w:t xml:space="preserve">So, it’s one thing to point out the uniqueness of The Name in world history and remark about its mystery and majesty.  It’s another thing for you pastors to make the central claim of </w:t>
      </w:r>
      <w:r w:rsidR="00521974" w:rsidRPr="00E03E3C">
        <w:rPr>
          <w:rFonts w:ascii="Garamond" w:eastAsia="Calibri" w:hAnsi="Garamond" w:cs="Times New Roman"/>
        </w:rPr>
        <w:t xml:space="preserve">the </w:t>
      </w:r>
      <w:r w:rsidRPr="00E03E3C">
        <w:rPr>
          <w:rFonts w:ascii="Garamond" w:eastAsia="Calibri" w:hAnsi="Garamond" w:cs="Times New Roman"/>
        </w:rPr>
        <w:t>Christian</w:t>
      </w:r>
      <w:r w:rsidR="00521974" w:rsidRPr="00E03E3C">
        <w:rPr>
          <w:rFonts w:ascii="Garamond" w:eastAsia="Calibri" w:hAnsi="Garamond" w:cs="Times New Roman"/>
        </w:rPr>
        <w:t xml:space="preserve"> Church</w:t>
      </w:r>
      <w:r w:rsidRPr="00E03E3C">
        <w:rPr>
          <w:rFonts w:ascii="Garamond" w:eastAsia="Calibri" w:hAnsi="Garamond" w:cs="Times New Roman"/>
        </w:rPr>
        <w:t xml:space="preserve"> that Jesus is the culmination of Judaism, and, in fact, to claim that Jesus actually equates Himself to the LORD God whose Name was not even to be named, much less was it heard (except for once a year) in His day; and going far past even simply vocalizing the Name, Jesus claimed to </w:t>
      </w:r>
      <w:r w:rsidRPr="00E03E3C">
        <w:rPr>
          <w:rFonts w:ascii="Garamond" w:eastAsia="Calibri" w:hAnsi="Garamond" w:cs="Times New Roman"/>
          <w:i/>
          <w:iCs/>
        </w:rPr>
        <w:t>be That One and accepted worship</w:t>
      </w:r>
      <w:r w:rsidRPr="00E03E3C">
        <w:rPr>
          <w:rFonts w:ascii="Garamond" w:eastAsia="Calibri" w:hAnsi="Garamond" w:cs="Times New Roman"/>
        </w:rPr>
        <w:t xml:space="preserve">.  </w:t>
      </w:r>
      <w:r w:rsidRPr="00E03E3C">
        <w:rPr>
          <w:rFonts w:ascii="Garamond" w:eastAsia="Calibri" w:hAnsi="Garamond" w:cs="Times New Roman"/>
          <w:i/>
          <w:iCs/>
        </w:rPr>
        <w:t>God Hidden and Revealed in Jesus Christ.</w:t>
      </w:r>
    </w:p>
    <w:p w14:paraId="35332BC8" w14:textId="5924D5D8" w:rsidR="004C56E5" w:rsidRPr="00E03E3C" w:rsidRDefault="00876D6B" w:rsidP="00045DC3">
      <w:pPr>
        <w:spacing w:after="0" w:line="22" w:lineRule="atLeast"/>
        <w:rPr>
          <w:rFonts w:ascii="Garamond" w:eastAsia="Calibri" w:hAnsi="Garamond" w:cs="Garamond"/>
        </w:rPr>
      </w:pPr>
      <w:r w:rsidRPr="00E03E3C">
        <w:rPr>
          <w:rFonts w:ascii="Garamond" w:eastAsia="Calibri" w:hAnsi="Garamond" w:cs="Times New Roman"/>
        </w:rPr>
        <w:t xml:space="preserve">Do we think that most of our people are </w:t>
      </w:r>
      <w:proofErr w:type="gramStart"/>
      <w:r w:rsidRPr="00E03E3C">
        <w:rPr>
          <w:rFonts w:ascii="Garamond" w:eastAsia="Calibri" w:hAnsi="Garamond" w:cs="Times New Roman"/>
        </w:rPr>
        <w:t>actually meditating</w:t>
      </w:r>
      <w:proofErr w:type="gramEnd"/>
      <w:r w:rsidRPr="00E03E3C">
        <w:rPr>
          <w:rFonts w:ascii="Garamond" w:eastAsia="Calibri" w:hAnsi="Garamond" w:cs="Times New Roman"/>
        </w:rPr>
        <w:t xml:space="preserve"> on this </w:t>
      </w:r>
      <w:r w:rsidR="00BA0797" w:rsidRPr="00E03E3C">
        <w:rPr>
          <w:rFonts w:ascii="Garamond" w:eastAsia="Calibri" w:hAnsi="Garamond" w:cs="Times New Roman"/>
        </w:rPr>
        <w:t>on this Sunday afternoon when their new pastor is being installed</w:t>
      </w:r>
      <w:r w:rsidR="00C217C4" w:rsidRPr="00E03E3C">
        <w:rPr>
          <w:rFonts w:ascii="Garamond" w:eastAsia="Calibri" w:hAnsi="Garamond" w:cs="Times New Roman"/>
        </w:rPr>
        <w:t xml:space="preserve"> or </w:t>
      </w:r>
      <w:r w:rsidRPr="00E03E3C">
        <w:rPr>
          <w:rFonts w:ascii="Garamond" w:eastAsia="Calibri" w:hAnsi="Garamond" w:cs="Times New Roman"/>
        </w:rPr>
        <w:t xml:space="preserve">every time they hear “Lord,” the translation of </w:t>
      </w:r>
      <w:proofErr w:type="spellStart"/>
      <w:r w:rsidRPr="00E03E3C">
        <w:rPr>
          <w:rFonts w:ascii="Garamond" w:eastAsia="Calibri" w:hAnsi="Garamond" w:cs="Times New Roman"/>
        </w:rPr>
        <w:t>κ</w:t>
      </w:r>
      <w:r w:rsidRPr="00E03E3C">
        <w:rPr>
          <w:rFonts w:ascii="Times New Roman" w:eastAsia="Calibri" w:hAnsi="Times New Roman" w:cs="Times New Roman"/>
        </w:rPr>
        <w:t>ύ</w:t>
      </w:r>
      <w:r w:rsidRPr="00E03E3C">
        <w:rPr>
          <w:rFonts w:ascii="Garamond" w:eastAsia="Calibri" w:hAnsi="Garamond" w:cs="Times New Roman"/>
        </w:rPr>
        <w:t>ρι</w:t>
      </w:r>
      <w:r w:rsidRPr="00E03E3C">
        <w:rPr>
          <w:rFonts w:ascii="Times New Roman" w:eastAsia="Calibri" w:hAnsi="Times New Roman" w:cs="Times New Roman"/>
        </w:rPr>
        <w:t>ό</w:t>
      </w:r>
      <w:r w:rsidRPr="00E03E3C">
        <w:rPr>
          <w:rFonts w:ascii="Garamond" w:eastAsia="Calibri" w:hAnsi="Garamond" w:cs="Times New Roman"/>
        </w:rPr>
        <w:t>ς</w:t>
      </w:r>
      <w:proofErr w:type="spellEnd"/>
      <w:r w:rsidRPr="00E03E3C">
        <w:rPr>
          <w:rFonts w:ascii="Garamond" w:eastAsia="Calibri" w:hAnsi="Garamond" w:cs="Times New Roman"/>
        </w:rPr>
        <w:t xml:space="preserve">, in the New Testament?  Does the God who is too awesome to allow Moses to see Him come to mind? To make the claim that Jesus is </w:t>
      </w:r>
      <w:proofErr w:type="spellStart"/>
      <w:r w:rsidRPr="00E03E3C">
        <w:rPr>
          <w:rFonts w:ascii="Garamond" w:eastAsia="Calibri" w:hAnsi="Garamond" w:cs="Times New Roman"/>
          <w:i/>
          <w:iCs/>
        </w:rPr>
        <w:t>kurios</w:t>
      </w:r>
      <w:proofErr w:type="spellEnd"/>
      <w:r w:rsidRPr="00E03E3C">
        <w:rPr>
          <w:rFonts w:ascii="Garamond" w:eastAsia="Calibri" w:hAnsi="Garamond" w:cs="Times New Roman"/>
        </w:rPr>
        <w:t xml:space="preserve">/Lord meant that you needed to be excluded from the Jewish synagogue and the Roman imperial cults for both the God of the Hebrews and the Roman emperor, before Jesus, claimed to be </w:t>
      </w:r>
      <w:proofErr w:type="spellStart"/>
      <w:r w:rsidRPr="00E03E3C">
        <w:rPr>
          <w:rFonts w:ascii="Garamond" w:eastAsia="Calibri" w:hAnsi="Garamond" w:cs="Garamond"/>
        </w:rPr>
        <w:t>κ</w:t>
      </w:r>
      <w:r w:rsidRPr="00E03E3C">
        <w:rPr>
          <w:rFonts w:ascii="Times New Roman" w:eastAsia="Calibri" w:hAnsi="Times New Roman" w:cs="Times New Roman"/>
        </w:rPr>
        <w:t>ύ</w:t>
      </w:r>
      <w:r w:rsidRPr="00E03E3C">
        <w:rPr>
          <w:rFonts w:ascii="Garamond" w:eastAsia="Calibri" w:hAnsi="Garamond" w:cs="Garamond"/>
        </w:rPr>
        <w:t>ρι</w:t>
      </w:r>
      <w:r w:rsidRPr="00E03E3C">
        <w:rPr>
          <w:rFonts w:ascii="Times New Roman" w:eastAsia="Calibri" w:hAnsi="Times New Roman" w:cs="Times New Roman"/>
        </w:rPr>
        <w:t>ό</w:t>
      </w:r>
      <w:r w:rsidRPr="00E03E3C">
        <w:rPr>
          <w:rFonts w:ascii="Garamond" w:eastAsia="Calibri" w:hAnsi="Garamond" w:cs="Garamond"/>
        </w:rPr>
        <w:t>ς</w:t>
      </w:r>
      <w:proofErr w:type="spellEnd"/>
      <w:r w:rsidRPr="00E03E3C">
        <w:rPr>
          <w:rFonts w:ascii="Garamond" w:eastAsia="Calibri" w:hAnsi="Garamond" w:cs="Garamond"/>
        </w:rPr>
        <w:t xml:space="preserve">.  It was </w:t>
      </w:r>
      <w:r w:rsidR="00016155" w:rsidRPr="00E03E3C">
        <w:rPr>
          <w:rFonts w:ascii="Garamond" w:eastAsia="Calibri" w:hAnsi="Garamond" w:cs="Garamond"/>
        </w:rPr>
        <w:t xml:space="preserve">big </w:t>
      </w:r>
      <w:r w:rsidRPr="00E03E3C">
        <w:rPr>
          <w:rFonts w:ascii="Garamond" w:eastAsia="Calibri" w:hAnsi="Garamond" w:cs="Garamond"/>
        </w:rPr>
        <w:t>for Jesus to be called, “Lord/</w:t>
      </w:r>
      <w:proofErr w:type="spellStart"/>
      <w:r w:rsidRPr="00E03E3C">
        <w:rPr>
          <w:rFonts w:ascii="Garamond" w:eastAsia="Calibri" w:hAnsi="Garamond" w:cs="Garamond"/>
          <w:i/>
          <w:iCs/>
        </w:rPr>
        <w:t>kurios</w:t>
      </w:r>
      <w:proofErr w:type="spellEnd"/>
      <w:r w:rsidRPr="00E03E3C">
        <w:rPr>
          <w:rFonts w:ascii="Garamond" w:eastAsia="Calibri" w:hAnsi="Garamond" w:cs="Garamond"/>
        </w:rPr>
        <w:t>.”  It was much more than calling him the equivalent of what a Mexican means when he says, “</w:t>
      </w:r>
      <w:r w:rsidRPr="00E03E3C">
        <w:rPr>
          <w:rFonts w:ascii="Garamond" w:eastAsia="Calibri" w:hAnsi="Garamond" w:cs="Garamond"/>
          <w:i/>
          <w:iCs/>
        </w:rPr>
        <w:t>S</w:t>
      </w:r>
      <w:proofErr w:type="spellStart"/>
      <w:r w:rsidRPr="00E03E3C">
        <w:rPr>
          <w:rFonts w:ascii="Garamond" w:hAnsi="Garamond"/>
          <w:i/>
          <w:iCs/>
          <w:lang w:val="en"/>
        </w:rPr>
        <w:t>eñor</w:t>
      </w:r>
      <w:proofErr w:type="spellEnd"/>
      <w:r w:rsidRPr="00E03E3C">
        <w:rPr>
          <w:rFonts w:ascii="Garamond" w:eastAsia="Calibri" w:hAnsi="Garamond" w:cs="Garamond"/>
        </w:rPr>
        <w:t>,” or when a German says, “</w:t>
      </w:r>
      <w:r w:rsidRPr="00E03E3C">
        <w:rPr>
          <w:rFonts w:ascii="Garamond" w:eastAsia="Calibri" w:hAnsi="Garamond" w:cs="Garamond"/>
          <w:i/>
          <w:iCs/>
        </w:rPr>
        <w:t>Herr</w:t>
      </w:r>
      <w:r w:rsidRPr="00E03E3C">
        <w:rPr>
          <w:rFonts w:ascii="Garamond" w:eastAsia="Calibri" w:hAnsi="Garamond" w:cs="Garamond"/>
        </w:rPr>
        <w:t xml:space="preserve">,” or when an American says, “Sir.”  </w:t>
      </w:r>
    </w:p>
    <w:p w14:paraId="546DD7E3" w14:textId="77777777" w:rsidR="0098366A" w:rsidRPr="00E03E3C" w:rsidRDefault="0098366A" w:rsidP="00045DC3">
      <w:pPr>
        <w:spacing w:after="0" w:line="22" w:lineRule="atLeast"/>
        <w:rPr>
          <w:rFonts w:ascii="Garamond" w:hAnsi="Garamond"/>
        </w:rPr>
      </w:pPr>
    </w:p>
    <w:p w14:paraId="141E84A0" w14:textId="41F6D416" w:rsidR="00D53E2B" w:rsidRPr="00E03E3C" w:rsidRDefault="00D53E2B" w:rsidP="00045DC3">
      <w:pPr>
        <w:spacing w:line="22" w:lineRule="atLeast"/>
        <w:rPr>
          <w:rFonts w:ascii="Garamond" w:hAnsi="Garamond"/>
        </w:rPr>
      </w:pPr>
      <w:r w:rsidRPr="00E03E3C">
        <w:rPr>
          <w:rFonts w:ascii="Garamond" w:hAnsi="Garamond"/>
        </w:rPr>
        <w:t xml:space="preserve">It meant that they were speaking of the LORD present at creation and of the LORD present at </w:t>
      </w:r>
      <w:r w:rsidR="00810522" w:rsidRPr="00E03E3C">
        <w:rPr>
          <w:rFonts w:ascii="Garamond" w:hAnsi="Garamond"/>
        </w:rPr>
        <w:t xml:space="preserve">the </w:t>
      </w:r>
      <w:r w:rsidRPr="00E03E3C">
        <w:rPr>
          <w:rFonts w:ascii="Garamond" w:hAnsi="Garamond"/>
        </w:rPr>
        <w:t xml:space="preserve">burning bush Who told Moses to announce to the children of Abraham in Egypt that I AM was telling Moses to tell </w:t>
      </w:r>
      <w:r w:rsidR="009E5291" w:rsidRPr="00E03E3C">
        <w:rPr>
          <w:rFonts w:ascii="Garamond" w:hAnsi="Garamond"/>
        </w:rPr>
        <w:t xml:space="preserve">Pharaoh to liberate </w:t>
      </w:r>
      <w:r w:rsidRPr="00E03E3C">
        <w:rPr>
          <w:rFonts w:ascii="Garamond" w:hAnsi="Garamond"/>
        </w:rPr>
        <w:t xml:space="preserve">the Israelites. </w:t>
      </w:r>
    </w:p>
    <w:p w14:paraId="4BD5B3F0" w14:textId="1B0430C8" w:rsidR="005C0758" w:rsidRPr="00E03E3C" w:rsidRDefault="005C0758" w:rsidP="00045DC3">
      <w:pPr>
        <w:spacing w:line="22" w:lineRule="atLeast"/>
        <w:rPr>
          <w:rFonts w:ascii="Garamond" w:hAnsi="Garamond"/>
        </w:rPr>
      </w:pPr>
      <w:r w:rsidRPr="00E03E3C">
        <w:rPr>
          <w:rFonts w:ascii="Garamond" w:hAnsi="Garamond"/>
        </w:rPr>
        <w:t>This is a mouthful to assert in the name of God.  This is a mindful for anyone to digest</w:t>
      </w:r>
      <w:r w:rsidR="00206526" w:rsidRPr="00E03E3C">
        <w:rPr>
          <w:rFonts w:ascii="Garamond" w:hAnsi="Garamond"/>
        </w:rPr>
        <w:t xml:space="preserve">. This is so much more than some of the hopes of the congregation members who just want a cool guy pastor who won’t embarrass their teenagers </w:t>
      </w:r>
      <w:r w:rsidR="0069584A" w:rsidRPr="00E03E3C">
        <w:rPr>
          <w:rFonts w:ascii="Garamond" w:hAnsi="Garamond"/>
        </w:rPr>
        <w:t xml:space="preserve">at church. </w:t>
      </w:r>
    </w:p>
    <w:p w14:paraId="0C028517" w14:textId="4FA3A83B" w:rsidR="00D53E2B" w:rsidRPr="00E03E3C" w:rsidRDefault="00975B07" w:rsidP="00045DC3">
      <w:pPr>
        <w:spacing w:line="22" w:lineRule="atLeast"/>
        <w:rPr>
          <w:rFonts w:ascii="Garamond" w:hAnsi="Garamond"/>
        </w:rPr>
      </w:pPr>
      <w:r w:rsidRPr="00E03E3C">
        <w:rPr>
          <w:rFonts w:ascii="Garamond" w:hAnsi="Garamond"/>
        </w:rPr>
        <w:t>This is the One in Whose Name the rite of installation begins</w:t>
      </w:r>
      <w:r w:rsidR="00893392" w:rsidRPr="00E03E3C">
        <w:rPr>
          <w:rFonts w:ascii="Garamond" w:hAnsi="Garamond"/>
        </w:rPr>
        <w:t xml:space="preserve">.  It’s the naked humiliated Jew crucified to shame both him and His people Who </w:t>
      </w:r>
      <w:r w:rsidR="004F4865" w:rsidRPr="00E03E3C">
        <w:rPr>
          <w:rFonts w:ascii="Garamond" w:hAnsi="Garamond"/>
        </w:rPr>
        <w:t>did not think equality with God was something to be grasped, so He put on flesh and was willing to be equated with the Name-That-Shall-Not-Be-Named God, I AM</w:t>
      </w:r>
      <w:r w:rsidR="009E4E24" w:rsidRPr="00E03E3C">
        <w:rPr>
          <w:rFonts w:ascii="Garamond" w:hAnsi="Garamond"/>
        </w:rPr>
        <w:t xml:space="preserve">, and who we believe, teach and confess </w:t>
      </w:r>
      <w:r w:rsidR="00541F1F" w:rsidRPr="00E03E3C">
        <w:rPr>
          <w:rFonts w:ascii="Garamond" w:hAnsi="Garamond"/>
        </w:rPr>
        <w:t>is the Ultimate and holds “all authority in heaven and on earth</w:t>
      </w:r>
      <w:r w:rsidR="00111A64" w:rsidRPr="00E03E3C">
        <w:rPr>
          <w:rFonts w:ascii="Garamond" w:hAnsi="Garamond"/>
        </w:rPr>
        <w:t>.”</w:t>
      </w:r>
      <w:r w:rsidR="00111A64" w:rsidRPr="00E03E3C">
        <w:rPr>
          <w:rStyle w:val="FootnoteReference"/>
          <w:rFonts w:ascii="Garamond" w:hAnsi="Garamond"/>
        </w:rPr>
        <w:footnoteReference w:id="14"/>
      </w:r>
      <w:r w:rsidR="00111A64" w:rsidRPr="00E03E3C">
        <w:rPr>
          <w:rFonts w:ascii="Garamond" w:hAnsi="Garamond"/>
        </w:rPr>
        <w:t xml:space="preserve">  And as the Ultimate Authority, He </w:t>
      </w:r>
      <w:r w:rsidR="00255EF7" w:rsidRPr="00E03E3C">
        <w:rPr>
          <w:rFonts w:ascii="Garamond" w:hAnsi="Garamond"/>
        </w:rPr>
        <w:t>commissions His people. This is not the captain of a club; this is</w:t>
      </w:r>
      <w:r w:rsidR="000633CD" w:rsidRPr="00E03E3C">
        <w:rPr>
          <w:rFonts w:ascii="Garamond" w:hAnsi="Garamond"/>
        </w:rPr>
        <w:t xml:space="preserve"> </w:t>
      </w:r>
      <w:proofErr w:type="spellStart"/>
      <w:r w:rsidR="000633CD" w:rsidRPr="00E03E3C">
        <w:rPr>
          <w:rFonts w:ascii="Garamond" w:hAnsi="Garamond"/>
        </w:rPr>
        <w:t>G_d</w:t>
      </w:r>
      <w:proofErr w:type="spellEnd"/>
      <w:r w:rsidR="000633CD" w:rsidRPr="00E03E3C">
        <w:rPr>
          <w:rFonts w:ascii="Garamond" w:hAnsi="Garamond"/>
        </w:rPr>
        <w:t xml:space="preserve"> in the flesh, the One on the throne.</w:t>
      </w:r>
    </w:p>
    <w:p w14:paraId="7FA51D39" w14:textId="58BC0EA7" w:rsidR="00D71ABD" w:rsidRPr="00E03E3C" w:rsidRDefault="00F34B3B" w:rsidP="00045DC3">
      <w:pPr>
        <w:spacing w:line="22" w:lineRule="atLeast"/>
        <w:rPr>
          <w:rFonts w:ascii="Garamond" w:hAnsi="Garamond"/>
        </w:rPr>
      </w:pPr>
      <w:r w:rsidRPr="00E03E3C">
        <w:rPr>
          <w:rFonts w:ascii="Garamond" w:hAnsi="Garamond"/>
        </w:rPr>
        <w:t>And He gives His Church the Great Commission</w:t>
      </w:r>
      <w:r w:rsidR="001F3A6D" w:rsidRPr="00E03E3C">
        <w:rPr>
          <w:rFonts w:ascii="Garamond" w:hAnsi="Garamond"/>
        </w:rPr>
        <w:t xml:space="preserve"> that finds its way to the very start of the installation service of the new pastor in </w:t>
      </w:r>
      <w:r w:rsidR="006936E0" w:rsidRPr="00E03E3C">
        <w:rPr>
          <w:rFonts w:ascii="Garamond" w:hAnsi="Garamond"/>
        </w:rPr>
        <w:t xml:space="preserve">the new congregation in which he is about to serve. </w:t>
      </w:r>
      <w:r w:rsidR="009219E9" w:rsidRPr="00E03E3C">
        <w:rPr>
          <w:rFonts w:ascii="Garamond" w:hAnsi="Garamond"/>
        </w:rPr>
        <w:t>It’s at least worth noting that the so-called Great Commission is used here in the public ministry of the gospel context</w:t>
      </w:r>
      <w:r w:rsidR="00F40B35" w:rsidRPr="00E03E3C">
        <w:rPr>
          <w:rFonts w:ascii="Garamond" w:hAnsi="Garamond"/>
        </w:rPr>
        <w:t xml:space="preserve">.  </w:t>
      </w:r>
      <w:r w:rsidR="00DF48DE" w:rsidRPr="00E03E3C">
        <w:rPr>
          <w:rFonts w:ascii="Garamond" w:hAnsi="Garamond"/>
        </w:rPr>
        <w:t>And while it certainly includes</w:t>
      </w:r>
      <w:r w:rsidR="00F40B35" w:rsidRPr="00E03E3C">
        <w:rPr>
          <w:rFonts w:ascii="Garamond" w:hAnsi="Garamond"/>
        </w:rPr>
        <w:t xml:space="preserve"> mission work</w:t>
      </w:r>
      <w:r w:rsidR="00DF48DE" w:rsidRPr="00E03E3C">
        <w:rPr>
          <w:rFonts w:ascii="Garamond" w:hAnsi="Garamond"/>
        </w:rPr>
        <w:t xml:space="preserve"> specifically</w:t>
      </w:r>
      <w:r w:rsidR="00F40B35" w:rsidRPr="00E03E3C">
        <w:rPr>
          <w:rFonts w:ascii="Garamond" w:hAnsi="Garamond"/>
        </w:rPr>
        <w:t>,</w:t>
      </w:r>
      <w:r w:rsidR="0051451C" w:rsidRPr="00E03E3C">
        <w:rPr>
          <w:rFonts w:ascii="Garamond" w:hAnsi="Garamond"/>
        </w:rPr>
        <w:t xml:space="preserve"> and maybe surprisingly, this Great Commission section is properly dropped up front in the installation of a </w:t>
      </w:r>
      <w:r w:rsidR="00E338B2" w:rsidRPr="00E03E3C">
        <w:rPr>
          <w:rFonts w:ascii="Garamond" w:hAnsi="Garamond"/>
        </w:rPr>
        <w:t xml:space="preserve">pastor—one who is tasked with </w:t>
      </w:r>
      <w:r w:rsidR="00F40B35" w:rsidRPr="00E03E3C">
        <w:rPr>
          <w:rFonts w:ascii="Garamond" w:hAnsi="Garamond"/>
        </w:rPr>
        <w:t>gospel ministry.</w:t>
      </w:r>
    </w:p>
    <w:p w14:paraId="7084C7DF" w14:textId="77777777" w:rsidR="00B05F2F" w:rsidRPr="00E03E3C" w:rsidRDefault="00B05F2F" w:rsidP="00045DC3">
      <w:pPr>
        <w:spacing w:after="0" w:line="22" w:lineRule="atLeast"/>
        <w:rPr>
          <w:rFonts w:ascii="Garamond" w:hAnsi="Garamond"/>
        </w:rPr>
      </w:pPr>
      <w:r w:rsidRPr="00E03E3C">
        <w:rPr>
          <w:rFonts w:ascii="Garamond" w:hAnsi="Garamond"/>
          <w:b/>
          <w:bCs/>
        </w:rPr>
        <w:t>In His Great love…</w:t>
      </w:r>
    </w:p>
    <w:p w14:paraId="30F4BC82" w14:textId="2C2A936A" w:rsidR="00B05F2F" w:rsidRPr="00E03E3C" w:rsidRDefault="00B05F2F" w:rsidP="00045DC3">
      <w:pPr>
        <w:spacing w:line="22" w:lineRule="atLeast"/>
        <w:rPr>
          <w:rFonts w:ascii="Garamond" w:hAnsi="Garamond"/>
        </w:rPr>
      </w:pPr>
      <w:r w:rsidRPr="00E03E3C">
        <w:rPr>
          <w:rFonts w:ascii="Garamond" w:hAnsi="Garamond"/>
        </w:rPr>
        <w:t xml:space="preserve">What love has to do with a pastor serving a congregation might not be readily apparent to plenty of the folks on the outside. </w:t>
      </w:r>
      <w:r w:rsidR="00F202DE" w:rsidRPr="00E03E3C">
        <w:rPr>
          <w:rFonts w:ascii="Garamond" w:hAnsi="Garamond"/>
        </w:rPr>
        <w:t xml:space="preserve"> Most </w:t>
      </w:r>
      <w:r w:rsidR="003151AE" w:rsidRPr="00E03E3C">
        <w:rPr>
          <w:rFonts w:ascii="Garamond" w:hAnsi="Garamond"/>
        </w:rPr>
        <w:t>think that the church and its leader/pastor should be about</w:t>
      </w:r>
      <w:r w:rsidRPr="00E03E3C">
        <w:rPr>
          <w:rFonts w:ascii="Garamond" w:hAnsi="Garamond"/>
        </w:rPr>
        <w:t xml:space="preserve"> community, </w:t>
      </w:r>
      <w:r w:rsidR="003151AE" w:rsidRPr="00E03E3C">
        <w:rPr>
          <w:rFonts w:ascii="Garamond" w:hAnsi="Garamond"/>
        </w:rPr>
        <w:t>about</w:t>
      </w:r>
      <w:r w:rsidRPr="00E03E3C">
        <w:rPr>
          <w:rFonts w:ascii="Garamond" w:hAnsi="Garamond"/>
        </w:rPr>
        <w:t xml:space="preserve"> making the world a better place, </w:t>
      </w:r>
      <w:r w:rsidR="003151AE" w:rsidRPr="00E03E3C">
        <w:rPr>
          <w:rFonts w:ascii="Garamond" w:hAnsi="Garamond"/>
        </w:rPr>
        <w:t>about</w:t>
      </w:r>
      <w:r w:rsidRPr="00E03E3C">
        <w:rPr>
          <w:rFonts w:ascii="Garamond" w:hAnsi="Garamond"/>
        </w:rPr>
        <w:t xml:space="preserve"> being nice to people, OK.  But love?  And the connection between love and “establishing gospel ministry”?  It means that we </w:t>
      </w:r>
      <w:r w:rsidR="0047106D" w:rsidRPr="00E03E3C">
        <w:rPr>
          <w:rFonts w:ascii="Garamond" w:hAnsi="Garamond"/>
        </w:rPr>
        <w:t xml:space="preserve">in this assembly on this day </w:t>
      </w:r>
      <w:r w:rsidR="005B22A2" w:rsidRPr="00E03E3C">
        <w:rPr>
          <w:rFonts w:ascii="Garamond" w:hAnsi="Garamond"/>
          <w:i/>
          <w:iCs/>
        </w:rPr>
        <w:t xml:space="preserve">know </w:t>
      </w:r>
      <w:r w:rsidRPr="00E03E3C">
        <w:rPr>
          <w:rFonts w:ascii="Garamond" w:hAnsi="Garamond"/>
          <w:i/>
          <w:iCs/>
        </w:rPr>
        <w:t>something</w:t>
      </w:r>
      <w:r w:rsidR="0047106D" w:rsidRPr="00E03E3C">
        <w:rPr>
          <w:rFonts w:ascii="Garamond" w:hAnsi="Garamond"/>
          <w:i/>
          <w:iCs/>
        </w:rPr>
        <w:t xml:space="preserve"> profound</w:t>
      </w:r>
      <w:r w:rsidR="0047106D" w:rsidRPr="00E03E3C">
        <w:rPr>
          <w:rFonts w:ascii="Garamond" w:hAnsi="Garamond"/>
        </w:rPr>
        <w:t xml:space="preserve"> and relatively unrecognized</w:t>
      </w:r>
      <w:r w:rsidR="00C7475D" w:rsidRPr="00E03E3C">
        <w:rPr>
          <w:rFonts w:ascii="Garamond" w:hAnsi="Garamond"/>
        </w:rPr>
        <w:t>;</w:t>
      </w:r>
      <w:r w:rsidRPr="00E03E3C">
        <w:rPr>
          <w:rFonts w:ascii="Garamond" w:hAnsi="Garamond"/>
        </w:rPr>
        <w:t xml:space="preserve"> </w:t>
      </w:r>
      <w:r w:rsidR="006C77C2" w:rsidRPr="00E03E3C">
        <w:rPr>
          <w:rFonts w:ascii="Garamond" w:hAnsi="Garamond"/>
        </w:rPr>
        <w:t>The f</w:t>
      </w:r>
      <w:r w:rsidRPr="00E03E3C">
        <w:rPr>
          <w:rFonts w:ascii="Garamond" w:hAnsi="Garamond"/>
        </w:rPr>
        <w:t>allenness of the humans is so obvious for all to see</w:t>
      </w:r>
      <w:r w:rsidR="00C06195" w:rsidRPr="00E03E3C">
        <w:rPr>
          <w:rFonts w:ascii="Garamond" w:hAnsi="Garamond"/>
        </w:rPr>
        <w:t>, yes</w:t>
      </w:r>
      <w:r w:rsidR="006C77C2" w:rsidRPr="00E03E3C">
        <w:rPr>
          <w:rFonts w:ascii="Garamond" w:hAnsi="Garamond"/>
        </w:rPr>
        <w:t xml:space="preserve">. </w:t>
      </w:r>
      <w:r w:rsidR="007F5CDD" w:rsidRPr="00E03E3C">
        <w:rPr>
          <w:rFonts w:ascii="Garamond" w:hAnsi="Garamond"/>
        </w:rPr>
        <w:t xml:space="preserve">But the only </w:t>
      </w:r>
      <w:r w:rsidRPr="00E03E3C">
        <w:rPr>
          <w:rFonts w:ascii="Garamond" w:hAnsi="Garamond"/>
        </w:rPr>
        <w:t xml:space="preserve">honest way to see the human </w:t>
      </w:r>
      <w:r w:rsidR="008719B8" w:rsidRPr="00E03E3C">
        <w:rPr>
          <w:rFonts w:ascii="Garamond" w:hAnsi="Garamond"/>
        </w:rPr>
        <w:t xml:space="preserve">condition’s </w:t>
      </w:r>
      <w:r w:rsidRPr="00E03E3C">
        <w:rPr>
          <w:rFonts w:ascii="Garamond" w:hAnsi="Garamond"/>
        </w:rPr>
        <w:t>suffering, pain</w:t>
      </w:r>
      <w:r w:rsidR="009B1F49" w:rsidRPr="00E03E3C">
        <w:rPr>
          <w:rFonts w:ascii="Garamond" w:hAnsi="Garamond"/>
        </w:rPr>
        <w:t>, and</w:t>
      </w:r>
      <w:r w:rsidRPr="00E03E3C">
        <w:rPr>
          <w:rFonts w:ascii="Garamond" w:hAnsi="Garamond"/>
        </w:rPr>
        <w:t xml:space="preserve"> mortal</w:t>
      </w:r>
      <w:r w:rsidR="009B1F49" w:rsidRPr="00E03E3C">
        <w:rPr>
          <w:rFonts w:ascii="Garamond" w:hAnsi="Garamond"/>
        </w:rPr>
        <w:t>ity</w:t>
      </w:r>
      <w:r w:rsidR="00627933" w:rsidRPr="00E03E3C">
        <w:rPr>
          <w:rFonts w:ascii="Garamond" w:hAnsi="Garamond"/>
        </w:rPr>
        <w:t>—</w:t>
      </w:r>
      <w:r w:rsidR="00C06195" w:rsidRPr="00E03E3C">
        <w:rPr>
          <w:rFonts w:ascii="Garamond" w:hAnsi="Garamond"/>
        </w:rPr>
        <w:t xml:space="preserve">is </w:t>
      </w:r>
      <w:r w:rsidR="00627933" w:rsidRPr="00E03E3C">
        <w:rPr>
          <w:rFonts w:ascii="Garamond" w:hAnsi="Garamond"/>
        </w:rPr>
        <w:t xml:space="preserve">because of their sinfulness, </w:t>
      </w:r>
      <w:r w:rsidR="00F44E54" w:rsidRPr="00E03E3C">
        <w:rPr>
          <w:rFonts w:ascii="Garamond" w:hAnsi="Garamond"/>
        </w:rPr>
        <w:t xml:space="preserve">the </w:t>
      </w:r>
      <w:r w:rsidR="00627933" w:rsidRPr="00E03E3C">
        <w:rPr>
          <w:rFonts w:ascii="Garamond" w:hAnsi="Garamond"/>
        </w:rPr>
        <w:t>chief</w:t>
      </w:r>
      <w:r w:rsidR="00F44E54" w:rsidRPr="00E03E3C">
        <w:rPr>
          <w:rFonts w:ascii="Garamond" w:hAnsi="Garamond"/>
        </w:rPr>
        <w:t xml:space="preserve"> symptom</w:t>
      </w:r>
      <w:r w:rsidR="00627933" w:rsidRPr="00E03E3C">
        <w:rPr>
          <w:rFonts w:ascii="Garamond" w:hAnsi="Garamond"/>
        </w:rPr>
        <w:t xml:space="preserve"> of which is having anyone and/or anything other than </w:t>
      </w:r>
      <w:r w:rsidR="008A2D61" w:rsidRPr="00E03E3C">
        <w:rPr>
          <w:rFonts w:ascii="Garamond" w:hAnsi="Garamond"/>
        </w:rPr>
        <w:t>the LORD God as their deity</w:t>
      </w:r>
      <w:r w:rsidRPr="00E03E3C">
        <w:rPr>
          <w:rFonts w:ascii="Garamond" w:hAnsi="Garamond"/>
        </w:rPr>
        <w:t xml:space="preserve">. </w:t>
      </w:r>
    </w:p>
    <w:p w14:paraId="25A4D7BF" w14:textId="458DEB86" w:rsidR="00B05F2F" w:rsidRPr="00E03E3C" w:rsidRDefault="00B05F2F" w:rsidP="00045DC3">
      <w:pPr>
        <w:spacing w:after="0" w:line="22" w:lineRule="atLeast"/>
        <w:rPr>
          <w:rFonts w:ascii="Garamond" w:hAnsi="Garamond"/>
        </w:rPr>
      </w:pPr>
      <w:r w:rsidRPr="00E03E3C">
        <w:rPr>
          <w:rFonts w:ascii="Garamond" w:hAnsi="Garamond"/>
        </w:rPr>
        <w:t>Love, love, love. Here we assert the love of God (for the fallen humans, of whom I am the worst/first).  Again, who knows what “love” is?  I think it’s wonderful because I’ll bet there are some in the assembly</w:t>
      </w:r>
      <w:r w:rsidR="009A4CBD" w:rsidRPr="00E03E3C">
        <w:rPr>
          <w:rFonts w:ascii="Garamond" w:hAnsi="Garamond"/>
        </w:rPr>
        <w:t xml:space="preserve"> </w:t>
      </w:r>
      <w:r w:rsidRPr="00E03E3C">
        <w:rPr>
          <w:rFonts w:ascii="Garamond" w:hAnsi="Garamond"/>
        </w:rPr>
        <w:t>who aren’t insiders</w:t>
      </w:r>
      <w:r w:rsidR="009A4CBD" w:rsidRPr="00E03E3C">
        <w:rPr>
          <w:rFonts w:ascii="Garamond" w:hAnsi="Garamond"/>
        </w:rPr>
        <w:t>.</w:t>
      </w:r>
      <w:r w:rsidRPr="00E03E3C">
        <w:rPr>
          <w:rFonts w:ascii="Garamond" w:hAnsi="Garamond"/>
        </w:rPr>
        <w:t xml:space="preserve">   Let them hear about the God Who is Other than the one of the </w:t>
      </w:r>
      <w:proofErr w:type="spellStart"/>
      <w:r w:rsidRPr="00E03E3C">
        <w:rPr>
          <w:rFonts w:ascii="Garamond" w:hAnsi="Garamond"/>
          <w:i/>
          <w:iCs/>
        </w:rPr>
        <w:t>opinio</w:t>
      </w:r>
      <w:proofErr w:type="spellEnd"/>
      <w:r w:rsidRPr="00E03E3C">
        <w:rPr>
          <w:rFonts w:ascii="Garamond" w:hAnsi="Garamond"/>
          <w:i/>
          <w:iCs/>
        </w:rPr>
        <w:t xml:space="preserve"> legis.</w:t>
      </w:r>
    </w:p>
    <w:p w14:paraId="07BAEDC6" w14:textId="77777777" w:rsidR="008716D9" w:rsidRPr="00E03E3C" w:rsidRDefault="008716D9" w:rsidP="00045DC3">
      <w:pPr>
        <w:spacing w:line="22" w:lineRule="atLeast"/>
        <w:rPr>
          <w:rFonts w:ascii="Garamond" w:hAnsi="Garamond"/>
        </w:rPr>
      </w:pPr>
    </w:p>
    <w:p w14:paraId="420BD3F7" w14:textId="2A833CA9" w:rsidR="008716D9" w:rsidRPr="00E03E3C" w:rsidRDefault="00B05F2F" w:rsidP="00045DC3">
      <w:pPr>
        <w:spacing w:line="22" w:lineRule="atLeast"/>
        <w:rPr>
          <w:rFonts w:ascii="Garamond" w:hAnsi="Garamond"/>
        </w:rPr>
      </w:pPr>
      <w:r w:rsidRPr="00E03E3C">
        <w:rPr>
          <w:rFonts w:ascii="Garamond" w:hAnsi="Garamond"/>
        </w:rPr>
        <w:t xml:space="preserve">God loved the world so much that the Incarnation occurred.  The Enfleshed God didn’t tent among us to condemn the world, but to save it because it needed saving.  Whoever trusts in Him is not condemned and the one who un-trusts </w:t>
      </w:r>
      <w:proofErr w:type="gramStart"/>
      <w:r w:rsidRPr="00E03E3C">
        <w:rPr>
          <w:rFonts w:ascii="Garamond" w:hAnsi="Garamond"/>
        </w:rPr>
        <w:t>is</w:t>
      </w:r>
      <w:proofErr w:type="gramEnd"/>
      <w:r w:rsidRPr="00E03E3C">
        <w:rPr>
          <w:rFonts w:ascii="Garamond" w:hAnsi="Garamond"/>
        </w:rPr>
        <w:t xml:space="preserve"> condemned because he has not trusted in the name of the unique Son of God.</w:t>
      </w:r>
      <w:r w:rsidRPr="00E03E3C">
        <w:rPr>
          <w:rFonts w:ascii="Garamond" w:hAnsi="Garamond"/>
          <w:vertAlign w:val="superscript"/>
        </w:rPr>
        <w:footnoteReference w:id="15"/>
      </w:r>
      <w:r w:rsidRPr="00E03E3C">
        <w:rPr>
          <w:rFonts w:ascii="Garamond" w:hAnsi="Garamond"/>
        </w:rPr>
        <w:t xml:space="preserve">  The humans will get the LORD God as God one way or the other—either in grace or in judgment.  And Jesus, the Crucified God, commissioned His Church to forgive the sins of sinners and to retain the sins of the theologians of glory.</w:t>
      </w:r>
      <w:r w:rsidRPr="00E03E3C">
        <w:rPr>
          <w:rFonts w:ascii="Garamond" w:hAnsi="Garamond"/>
          <w:vertAlign w:val="superscript"/>
        </w:rPr>
        <w:footnoteReference w:id="16"/>
      </w:r>
      <w:r w:rsidRPr="00E03E3C">
        <w:rPr>
          <w:rFonts w:ascii="Garamond" w:hAnsi="Garamond"/>
        </w:rPr>
        <w:t xml:space="preserve"> </w:t>
      </w:r>
      <w:r w:rsidR="00AC3AF7" w:rsidRPr="00E03E3C">
        <w:rPr>
          <w:rFonts w:ascii="Garamond" w:hAnsi="Garamond"/>
        </w:rPr>
        <w:t>Love—the love of God for the sinful humans—has everything to do with the installation of our new pastor.</w:t>
      </w:r>
      <w:r w:rsidR="008716D9" w:rsidRPr="00E03E3C">
        <w:rPr>
          <w:rFonts w:ascii="Garamond" w:hAnsi="Garamond"/>
        </w:rPr>
        <w:t xml:space="preserve"> </w:t>
      </w:r>
    </w:p>
    <w:p w14:paraId="779077F5" w14:textId="1C389729" w:rsidR="008716D9" w:rsidRPr="00E03E3C" w:rsidRDefault="008716D9" w:rsidP="00045DC3">
      <w:pPr>
        <w:spacing w:line="22" w:lineRule="atLeast"/>
        <w:ind w:left="720"/>
        <w:rPr>
          <w:rFonts w:ascii="Garamond" w:hAnsi="Garamond"/>
        </w:rPr>
      </w:pPr>
      <w:r w:rsidRPr="00E03E3C">
        <w:rPr>
          <w:rFonts w:ascii="Garamond" w:hAnsi="Garamond"/>
        </w:rPr>
        <w:t xml:space="preserve">“(A) benefit of faith is that it unites the soul with Christ as a bride is united with her bridegroom.  By this mystery, as the Apostle teaches, Christ and the soul become one flesh (Eph 5:31-32). And if they are one flesh and there is between them a true marriage—indeed the most perfect of all marriages, since human marriages are but poor examples of this one true marriage—it follows that everything they have they hold in common, the good as well as the evil.  </w:t>
      </w:r>
      <w:proofErr w:type="gramStart"/>
      <w:r w:rsidRPr="00E03E3C">
        <w:rPr>
          <w:rFonts w:ascii="Garamond" w:hAnsi="Garamond"/>
        </w:rPr>
        <w:t>Accordingly</w:t>
      </w:r>
      <w:proofErr w:type="gramEnd"/>
      <w:r w:rsidRPr="00E03E3C">
        <w:rPr>
          <w:rFonts w:ascii="Garamond" w:hAnsi="Garamond"/>
        </w:rPr>
        <w:t xml:space="preserve"> the believing soul can boast of and glory in whatever Christ has as </w:t>
      </w:r>
      <w:proofErr w:type="spellStart"/>
      <w:r w:rsidRPr="00E03E3C">
        <w:rPr>
          <w:rFonts w:ascii="Garamond" w:hAnsi="Garamond"/>
        </w:rPr>
        <w:t>thought</w:t>
      </w:r>
      <w:proofErr w:type="spellEnd"/>
      <w:r w:rsidRPr="00E03E3C">
        <w:rPr>
          <w:rFonts w:ascii="Garamond" w:hAnsi="Garamond"/>
        </w:rPr>
        <w:t xml:space="preserve"> it were its own, and whatever the soul has Christ claims as his own. Let us compare these and we shall see inestimable benefits.  Christ is full of grace, life, and salvation. The soul is full of sins, death, and damnation.  Now let faith come between them and sins, death, and damnation will be Christ’s, while grace, life, and salvation will be the soul’s; for if Christ is the bridegroom, he must take upon himself the things which are his bride’s and bestow upon her the things that are his.  If he gives her his body and very self, how shall he not give her all that is his? And if he takes the body of the bride, shall he not take all that is </w:t>
      </w:r>
      <w:proofErr w:type="gramStart"/>
      <w:r w:rsidRPr="00E03E3C">
        <w:rPr>
          <w:rFonts w:ascii="Garamond" w:hAnsi="Garamond"/>
        </w:rPr>
        <w:t>hers?...</w:t>
      </w:r>
      <w:proofErr w:type="gramEnd"/>
      <w:r w:rsidRPr="00E03E3C">
        <w:rPr>
          <w:rFonts w:ascii="Garamond" w:hAnsi="Garamond"/>
        </w:rPr>
        <w:t>.</w:t>
      </w:r>
    </w:p>
    <w:p w14:paraId="7C56E6F7" w14:textId="77777777" w:rsidR="008716D9" w:rsidRPr="00E03E3C" w:rsidRDefault="008716D9" w:rsidP="00045DC3">
      <w:pPr>
        <w:spacing w:line="22" w:lineRule="atLeast"/>
        <w:ind w:left="720"/>
        <w:rPr>
          <w:rFonts w:ascii="Garamond" w:hAnsi="Garamond"/>
        </w:rPr>
      </w:pPr>
      <w:proofErr w:type="gramStart"/>
      <w:r w:rsidRPr="00E03E3C">
        <w:rPr>
          <w:rFonts w:ascii="Garamond" w:hAnsi="Garamond"/>
        </w:rPr>
        <w:t>Thus</w:t>
      </w:r>
      <w:proofErr w:type="gramEnd"/>
      <w:r w:rsidRPr="00E03E3C">
        <w:rPr>
          <w:rFonts w:ascii="Garamond" w:hAnsi="Garamond"/>
        </w:rPr>
        <w:t xml:space="preserve"> the believing soul by means of the pledge of faith is free in Christ, its bridegroom, free from all sins, secure against death and hell and is endowed with the eternal righteousness, life, and salvation of Christ its bridegroom.  </w:t>
      </w:r>
      <w:proofErr w:type="gramStart"/>
      <w:r w:rsidRPr="00E03E3C">
        <w:rPr>
          <w:rFonts w:ascii="Garamond" w:hAnsi="Garamond"/>
        </w:rPr>
        <w:t>So</w:t>
      </w:r>
      <w:proofErr w:type="gramEnd"/>
      <w:r w:rsidRPr="00E03E3C">
        <w:rPr>
          <w:rFonts w:ascii="Garamond" w:hAnsi="Garamond"/>
        </w:rPr>
        <w:t xml:space="preserve"> he takes to himself a glorious bride, “without spot or wrinkle, cleansing her by the washing of water with the word” (cf. Eph 5:26-27) of life, that is, by faith in the Word of life, righteousness and salvation.  In this way he marries her in faith, steadfast love, and in mercies, righteousness, and justice, as Hos 2 says.</w:t>
      </w:r>
    </w:p>
    <w:p w14:paraId="2CE78067" w14:textId="77777777" w:rsidR="008716D9" w:rsidRPr="00E03E3C" w:rsidRDefault="008716D9" w:rsidP="00045DC3">
      <w:pPr>
        <w:spacing w:line="22" w:lineRule="atLeast"/>
        <w:ind w:left="720"/>
        <w:rPr>
          <w:rFonts w:ascii="Garamond" w:hAnsi="Garamond"/>
        </w:rPr>
      </w:pPr>
      <w:r w:rsidRPr="00E03E3C">
        <w:rPr>
          <w:rFonts w:ascii="Garamond" w:hAnsi="Garamond"/>
        </w:rPr>
        <w:t>Who then can fully appreciate what this royal marriage means? Who can understand the riches of the glory of this grace? Here this rich and divine bridegroom Christ marries this poor, wicked harlot, redeems her from all her evil, and adorns her with all his goodness.  Her sins cannot now destroy her, since they are laid upon Christ and swallowed up by him.  And she has that righteousness in Christ, her husband, of which she may boast as of her own and which she can confidently display alongside her sins in the face of death and hell and say, “If I have sinned, yet my Christ, in whom I believe, has not sinned, and all his is mine and all mine is his,” as the bride in the Song of Solomon (2:16) says, “My beloved is mine and I am his.”  This is what Paul means when he says in 1 Co 15:57, “Thanks be to God, who gives us the victory through our Lord Jesus Christ,” that is, the victory over sin and death, as he also says there, “The sting of death is sin, and the power of sin is the law” (1 Co 15:56).</w:t>
      </w:r>
      <w:r w:rsidRPr="00E03E3C">
        <w:rPr>
          <w:rStyle w:val="FootnoteReference"/>
          <w:rFonts w:ascii="Garamond" w:hAnsi="Garamond"/>
        </w:rPr>
        <w:footnoteReference w:id="17"/>
      </w:r>
    </w:p>
    <w:p w14:paraId="4835ADD5" w14:textId="77777777" w:rsidR="008716D9" w:rsidRPr="00E03E3C" w:rsidRDefault="008716D9" w:rsidP="00045DC3">
      <w:pPr>
        <w:pStyle w:val="NoSpacing"/>
        <w:spacing w:line="22" w:lineRule="atLeast"/>
        <w:rPr>
          <w:rStyle w:val="text"/>
          <w:rFonts w:ascii="Garamond" w:hAnsi="Garamond" w:cs="Times New Roman"/>
        </w:rPr>
      </w:pPr>
      <w:r w:rsidRPr="00E03E3C">
        <w:rPr>
          <w:rStyle w:val="text"/>
          <w:rFonts w:ascii="Garamond" w:hAnsi="Garamond" w:cs="Times New Roman"/>
        </w:rPr>
        <w:t xml:space="preserve">It is a beautiful love story at the bottom of the rite of installation. Christopher Mitchell, in his commentary on the Song of Songs, observes: </w:t>
      </w:r>
    </w:p>
    <w:p w14:paraId="4E5AA9FB" w14:textId="77777777" w:rsidR="008716D9" w:rsidRPr="00E03E3C" w:rsidRDefault="008716D9" w:rsidP="00045DC3">
      <w:pPr>
        <w:pStyle w:val="NoSpacing"/>
        <w:spacing w:line="22" w:lineRule="atLeast"/>
        <w:ind w:left="720"/>
        <w:rPr>
          <w:rFonts w:ascii="Garamond" w:hAnsi="Garamond" w:cs="Times New Roman"/>
        </w:rPr>
      </w:pPr>
      <w:r w:rsidRPr="00E03E3C">
        <w:rPr>
          <w:rStyle w:val="text"/>
          <w:rFonts w:ascii="Garamond" w:hAnsi="Garamond" w:cs="Times New Roman"/>
        </w:rPr>
        <w:t xml:space="preserve">“My beloved is mine; and I am his,” the beloved says in the Song.  This is a beautiful and faithful reflection of Genesis 2:24 where marriage is portrayed as “the closest of all relations of love.”  </w:t>
      </w:r>
      <w:r w:rsidRPr="00E03E3C">
        <w:rPr>
          <w:rFonts w:ascii="Garamond" w:hAnsi="Garamond" w:cs="Times New Roman"/>
        </w:rPr>
        <w:t xml:space="preserve">God in his grace desires his estranged creatures to be reunited with him in closest communion. Marriage may be the best earthly, human model of this communion. The analogy of marriage may be universally understood by all people because it is taken from the order of creation. God has also seen fit to endow marriage with some of the most intense pleasures known to human beings. </w:t>
      </w:r>
      <w:proofErr w:type="gramStart"/>
      <w:r w:rsidRPr="00E03E3C">
        <w:rPr>
          <w:rFonts w:ascii="Garamond" w:hAnsi="Garamond" w:cs="Times New Roman"/>
        </w:rPr>
        <w:t>Therefore</w:t>
      </w:r>
      <w:proofErr w:type="gramEnd"/>
      <w:r w:rsidRPr="00E03E3C">
        <w:rPr>
          <w:rFonts w:ascii="Garamond" w:hAnsi="Garamond" w:cs="Times New Roman"/>
        </w:rPr>
        <w:t xml:space="preserve"> it is a powerful vehicle for communicating the Gospel of God’s love in Christ, and it invites the hearer or reader of the Song to desire this love.</w:t>
      </w:r>
      <w:r w:rsidRPr="00E03E3C">
        <w:rPr>
          <w:rStyle w:val="FootnoteReference"/>
          <w:rFonts w:ascii="Garamond" w:hAnsi="Garamond" w:cs="Times New Roman"/>
        </w:rPr>
        <w:footnoteReference w:id="18"/>
      </w:r>
      <w:r w:rsidRPr="00E03E3C">
        <w:rPr>
          <w:rFonts w:ascii="Garamond" w:hAnsi="Garamond" w:cs="Times New Roman"/>
        </w:rPr>
        <w:t xml:space="preserve">  </w:t>
      </w:r>
    </w:p>
    <w:p w14:paraId="1F04F7A4" w14:textId="77777777" w:rsidR="007F4045" w:rsidRPr="00E03E3C" w:rsidRDefault="007F4045" w:rsidP="00045DC3">
      <w:pPr>
        <w:spacing w:line="22" w:lineRule="atLeast"/>
        <w:rPr>
          <w:rFonts w:ascii="Garamond" w:hAnsi="Garamond"/>
        </w:rPr>
      </w:pPr>
    </w:p>
    <w:p w14:paraId="313447D5" w14:textId="6B3D0566" w:rsidR="00B05F2F" w:rsidRPr="00E03E3C" w:rsidRDefault="00A0631B" w:rsidP="00045DC3">
      <w:pPr>
        <w:spacing w:line="22" w:lineRule="atLeast"/>
        <w:rPr>
          <w:rFonts w:ascii="Garamond" w:hAnsi="Garamond"/>
        </w:rPr>
      </w:pPr>
      <w:r w:rsidRPr="00E03E3C">
        <w:rPr>
          <w:rFonts w:ascii="Garamond" w:hAnsi="Garamond"/>
        </w:rPr>
        <w:t>Love</w:t>
      </w:r>
      <w:r w:rsidR="00C11995" w:rsidRPr="00E03E3C">
        <w:rPr>
          <w:rFonts w:ascii="Garamond" w:hAnsi="Garamond"/>
        </w:rPr>
        <w:t xml:space="preserve">—the love of God for the </w:t>
      </w:r>
      <w:r w:rsidR="003B5D0D" w:rsidRPr="00E03E3C">
        <w:rPr>
          <w:rFonts w:ascii="Garamond" w:hAnsi="Garamond"/>
        </w:rPr>
        <w:t xml:space="preserve">repulsively filthy dirty </w:t>
      </w:r>
      <w:r w:rsidR="00C11995" w:rsidRPr="00E03E3C">
        <w:rPr>
          <w:rFonts w:ascii="Garamond" w:hAnsi="Garamond"/>
        </w:rPr>
        <w:t>sinful humans--</w:t>
      </w:r>
      <w:r w:rsidRPr="00E03E3C">
        <w:rPr>
          <w:rFonts w:ascii="Garamond" w:hAnsi="Garamond"/>
        </w:rPr>
        <w:t xml:space="preserve">has everything to do with </w:t>
      </w:r>
      <w:r w:rsidR="00C11995" w:rsidRPr="00E03E3C">
        <w:rPr>
          <w:rFonts w:ascii="Garamond" w:hAnsi="Garamond"/>
        </w:rPr>
        <w:t xml:space="preserve">Lutheran pastoral ministry. </w:t>
      </w:r>
      <w:r w:rsidR="006E3F4F" w:rsidRPr="00E03E3C">
        <w:rPr>
          <w:rFonts w:ascii="Garamond" w:hAnsi="Garamond"/>
        </w:rPr>
        <w:t xml:space="preserve"> For we have no promise that the Holy Spirit is given to humans in any other way that in Jesus as the </w:t>
      </w:r>
      <w:proofErr w:type="spellStart"/>
      <w:r w:rsidR="001B46E6" w:rsidRPr="00E03E3C">
        <w:rPr>
          <w:rFonts w:ascii="Garamond" w:hAnsi="Garamond"/>
        </w:rPr>
        <w:t>λόγος</w:t>
      </w:r>
      <w:proofErr w:type="spellEnd"/>
      <w:r w:rsidR="006E3F4F" w:rsidRPr="00E03E3C">
        <w:rPr>
          <w:rFonts w:ascii="Garamond" w:hAnsi="Garamond"/>
        </w:rPr>
        <w:t xml:space="preserve"> proclamation, in water/Word, and in wafer/wine Word.  </w:t>
      </w:r>
      <w:r w:rsidR="00BA208A" w:rsidRPr="00E03E3C">
        <w:rPr>
          <w:rFonts w:ascii="Garamond" w:hAnsi="Garamond"/>
        </w:rPr>
        <w:t>We have no promise from God that p</w:t>
      </w:r>
      <w:r w:rsidR="00AD614D" w:rsidRPr="00E03E3C">
        <w:rPr>
          <w:rFonts w:ascii="Garamond" w:hAnsi="Garamond"/>
        </w:rPr>
        <w:t xml:space="preserve">eople know that love of God in Christ without being touched by someone serving them with Christ in Word &amp; Sacrament.  All they really </w:t>
      </w:r>
      <w:r w:rsidR="005C33E0" w:rsidRPr="00E03E3C">
        <w:rPr>
          <w:rFonts w:ascii="Garamond" w:hAnsi="Garamond"/>
        </w:rPr>
        <w:t>know is that they don’t know—</w:t>
      </w:r>
      <w:r w:rsidR="00D0511D" w:rsidRPr="00E03E3C">
        <w:rPr>
          <w:rFonts w:ascii="Garamond" w:hAnsi="Garamond"/>
        </w:rPr>
        <w:t>they have no</w:t>
      </w:r>
      <w:r w:rsidR="005C33E0" w:rsidRPr="00E03E3C">
        <w:rPr>
          <w:rFonts w:ascii="Garamond" w:hAnsi="Garamond"/>
        </w:rPr>
        <w:t xml:space="preserve"> certainty—</w:t>
      </w:r>
      <w:r w:rsidR="00EC6A1F" w:rsidRPr="00E03E3C">
        <w:rPr>
          <w:rFonts w:ascii="Garamond" w:hAnsi="Garamond"/>
        </w:rPr>
        <w:t xml:space="preserve">of anything, much less </w:t>
      </w:r>
      <w:r w:rsidR="00D0511D" w:rsidRPr="00E03E3C">
        <w:rPr>
          <w:rFonts w:ascii="Garamond" w:hAnsi="Garamond"/>
        </w:rPr>
        <w:t xml:space="preserve">of </w:t>
      </w:r>
      <w:r w:rsidR="005C33E0" w:rsidRPr="00E03E3C">
        <w:rPr>
          <w:rFonts w:ascii="Garamond" w:hAnsi="Garamond"/>
        </w:rPr>
        <w:t xml:space="preserve">the love of God, the Creator of them, the creature.  And they’re left with </w:t>
      </w:r>
      <w:r w:rsidR="00DB6DDA" w:rsidRPr="00E03E3C">
        <w:rPr>
          <w:rFonts w:ascii="Garamond" w:hAnsi="Garamond"/>
        </w:rPr>
        <w:t xml:space="preserve">doing it by guess and by golly, trying to read the signs of the times and attempting to see things the way they are.  But never knowing. </w:t>
      </w:r>
    </w:p>
    <w:p w14:paraId="3DB494A4" w14:textId="77777777" w:rsidR="00B05F2F" w:rsidRPr="00E03E3C" w:rsidRDefault="00B05F2F" w:rsidP="00045DC3">
      <w:pPr>
        <w:spacing w:line="22" w:lineRule="atLeast"/>
        <w:rPr>
          <w:rFonts w:ascii="Garamond" w:hAnsi="Garamond"/>
          <w:b/>
          <w:bCs/>
        </w:rPr>
      </w:pPr>
      <w:r w:rsidRPr="00E03E3C">
        <w:rPr>
          <w:rFonts w:ascii="Garamond" w:hAnsi="Garamond"/>
          <w:b/>
          <w:bCs/>
        </w:rPr>
        <w:t>Our Risen and Ascended Lord</w:t>
      </w:r>
    </w:p>
    <w:p w14:paraId="53B71E62" w14:textId="134F8243" w:rsidR="00B05F2F" w:rsidRPr="00E03E3C" w:rsidRDefault="00B05F2F" w:rsidP="00045DC3">
      <w:pPr>
        <w:spacing w:line="22" w:lineRule="atLeast"/>
        <w:rPr>
          <w:rFonts w:ascii="Garamond" w:hAnsi="Garamond"/>
        </w:rPr>
      </w:pPr>
      <w:r w:rsidRPr="00E03E3C">
        <w:rPr>
          <w:rFonts w:ascii="Garamond" w:hAnsi="Garamond"/>
        </w:rPr>
        <w:t>The resurrection of the man, Jesus,</w:t>
      </w:r>
      <w:r w:rsidRPr="00E03E3C">
        <w:rPr>
          <w:rFonts w:ascii="Garamond" w:hAnsi="Garamond"/>
          <w:i/>
          <w:iCs/>
        </w:rPr>
        <w:t xml:space="preserve"> </w:t>
      </w:r>
      <w:r w:rsidRPr="00E03E3C">
        <w:rPr>
          <w:rFonts w:ascii="Garamond" w:hAnsi="Garamond"/>
        </w:rPr>
        <w:t xml:space="preserve">is the lynch pin.  Again, for the people. “Because of our sins” He had been put to death. “Because of our justification” He was </w:t>
      </w:r>
      <w:proofErr w:type="gramStart"/>
      <w:r w:rsidRPr="00E03E3C">
        <w:rPr>
          <w:rFonts w:ascii="Garamond" w:hAnsi="Garamond"/>
        </w:rPr>
        <w:t>raised</w:t>
      </w:r>
      <w:proofErr w:type="gramEnd"/>
      <w:r w:rsidRPr="00E03E3C">
        <w:rPr>
          <w:rFonts w:ascii="Garamond" w:hAnsi="Garamond"/>
        </w:rPr>
        <w:t xml:space="preserve"> and Lutherans are clear that the resurrection of Jesus Christ is not merely a potential or possibility gospel like so many proclaim</w:t>
      </w:r>
      <w:r w:rsidRPr="00E03E3C">
        <w:rPr>
          <w:rFonts w:ascii="Garamond" w:hAnsi="Garamond"/>
          <w:vertAlign w:val="superscript"/>
        </w:rPr>
        <w:footnoteReference w:id="19"/>
      </w:r>
      <w:r w:rsidRPr="00E03E3C">
        <w:rPr>
          <w:rFonts w:ascii="Garamond" w:hAnsi="Garamond"/>
        </w:rPr>
        <w:t xml:space="preserve">.  </w:t>
      </w:r>
      <w:r w:rsidR="00EA73A9" w:rsidRPr="00E03E3C">
        <w:rPr>
          <w:rFonts w:ascii="Garamond" w:hAnsi="Garamond"/>
        </w:rPr>
        <w:t>It is p</w:t>
      </w:r>
      <w:r w:rsidRPr="00E03E3C">
        <w:rPr>
          <w:rFonts w:ascii="Garamond" w:hAnsi="Garamond"/>
        </w:rPr>
        <w:t>roclamation talk of the resurrection of Jesus Christ as it pertains to the dead humans who will rise again.  The Lutheran resurrection preaching is pure delivery of the goods</w:t>
      </w:r>
      <w:r w:rsidR="008C2371" w:rsidRPr="00E03E3C">
        <w:rPr>
          <w:rFonts w:ascii="Garamond" w:hAnsi="Garamond"/>
        </w:rPr>
        <w:t>; it is proclaiming the task a</w:t>
      </w:r>
      <w:r w:rsidRPr="00E03E3C">
        <w:rPr>
          <w:rFonts w:ascii="Garamond" w:hAnsi="Garamond"/>
        </w:rPr>
        <w:t>ccomplished</w:t>
      </w:r>
      <w:r w:rsidR="00153156" w:rsidRPr="00E03E3C">
        <w:rPr>
          <w:rFonts w:ascii="Garamond" w:hAnsi="Garamond"/>
        </w:rPr>
        <w:t xml:space="preserve"> for the sinner</w:t>
      </w:r>
      <w:r w:rsidRPr="00E03E3C">
        <w:rPr>
          <w:rFonts w:ascii="Garamond" w:hAnsi="Garamond"/>
        </w:rPr>
        <w:t>.  Justified in Christ, “I declare to you.”</w:t>
      </w:r>
      <w:r w:rsidR="0061055C" w:rsidRPr="00E03E3C">
        <w:rPr>
          <w:rFonts w:ascii="Garamond" w:hAnsi="Garamond"/>
        </w:rPr>
        <w:t xml:space="preserve">  Easter Sunday </w:t>
      </w:r>
      <w:r w:rsidR="0088598F" w:rsidRPr="00E03E3C">
        <w:rPr>
          <w:rFonts w:ascii="Garamond" w:hAnsi="Garamond"/>
        </w:rPr>
        <w:t>sounds</w:t>
      </w:r>
      <w:r w:rsidR="0061055C" w:rsidRPr="00E03E3C">
        <w:rPr>
          <w:rFonts w:ascii="Garamond" w:hAnsi="Garamond"/>
        </w:rPr>
        <w:t xml:space="preserve"> </w:t>
      </w:r>
      <w:r w:rsidR="00153156" w:rsidRPr="00E03E3C">
        <w:rPr>
          <w:rFonts w:ascii="Garamond" w:hAnsi="Garamond"/>
        </w:rPr>
        <w:t xml:space="preserve">so </w:t>
      </w:r>
      <w:r w:rsidR="0061055C" w:rsidRPr="00E03E3C">
        <w:rPr>
          <w:rFonts w:ascii="Garamond" w:hAnsi="Garamond"/>
        </w:rPr>
        <w:t xml:space="preserve">different in the Lutheran assembly. </w:t>
      </w:r>
      <w:r w:rsidR="00153156" w:rsidRPr="00E03E3C">
        <w:rPr>
          <w:rFonts w:ascii="Garamond" w:hAnsi="Garamond"/>
        </w:rPr>
        <w:t xml:space="preserve"> It’s because accomplishment is different than possibility. </w:t>
      </w:r>
    </w:p>
    <w:p w14:paraId="33158865" w14:textId="3A382744" w:rsidR="00B05F2F" w:rsidRPr="00E03E3C" w:rsidRDefault="00B05F2F" w:rsidP="00045DC3">
      <w:pPr>
        <w:spacing w:line="22" w:lineRule="atLeast"/>
        <w:rPr>
          <w:rFonts w:ascii="Garamond" w:hAnsi="Garamond"/>
        </w:rPr>
      </w:pPr>
      <w:r w:rsidRPr="00E03E3C">
        <w:rPr>
          <w:rFonts w:ascii="Garamond" w:hAnsi="Garamond"/>
        </w:rPr>
        <w:t>When it was time to Call a replacement of Judas as the 12</w:t>
      </w:r>
      <w:r w:rsidRPr="00E03E3C">
        <w:rPr>
          <w:rFonts w:ascii="Garamond" w:hAnsi="Garamond"/>
          <w:vertAlign w:val="superscript"/>
        </w:rPr>
        <w:t>th</w:t>
      </w:r>
      <w:r w:rsidRPr="00E03E3C">
        <w:rPr>
          <w:rFonts w:ascii="Garamond" w:hAnsi="Garamond"/>
        </w:rPr>
        <w:t xml:space="preserve"> apostle, it was important that the new man </w:t>
      </w:r>
      <w:r w:rsidR="004C55EA" w:rsidRPr="00E03E3C">
        <w:rPr>
          <w:rFonts w:ascii="Garamond" w:hAnsi="Garamond"/>
        </w:rPr>
        <w:t xml:space="preserve">had been </w:t>
      </w:r>
      <w:r w:rsidRPr="00E03E3C">
        <w:rPr>
          <w:rFonts w:ascii="Garamond" w:hAnsi="Garamond"/>
        </w:rPr>
        <w:t>with Jesus for His entire earthly ministry</w:t>
      </w:r>
      <w:r w:rsidR="00704368" w:rsidRPr="00E03E3C">
        <w:rPr>
          <w:rFonts w:ascii="Garamond" w:hAnsi="Garamond"/>
        </w:rPr>
        <w:t xml:space="preserve"> from start to accomplishment</w:t>
      </w:r>
      <w:r w:rsidRPr="00E03E3C">
        <w:rPr>
          <w:rFonts w:ascii="Garamond" w:hAnsi="Garamond"/>
        </w:rPr>
        <w:t>, for he was to “become a witness with us of His resurrection.”</w:t>
      </w:r>
      <w:r w:rsidRPr="00E03E3C">
        <w:rPr>
          <w:rFonts w:ascii="Garamond" w:hAnsi="Garamond"/>
          <w:vertAlign w:val="superscript"/>
        </w:rPr>
        <w:footnoteReference w:id="20"/>
      </w:r>
      <w:r w:rsidRPr="00E03E3C">
        <w:rPr>
          <w:rFonts w:ascii="Garamond" w:hAnsi="Garamond"/>
        </w:rPr>
        <w:t xml:space="preserve"> </w:t>
      </w:r>
    </w:p>
    <w:p w14:paraId="10D63731" w14:textId="300909AB" w:rsidR="00B05F2F" w:rsidRPr="00E03E3C" w:rsidRDefault="00B05F2F" w:rsidP="00045DC3">
      <w:pPr>
        <w:spacing w:line="22" w:lineRule="atLeast"/>
        <w:rPr>
          <w:rFonts w:ascii="Garamond" w:hAnsi="Garamond"/>
        </w:rPr>
      </w:pPr>
      <w:r w:rsidRPr="00E03E3C">
        <w:rPr>
          <w:rFonts w:ascii="Garamond" w:hAnsi="Garamond"/>
        </w:rPr>
        <w:t>The ascension of the embodied Christ asserts He still rules</w:t>
      </w:r>
      <w:r w:rsidR="000B5634" w:rsidRPr="00E03E3C">
        <w:rPr>
          <w:rFonts w:ascii="Garamond" w:hAnsi="Garamond"/>
        </w:rPr>
        <w:t xml:space="preserve"> His kingdom</w:t>
      </w:r>
      <w:r w:rsidRPr="00E03E3C">
        <w:rPr>
          <w:rFonts w:ascii="Garamond" w:hAnsi="Garamond"/>
        </w:rPr>
        <w:t xml:space="preserve">, </w:t>
      </w:r>
      <w:r w:rsidR="00DA2CFD" w:rsidRPr="00E03E3C">
        <w:rPr>
          <w:rFonts w:ascii="Garamond" w:hAnsi="Garamond"/>
        </w:rPr>
        <w:t xml:space="preserve">eschatologically, yes.  But </w:t>
      </w:r>
      <w:proofErr w:type="gramStart"/>
      <w:r w:rsidR="00DA2CFD" w:rsidRPr="00E03E3C">
        <w:rPr>
          <w:rFonts w:ascii="Garamond" w:hAnsi="Garamond"/>
        </w:rPr>
        <w:t>also</w:t>
      </w:r>
      <w:proofErr w:type="gramEnd"/>
      <w:r w:rsidR="00DA2CFD" w:rsidRPr="00E03E3C">
        <w:rPr>
          <w:rFonts w:ascii="Garamond" w:hAnsi="Garamond"/>
        </w:rPr>
        <w:t xml:space="preserve"> He rules all things, including </w:t>
      </w:r>
      <w:r w:rsidRPr="00E03E3C">
        <w:rPr>
          <w:rFonts w:ascii="Garamond" w:hAnsi="Garamond"/>
        </w:rPr>
        <w:t xml:space="preserve">the embodied people in the real world </w:t>
      </w:r>
      <w:r w:rsidR="00343A9E" w:rsidRPr="00E03E3C">
        <w:rPr>
          <w:rFonts w:ascii="Garamond" w:hAnsi="Garamond"/>
        </w:rPr>
        <w:t>now in time</w:t>
      </w:r>
      <w:r w:rsidRPr="00E03E3C">
        <w:rPr>
          <w:rFonts w:ascii="Garamond" w:hAnsi="Garamond"/>
        </w:rPr>
        <w:t xml:space="preserve">.  </w:t>
      </w:r>
      <w:r w:rsidR="00DA2CFD" w:rsidRPr="00E03E3C">
        <w:rPr>
          <w:rFonts w:ascii="Garamond" w:hAnsi="Garamond"/>
        </w:rPr>
        <w:t xml:space="preserve">And </w:t>
      </w:r>
      <w:proofErr w:type="gramStart"/>
      <w:r w:rsidR="00DA2CFD" w:rsidRPr="00E03E3C">
        <w:rPr>
          <w:rFonts w:ascii="Garamond" w:hAnsi="Garamond"/>
        </w:rPr>
        <w:t>so</w:t>
      </w:r>
      <w:proofErr w:type="gramEnd"/>
      <w:r w:rsidR="00DA2CFD" w:rsidRPr="00E03E3C">
        <w:rPr>
          <w:rFonts w:ascii="Garamond" w:hAnsi="Garamond"/>
        </w:rPr>
        <w:t xml:space="preserve"> </w:t>
      </w:r>
      <w:r w:rsidR="00A123A9" w:rsidRPr="00E03E3C">
        <w:rPr>
          <w:rFonts w:ascii="Garamond" w:hAnsi="Garamond"/>
        </w:rPr>
        <w:t xml:space="preserve">we pray, </w:t>
      </w:r>
      <w:r w:rsidRPr="00E03E3C">
        <w:rPr>
          <w:rFonts w:ascii="Garamond" w:hAnsi="Garamond"/>
        </w:rPr>
        <w:t>“Thy kingdom come</w:t>
      </w:r>
      <w:r w:rsidR="00A123A9" w:rsidRPr="00E03E3C">
        <w:rPr>
          <w:rFonts w:ascii="Garamond" w:hAnsi="Garamond"/>
        </w:rPr>
        <w:t>.</w:t>
      </w:r>
      <w:r w:rsidRPr="00E03E3C">
        <w:rPr>
          <w:rFonts w:ascii="Garamond" w:hAnsi="Garamond"/>
        </w:rPr>
        <w:t xml:space="preserve">”  </w:t>
      </w:r>
      <w:r w:rsidR="00926CF4" w:rsidRPr="00E03E3C">
        <w:rPr>
          <w:rFonts w:ascii="Garamond" w:hAnsi="Garamond"/>
        </w:rPr>
        <w:t xml:space="preserve">And we teach that God’s kingdom comes by itself even without our prayer, but we </w:t>
      </w:r>
      <w:r w:rsidR="008168F1" w:rsidRPr="00E03E3C">
        <w:rPr>
          <w:rFonts w:ascii="Garamond" w:hAnsi="Garamond"/>
        </w:rPr>
        <w:t xml:space="preserve">pray that </w:t>
      </w:r>
      <w:r w:rsidR="000C05E5" w:rsidRPr="00E03E3C">
        <w:rPr>
          <w:rFonts w:ascii="Garamond" w:hAnsi="Garamond"/>
        </w:rPr>
        <w:t>His kingdom may also come to us.  How? It comes when our heavenly Father gives his Holy Spirit, so that by his grace we believe his holy Word and lead a godly life now on earth and forever in heaven.</w:t>
      </w:r>
      <w:r w:rsidR="00252A5E" w:rsidRPr="00E03E3C">
        <w:rPr>
          <w:rStyle w:val="FootnoteReference"/>
          <w:rFonts w:ascii="Garamond" w:hAnsi="Garamond"/>
        </w:rPr>
        <w:footnoteReference w:id="21"/>
      </w:r>
      <w:r w:rsidRPr="00E03E3C">
        <w:rPr>
          <w:rFonts w:ascii="Garamond" w:hAnsi="Garamond"/>
        </w:rPr>
        <w:t xml:space="preserve"> The ascended Lord rules as the King of the kingdom. </w:t>
      </w:r>
      <w:r w:rsidR="00110C12" w:rsidRPr="00E03E3C">
        <w:rPr>
          <w:rFonts w:ascii="Garamond" w:hAnsi="Garamond"/>
        </w:rPr>
        <w:t xml:space="preserve"> There is so much silliness in kingdom talk out there, reflecting their theologies of glory</w:t>
      </w:r>
      <w:r w:rsidR="009C3A58" w:rsidRPr="00E03E3C">
        <w:rPr>
          <w:rFonts w:ascii="Garamond" w:hAnsi="Garamond"/>
        </w:rPr>
        <w:t xml:space="preserve"> and being sure of seeing the kingdom at work.  Especially when it comes to thinking and talking about the Church, we know that it is all of faith and not of sight, </w:t>
      </w:r>
      <w:r w:rsidR="002351E0" w:rsidRPr="00E03E3C">
        <w:rPr>
          <w:rFonts w:ascii="Garamond" w:hAnsi="Garamond"/>
        </w:rPr>
        <w:t xml:space="preserve">and </w:t>
      </w:r>
      <w:r w:rsidR="009C3A58" w:rsidRPr="00E03E3C">
        <w:rPr>
          <w:rFonts w:ascii="Garamond" w:hAnsi="Garamond"/>
        </w:rPr>
        <w:t xml:space="preserve">that the Church is as hidden under the cross as the </w:t>
      </w:r>
      <w:r w:rsidR="008C04B8" w:rsidRPr="00E03E3C">
        <w:rPr>
          <w:rFonts w:ascii="Garamond" w:hAnsi="Garamond"/>
        </w:rPr>
        <w:t>highest revelation at the cross of Christ was also deep hiddenness</w:t>
      </w:r>
      <w:r w:rsidR="00F902C2" w:rsidRPr="00E03E3C">
        <w:rPr>
          <w:rFonts w:ascii="Garamond" w:hAnsi="Garamond"/>
        </w:rPr>
        <w:t>.</w:t>
      </w:r>
    </w:p>
    <w:p w14:paraId="5131756F" w14:textId="5DF90EB1" w:rsidR="00235D82" w:rsidRPr="00E03E3C" w:rsidRDefault="00707964" w:rsidP="00045DC3">
      <w:pPr>
        <w:spacing w:line="22" w:lineRule="atLeast"/>
        <w:rPr>
          <w:rFonts w:ascii="Garamond" w:hAnsi="Garamond"/>
          <w:b/>
          <w:bCs/>
        </w:rPr>
      </w:pPr>
      <w:r w:rsidRPr="00E03E3C">
        <w:rPr>
          <w:rFonts w:ascii="Garamond" w:hAnsi="Garamond"/>
        </w:rPr>
        <w:t xml:space="preserve">But here’s wonderful kingdom talk—that the baptized are, in the name of God, baptized into Christ’s death and burial and </w:t>
      </w:r>
      <w:r w:rsidR="00B531C0" w:rsidRPr="00E03E3C">
        <w:rPr>
          <w:rFonts w:ascii="Garamond" w:hAnsi="Garamond"/>
        </w:rPr>
        <w:t xml:space="preserve">are </w:t>
      </w:r>
      <w:r w:rsidRPr="00E03E3C">
        <w:rPr>
          <w:rFonts w:ascii="Garamond" w:hAnsi="Garamond"/>
        </w:rPr>
        <w:t xml:space="preserve">as dead as Jesus was.  And as alive as Jesus is, so alive is the baptized.  This </w:t>
      </w:r>
      <w:r w:rsidR="00860750" w:rsidRPr="00E03E3C">
        <w:rPr>
          <w:rFonts w:ascii="Garamond" w:hAnsi="Garamond"/>
        </w:rPr>
        <w:t>is</w:t>
      </w:r>
      <w:r w:rsidRPr="00E03E3C">
        <w:rPr>
          <w:rFonts w:ascii="Garamond" w:hAnsi="Garamond"/>
        </w:rPr>
        <w:t xml:space="preserve"> The Rock upon which to build a new life free</w:t>
      </w:r>
      <w:r w:rsidR="0039545E" w:rsidRPr="00E03E3C">
        <w:rPr>
          <w:rFonts w:ascii="Garamond" w:hAnsi="Garamond"/>
        </w:rPr>
        <w:t xml:space="preserve"> from addiction, free from the old gods, free from the past patterns.  And alive to God in Christ.  </w:t>
      </w:r>
      <w:r w:rsidR="005A4816" w:rsidRPr="00E03E3C">
        <w:rPr>
          <w:rFonts w:ascii="Garamond" w:hAnsi="Garamond"/>
        </w:rPr>
        <w:t>No mere symbolic death and life here.  Just promises from God</w:t>
      </w:r>
      <w:r w:rsidR="00FE5B6C" w:rsidRPr="00E03E3C">
        <w:rPr>
          <w:rFonts w:ascii="Garamond" w:hAnsi="Garamond"/>
        </w:rPr>
        <w:t xml:space="preserve"> to set the sinner free for life in trust under God and for a life of love next to neighbors</w:t>
      </w:r>
      <w:r w:rsidR="005A4816" w:rsidRPr="00E03E3C">
        <w:rPr>
          <w:rFonts w:ascii="Garamond" w:hAnsi="Garamond"/>
        </w:rPr>
        <w:t>.</w:t>
      </w:r>
      <w:r w:rsidR="00235D82" w:rsidRPr="00E03E3C">
        <w:rPr>
          <w:rFonts w:ascii="Garamond" w:hAnsi="Garamond"/>
          <w:b/>
          <w:bCs/>
        </w:rPr>
        <w:t xml:space="preserve"> </w:t>
      </w:r>
    </w:p>
    <w:p w14:paraId="3BBC23FC" w14:textId="539689CE" w:rsidR="00235D82" w:rsidRPr="00E03E3C" w:rsidRDefault="00235D82" w:rsidP="00045DC3">
      <w:pPr>
        <w:spacing w:line="22" w:lineRule="atLeast"/>
        <w:rPr>
          <w:rFonts w:ascii="Garamond" w:hAnsi="Garamond"/>
          <w:b/>
          <w:bCs/>
        </w:rPr>
      </w:pPr>
      <w:r w:rsidRPr="00E03E3C">
        <w:rPr>
          <w:rFonts w:ascii="Garamond" w:hAnsi="Garamond"/>
          <w:b/>
          <w:bCs/>
        </w:rPr>
        <w:t>“In His great love, our risen and ascended Lord has established the gospel ministry”</w:t>
      </w:r>
    </w:p>
    <w:p w14:paraId="3BBD45A0" w14:textId="770EAA80" w:rsidR="00235D82" w:rsidRPr="00E03E3C" w:rsidRDefault="00235D82" w:rsidP="00045DC3">
      <w:pPr>
        <w:spacing w:line="22" w:lineRule="atLeast"/>
        <w:rPr>
          <w:rFonts w:ascii="Garamond" w:hAnsi="Garamond"/>
        </w:rPr>
      </w:pPr>
      <w:r w:rsidRPr="00E03E3C">
        <w:rPr>
          <w:rFonts w:ascii="Garamond" w:hAnsi="Garamond"/>
        </w:rPr>
        <w:t xml:space="preserve">We humbly </w:t>
      </w:r>
      <w:r w:rsidR="00425B93" w:rsidRPr="00E03E3C">
        <w:rPr>
          <w:rFonts w:ascii="Garamond" w:hAnsi="Garamond"/>
        </w:rPr>
        <w:t>recognize in the rite</w:t>
      </w:r>
      <w:r w:rsidRPr="00E03E3C">
        <w:rPr>
          <w:rFonts w:ascii="Garamond" w:hAnsi="Garamond"/>
        </w:rPr>
        <w:t xml:space="preserve"> that it is not just “pastoral ministry” that is mentioned here.  But </w:t>
      </w:r>
      <w:proofErr w:type="gramStart"/>
      <w:r w:rsidRPr="00E03E3C">
        <w:rPr>
          <w:rFonts w:ascii="Garamond" w:hAnsi="Garamond"/>
        </w:rPr>
        <w:t>of course</w:t>
      </w:r>
      <w:proofErr w:type="gramEnd"/>
      <w:r w:rsidRPr="00E03E3C">
        <w:rPr>
          <w:rFonts w:ascii="Garamond" w:hAnsi="Garamond"/>
        </w:rPr>
        <w:t xml:space="preserve"> in the rite that’s what we are all recognizing.  This is a nice quiet little hint for the world to hear that we in this WELS congregation are not confused about “ministry.”  There is one public gospel ministry and multiple forms of it—that’s the terminology that we are comfortable using.  According to the Divine economy, there </w:t>
      </w:r>
      <w:proofErr w:type="gramStart"/>
      <w:r w:rsidRPr="00E03E3C">
        <w:rPr>
          <w:rFonts w:ascii="Garamond" w:hAnsi="Garamond"/>
        </w:rPr>
        <w:t>has to</w:t>
      </w:r>
      <w:proofErr w:type="gramEnd"/>
      <w:r w:rsidRPr="00E03E3C">
        <w:rPr>
          <w:rFonts w:ascii="Garamond" w:hAnsi="Garamond"/>
        </w:rPr>
        <w:t xml:space="preserve"> be a minister/servant and there </w:t>
      </w:r>
      <w:proofErr w:type="gramStart"/>
      <w:r w:rsidRPr="00E03E3C">
        <w:rPr>
          <w:rFonts w:ascii="Garamond" w:hAnsi="Garamond"/>
        </w:rPr>
        <w:t>have to</w:t>
      </w:r>
      <w:proofErr w:type="gramEnd"/>
      <w:r w:rsidRPr="00E03E3C">
        <w:rPr>
          <w:rFonts w:ascii="Garamond" w:hAnsi="Garamond"/>
        </w:rPr>
        <w:t xml:space="preserve"> be those who are ministered/served.  That’s two ends of a relationship involving real human beings in a real place.  </w:t>
      </w:r>
    </w:p>
    <w:p w14:paraId="6724E51D" w14:textId="77777777" w:rsidR="00235D82" w:rsidRPr="00E03E3C" w:rsidRDefault="00235D82" w:rsidP="00045DC3">
      <w:pPr>
        <w:spacing w:line="22" w:lineRule="atLeast"/>
        <w:rPr>
          <w:rFonts w:ascii="Garamond" w:hAnsi="Garamond"/>
        </w:rPr>
      </w:pPr>
      <w:r w:rsidRPr="00E03E3C">
        <w:rPr>
          <w:rFonts w:ascii="Garamond" w:hAnsi="Garamond"/>
          <w:i/>
          <w:iCs/>
        </w:rPr>
        <w:t xml:space="preserve">And there </w:t>
      </w:r>
      <w:proofErr w:type="gramStart"/>
      <w:r w:rsidRPr="00E03E3C">
        <w:rPr>
          <w:rFonts w:ascii="Garamond" w:hAnsi="Garamond"/>
          <w:i/>
          <w:iCs/>
        </w:rPr>
        <w:t>has to</w:t>
      </w:r>
      <w:proofErr w:type="gramEnd"/>
      <w:r w:rsidRPr="00E03E3C">
        <w:rPr>
          <w:rFonts w:ascii="Garamond" w:hAnsi="Garamond"/>
          <w:i/>
          <w:iCs/>
        </w:rPr>
        <w:t xml:space="preserve"> be “the gospel ministry” that the risen and ascended Lord Jesus established</w:t>
      </w:r>
      <w:r w:rsidRPr="00E03E3C">
        <w:rPr>
          <w:rFonts w:ascii="Garamond" w:hAnsi="Garamond"/>
        </w:rPr>
        <w:t xml:space="preserve">, and it needs to be brought to bear between the minister/servant and the one who is served </w:t>
      </w:r>
      <w:proofErr w:type="gramStart"/>
      <w:r w:rsidRPr="00E03E3C">
        <w:rPr>
          <w:rFonts w:ascii="Garamond" w:hAnsi="Garamond"/>
        </w:rPr>
        <w:t>in order for</w:t>
      </w:r>
      <w:proofErr w:type="gramEnd"/>
      <w:r w:rsidRPr="00E03E3C">
        <w:rPr>
          <w:rFonts w:ascii="Garamond" w:hAnsi="Garamond"/>
        </w:rPr>
        <w:t xml:space="preserve"> the God/mankind relationship to be established in His gospel righteousness.  That “gospel ministry” is the subject of AC V, so solidly laid out for us in our first paper.  It’s not the human who saves—either on the doing of the ministry end or on the receiving end of the doing of the ministry; it’s the dynamite means that the Lord commissions one of His people via a Call to bring to bear that does the doing. </w:t>
      </w:r>
    </w:p>
    <w:p w14:paraId="0D766926" w14:textId="731017E7" w:rsidR="00235D82" w:rsidRPr="00E03E3C" w:rsidRDefault="00235D82" w:rsidP="00045DC3">
      <w:pPr>
        <w:spacing w:line="22" w:lineRule="atLeast"/>
        <w:rPr>
          <w:rFonts w:ascii="Garamond" w:hAnsi="Garamond"/>
        </w:rPr>
      </w:pPr>
      <w:r w:rsidRPr="00E03E3C">
        <w:rPr>
          <w:rFonts w:ascii="Garamond" w:hAnsi="Garamond"/>
        </w:rPr>
        <w:t>It is not merely an abstract concept or fascinating idea—which, of course, it is.  I think we do well to meditate a bit on it as pastors—this thi</w:t>
      </w:r>
      <w:r w:rsidR="00A608FD" w:rsidRPr="00E03E3C">
        <w:rPr>
          <w:rFonts w:ascii="Garamond" w:hAnsi="Garamond"/>
        </w:rPr>
        <w:t>ng</w:t>
      </w:r>
      <w:r w:rsidRPr="00E03E3C">
        <w:rPr>
          <w:rFonts w:ascii="Garamond" w:hAnsi="Garamond"/>
        </w:rPr>
        <w:t xml:space="preserve"> you are Called by the Lord of the Church to be </w:t>
      </w:r>
      <w:r w:rsidRPr="00E03E3C">
        <w:rPr>
          <w:rFonts w:ascii="Garamond" w:hAnsi="Garamond"/>
          <w:i/>
          <w:iCs/>
        </w:rPr>
        <w:t>doing</w:t>
      </w:r>
      <w:proofErr w:type="gramStart"/>
      <w:r w:rsidRPr="00E03E3C">
        <w:rPr>
          <w:rFonts w:ascii="Garamond" w:hAnsi="Garamond"/>
          <w:i/>
          <w:iCs/>
        </w:rPr>
        <w:t>—</w:t>
      </w:r>
      <w:r w:rsidRPr="00E03E3C">
        <w:rPr>
          <w:rFonts w:ascii="Garamond" w:hAnsi="Garamond"/>
        </w:rPr>
        <w:t>“</w:t>
      </w:r>
      <w:proofErr w:type="gramEnd"/>
      <w:r w:rsidRPr="00E03E3C">
        <w:rPr>
          <w:rFonts w:ascii="Garamond" w:hAnsi="Garamond"/>
        </w:rPr>
        <w:t xml:space="preserve">so that they may obtain </w:t>
      </w:r>
      <w:r w:rsidRPr="00E03E3C">
        <w:rPr>
          <w:rFonts w:ascii="Garamond" w:hAnsi="Garamond"/>
          <w:i/>
          <w:iCs/>
        </w:rPr>
        <w:t>this</w:t>
      </w:r>
      <w:r w:rsidRPr="00E03E3C">
        <w:rPr>
          <w:rFonts w:ascii="Garamond" w:hAnsi="Garamond"/>
        </w:rPr>
        <w:t xml:space="preserve"> faith”</w:t>
      </w:r>
      <w:r w:rsidRPr="00E03E3C">
        <w:rPr>
          <w:rStyle w:val="FootnoteReference"/>
          <w:rFonts w:ascii="Garamond" w:hAnsi="Garamond"/>
        </w:rPr>
        <w:footnoteReference w:id="22"/>
      </w:r>
      <w:r w:rsidRPr="00E03E3C">
        <w:rPr>
          <w:rFonts w:ascii="Garamond" w:hAnsi="Garamond"/>
        </w:rPr>
        <w:t xml:space="preserve">—namely faith that justifies </w:t>
      </w:r>
      <w:r w:rsidRPr="00E03E3C">
        <w:rPr>
          <w:rFonts w:ascii="Garamond" w:hAnsi="Garamond"/>
          <w:i/>
          <w:iCs/>
        </w:rPr>
        <w:t>coram Deo</w:t>
      </w:r>
      <w:r w:rsidRPr="00E03E3C">
        <w:rPr>
          <w:rFonts w:ascii="Garamond" w:hAnsi="Garamond"/>
        </w:rPr>
        <w:t xml:space="preserve">. “Why did our LORD choose to do it this way?” I often wonder. We are so weak.  So curved in on ourselves.  So insecure.  So proud in our accomplishments.  So selfish.  </w:t>
      </w:r>
      <w:proofErr w:type="gramStart"/>
      <w:r w:rsidRPr="00E03E3C">
        <w:rPr>
          <w:rFonts w:ascii="Garamond" w:hAnsi="Garamond"/>
        </w:rPr>
        <w:t>So</w:t>
      </w:r>
      <w:proofErr w:type="gramEnd"/>
      <w:r w:rsidRPr="00E03E3C">
        <w:rPr>
          <w:rFonts w:ascii="Garamond" w:hAnsi="Garamond"/>
        </w:rPr>
        <w:t xml:space="preserve"> human.  So enslaved. </w:t>
      </w:r>
      <w:proofErr w:type="gramStart"/>
      <w:r w:rsidRPr="00E03E3C">
        <w:rPr>
          <w:rFonts w:ascii="Garamond" w:hAnsi="Garamond"/>
        </w:rPr>
        <w:t>Each and every</w:t>
      </w:r>
      <w:proofErr w:type="gramEnd"/>
      <w:r w:rsidRPr="00E03E3C">
        <w:rPr>
          <w:rFonts w:ascii="Garamond" w:hAnsi="Garamond"/>
        </w:rPr>
        <w:t xml:space="preserve"> member of the Body of Christ. </w:t>
      </w:r>
      <w:proofErr w:type="gramStart"/>
      <w:r w:rsidRPr="00E03E3C">
        <w:rPr>
          <w:rFonts w:ascii="Garamond" w:hAnsi="Garamond"/>
        </w:rPr>
        <w:t>Each and every</w:t>
      </w:r>
      <w:proofErr w:type="gramEnd"/>
      <w:r w:rsidRPr="00E03E3C">
        <w:rPr>
          <w:rFonts w:ascii="Garamond" w:hAnsi="Garamond"/>
        </w:rPr>
        <w:t xml:space="preserve"> public minister of the Gospel.  </w:t>
      </w:r>
      <w:proofErr w:type="gramStart"/>
      <w:r w:rsidRPr="00E03E3C">
        <w:rPr>
          <w:rFonts w:ascii="Garamond" w:hAnsi="Garamond"/>
        </w:rPr>
        <w:t>Each and every</w:t>
      </w:r>
      <w:proofErr w:type="gramEnd"/>
      <w:r w:rsidRPr="00E03E3C">
        <w:rPr>
          <w:rFonts w:ascii="Garamond" w:hAnsi="Garamond"/>
        </w:rPr>
        <w:t xml:space="preserve"> pastor.  So much possibility of so much clay-ness working its way to the surface of any circumstance and so much possibility for the clay to crack.   </w:t>
      </w:r>
    </w:p>
    <w:p w14:paraId="12AC8198" w14:textId="77777777" w:rsidR="00235D82" w:rsidRPr="00E03E3C" w:rsidRDefault="00235D82" w:rsidP="00045DC3">
      <w:pPr>
        <w:spacing w:line="22" w:lineRule="atLeast"/>
        <w:rPr>
          <w:rFonts w:ascii="Garamond" w:hAnsi="Garamond"/>
        </w:rPr>
      </w:pPr>
      <w:r w:rsidRPr="00E03E3C">
        <w:rPr>
          <w:rFonts w:ascii="Garamond" w:hAnsi="Garamond"/>
        </w:rPr>
        <w:t>“So that the all-surpassing power be of God and not of us.”</w:t>
      </w:r>
      <w:r w:rsidRPr="00E03E3C">
        <w:rPr>
          <w:rFonts w:ascii="Garamond" w:hAnsi="Garamond"/>
          <w:vertAlign w:val="superscript"/>
        </w:rPr>
        <w:footnoteReference w:id="23"/>
      </w:r>
      <w:r w:rsidRPr="00E03E3C">
        <w:rPr>
          <w:rFonts w:ascii="Garamond" w:hAnsi="Garamond"/>
        </w:rPr>
        <w:t xml:space="preserve"> </w:t>
      </w:r>
      <w:r w:rsidRPr="00E03E3C">
        <w:rPr>
          <w:rFonts w:ascii="Garamond" w:hAnsi="Garamond"/>
          <w:i/>
          <w:iCs/>
        </w:rPr>
        <w:t>Jesus is the Priceless Treasure</w:t>
      </w:r>
      <w:r w:rsidRPr="00E03E3C">
        <w:rPr>
          <w:rFonts w:ascii="Garamond" w:hAnsi="Garamond"/>
        </w:rPr>
        <w:t xml:space="preserve"> for the impoverished </w:t>
      </w:r>
      <w:proofErr w:type="gramStart"/>
      <w:r w:rsidRPr="00E03E3C">
        <w:rPr>
          <w:rFonts w:ascii="Garamond" w:hAnsi="Garamond"/>
        </w:rPr>
        <w:t>sinners</w:t>
      </w:r>
      <w:proofErr w:type="gramEnd"/>
      <w:r w:rsidRPr="00E03E3C">
        <w:rPr>
          <w:rFonts w:ascii="Garamond" w:hAnsi="Garamond"/>
        </w:rPr>
        <w:t xml:space="preserve"> and He promises to show up where the gospel is </w:t>
      </w:r>
      <w:proofErr w:type="gramStart"/>
      <w:r w:rsidRPr="00E03E3C">
        <w:rPr>
          <w:rFonts w:ascii="Garamond" w:hAnsi="Garamond"/>
        </w:rPr>
        <w:t>actually proclaimed</w:t>
      </w:r>
      <w:proofErr w:type="gramEnd"/>
      <w:r w:rsidRPr="00E03E3C">
        <w:rPr>
          <w:rFonts w:ascii="Garamond" w:hAnsi="Garamond"/>
        </w:rPr>
        <w:t xml:space="preserve"> and where the sacraments are </w:t>
      </w:r>
      <w:proofErr w:type="spellStart"/>
      <w:r w:rsidRPr="00E03E3C">
        <w:rPr>
          <w:rFonts w:ascii="Garamond" w:hAnsi="Garamond"/>
        </w:rPr>
        <w:t>gospelishly</w:t>
      </w:r>
      <w:proofErr w:type="spellEnd"/>
      <w:r w:rsidRPr="00E03E3C">
        <w:rPr>
          <w:rFonts w:ascii="Garamond" w:hAnsi="Garamond"/>
        </w:rPr>
        <w:t xml:space="preserve"> administered; we are (merely) stewards of such mysteries of God.</w:t>
      </w:r>
      <w:r w:rsidRPr="00E03E3C">
        <w:rPr>
          <w:rStyle w:val="FootnoteReference"/>
          <w:rFonts w:ascii="Garamond" w:hAnsi="Garamond"/>
        </w:rPr>
        <w:footnoteReference w:id="24"/>
      </w:r>
      <w:r w:rsidRPr="00E03E3C">
        <w:rPr>
          <w:rFonts w:ascii="Garamond" w:hAnsi="Garamond"/>
        </w:rPr>
        <w:t xml:space="preserve">  </w:t>
      </w:r>
    </w:p>
    <w:p w14:paraId="7EF44CD4" w14:textId="77777777" w:rsidR="00235D82" w:rsidRPr="00E03E3C" w:rsidRDefault="00235D82" w:rsidP="00045DC3">
      <w:pPr>
        <w:spacing w:line="22" w:lineRule="atLeast"/>
        <w:rPr>
          <w:rFonts w:ascii="Garamond" w:hAnsi="Garamond"/>
        </w:rPr>
      </w:pPr>
      <w:r w:rsidRPr="00E03E3C">
        <w:rPr>
          <w:rFonts w:ascii="Garamond" w:hAnsi="Garamond"/>
        </w:rPr>
        <w:t xml:space="preserve">Today, in the rite of installation of a pastor, what we’re up to is simple and clear and usually not controversial in the sense that every religious group </w:t>
      </w:r>
      <w:proofErr w:type="gramStart"/>
      <w:r w:rsidRPr="00E03E3C">
        <w:rPr>
          <w:rFonts w:ascii="Garamond" w:hAnsi="Garamond"/>
        </w:rPr>
        <w:t>has to</w:t>
      </w:r>
      <w:proofErr w:type="gramEnd"/>
      <w:r w:rsidRPr="00E03E3C">
        <w:rPr>
          <w:rFonts w:ascii="Garamond" w:hAnsi="Garamond"/>
        </w:rPr>
        <w:t xml:space="preserve"> have its one up in front—</w:t>
      </w:r>
      <w:r w:rsidRPr="00E03E3C">
        <w:rPr>
          <w:rFonts w:ascii="Garamond" w:hAnsi="Garamond"/>
          <w:i/>
          <w:iCs/>
        </w:rPr>
        <w:t>pastoral</w:t>
      </w:r>
      <w:r w:rsidRPr="00E03E3C">
        <w:rPr>
          <w:rFonts w:ascii="Garamond" w:hAnsi="Garamond"/>
        </w:rPr>
        <w:t xml:space="preserve"> ministry.  Even we individual Americans, even in the age of expressive individualism, are used to the idea of someone up in front; we count on it, in fact, so that we can bring </w:t>
      </w:r>
      <w:proofErr w:type="gramStart"/>
      <w:r w:rsidRPr="00E03E3C">
        <w:rPr>
          <w:rFonts w:ascii="Garamond" w:hAnsi="Garamond"/>
        </w:rPr>
        <w:t>all of</w:t>
      </w:r>
      <w:proofErr w:type="gramEnd"/>
      <w:r w:rsidRPr="00E03E3C">
        <w:rPr>
          <w:rFonts w:ascii="Garamond" w:hAnsi="Garamond"/>
        </w:rPr>
        <w:t xml:space="preserve"> our complaints to that one. So many of us seem comfortable with the idea of the congregation’s </w:t>
      </w:r>
      <w:r w:rsidRPr="00E03E3C">
        <w:rPr>
          <w:rFonts w:ascii="Garamond" w:hAnsi="Garamond"/>
          <w:i/>
          <w:iCs/>
        </w:rPr>
        <w:t>boss</w:t>
      </w:r>
      <w:r w:rsidRPr="00E03E3C">
        <w:rPr>
          <w:rFonts w:ascii="Garamond" w:hAnsi="Garamond"/>
        </w:rPr>
        <w:t xml:space="preserve"> having now arrived (at the occasion of the rite of installation); but what I pray always occurs in the assembly on an installation day is that we marvel at the grace of God that He pays attention to the sinners, that He weds them in Christ, and that He commissions our community to be up to something that matters—</w:t>
      </w:r>
      <w:r w:rsidRPr="00E03E3C">
        <w:rPr>
          <w:rFonts w:ascii="Garamond" w:hAnsi="Garamond"/>
          <w:i/>
          <w:iCs/>
        </w:rPr>
        <w:t xml:space="preserve">ministerium </w:t>
      </w:r>
      <w:proofErr w:type="spellStart"/>
      <w:r w:rsidRPr="00E03E3C">
        <w:rPr>
          <w:rFonts w:ascii="Garamond" w:hAnsi="Garamond"/>
          <w:i/>
          <w:iCs/>
        </w:rPr>
        <w:t>docendi</w:t>
      </w:r>
      <w:proofErr w:type="spellEnd"/>
      <w:r w:rsidRPr="00E03E3C">
        <w:rPr>
          <w:rFonts w:ascii="Garamond" w:hAnsi="Garamond"/>
          <w:i/>
          <w:iCs/>
        </w:rPr>
        <w:t xml:space="preserve"> </w:t>
      </w:r>
      <w:proofErr w:type="spellStart"/>
      <w:r w:rsidRPr="00E03E3C">
        <w:rPr>
          <w:rFonts w:ascii="Garamond" w:hAnsi="Garamond"/>
          <w:i/>
          <w:iCs/>
        </w:rPr>
        <w:t>evangelii</w:t>
      </w:r>
      <w:proofErr w:type="spellEnd"/>
      <w:r w:rsidRPr="00E03E3C">
        <w:rPr>
          <w:rFonts w:ascii="Garamond" w:hAnsi="Garamond"/>
          <w:i/>
          <w:iCs/>
        </w:rPr>
        <w:t xml:space="preserve"> et </w:t>
      </w:r>
      <w:proofErr w:type="spellStart"/>
      <w:r w:rsidRPr="00E03E3C">
        <w:rPr>
          <w:rFonts w:ascii="Garamond" w:hAnsi="Garamond"/>
          <w:i/>
          <w:iCs/>
        </w:rPr>
        <w:t>porrigendi</w:t>
      </w:r>
      <w:proofErr w:type="spellEnd"/>
      <w:r w:rsidRPr="00E03E3C">
        <w:rPr>
          <w:rFonts w:ascii="Garamond" w:hAnsi="Garamond"/>
          <w:i/>
          <w:iCs/>
        </w:rPr>
        <w:t xml:space="preserve"> sacramenta—</w:t>
      </w:r>
      <w:r w:rsidRPr="00E03E3C">
        <w:rPr>
          <w:rFonts w:ascii="Garamond" w:hAnsi="Garamond"/>
        </w:rPr>
        <w:t>Word and Sacrament gospel ministry done by humans in the name of God to humans who need such ministry.</w:t>
      </w:r>
    </w:p>
    <w:p w14:paraId="294B9396" w14:textId="6FEC4E98" w:rsidR="0040088E" w:rsidRPr="00E03E3C" w:rsidRDefault="00B05F2F" w:rsidP="00045DC3">
      <w:pPr>
        <w:spacing w:line="22" w:lineRule="atLeast"/>
        <w:rPr>
          <w:rFonts w:ascii="Garamond" w:hAnsi="Garamond"/>
        </w:rPr>
      </w:pPr>
      <w:r w:rsidRPr="00E03E3C">
        <w:rPr>
          <w:rFonts w:ascii="Garamond" w:hAnsi="Garamond"/>
          <w:b/>
          <w:bCs/>
        </w:rPr>
        <w:t>Has establishe</w:t>
      </w:r>
      <w:r w:rsidR="001946C9" w:rsidRPr="00E03E3C">
        <w:rPr>
          <w:rFonts w:ascii="Garamond" w:hAnsi="Garamond"/>
          <w:b/>
          <w:bCs/>
        </w:rPr>
        <w:t>d t</w:t>
      </w:r>
      <w:r w:rsidR="0040088E" w:rsidRPr="00E03E3C">
        <w:rPr>
          <w:rFonts w:ascii="Garamond" w:hAnsi="Garamond"/>
          <w:b/>
          <w:bCs/>
        </w:rPr>
        <w:t>he gospel ministry</w:t>
      </w:r>
    </w:p>
    <w:p w14:paraId="0085F45A" w14:textId="78AAB5EF" w:rsidR="00C202B0" w:rsidRPr="00E03E3C" w:rsidRDefault="00B05F2F" w:rsidP="00045DC3">
      <w:pPr>
        <w:pStyle w:val="NormalWeb"/>
        <w:spacing w:line="22" w:lineRule="atLeast"/>
        <w:rPr>
          <w:rFonts w:ascii="Garamond" w:hAnsi="Garamond"/>
        </w:rPr>
      </w:pPr>
      <w:r w:rsidRPr="00E03E3C">
        <w:rPr>
          <w:rFonts w:ascii="Garamond" w:hAnsi="Garamond"/>
        </w:rPr>
        <w:t xml:space="preserve">It can’t not be there.  </w:t>
      </w:r>
      <w:r w:rsidR="00CC5355" w:rsidRPr="00E03E3C">
        <w:rPr>
          <w:rFonts w:ascii="Garamond" w:hAnsi="Garamond"/>
        </w:rPr>
        <w:t xml:space="preserve">For the </w:t>
      </w:r>
      <w:r w:rsidR="00FB6245" w:rsidRPr="00E03E3C">
        <w:rPr>
          <w:rFonts w:ascii="Garamond" w:hAnsi="Garamond"/>
        </w:rPr>
        <w:t>body of Christ to be Christ’s, she needs to hear from Her Bridegroom.  And she does</w:t>
      </w:r>
      <w:r w:rsidR="005B5DCA" w:rsidRPr="00E03E3C">
        <w:rPr>
          <w:rFonts w:ascii="Garamond" w:hAnsi="Garamond"/>
        </w:rPr>
        <w:t>--</w:t>
      </w:r>
      <w:r w:rsidR="00BB516D" w:rsidRPr="00E03E3C">
        <w:rPr>
          <w:rFonts w:ascii="Garamond" w:hAnsi="Garamond"/>
        </w:rPr>
        <w:t>through the Word (and Sacraments) that are served by ministers</w:t>
      </w:r>
      <w:r w:rsidR="00FB6245" w:rsidRPr="00E03E3C">
        <w:rPr>
          <w:rFonts w:ascii="Garamond" w:hAnsi="Garamond"/>
        </w:rPr>
        <w:t xml:space="preserve">. </w:t>
      </w:r>
      <w:r w:rsidRPr="00E03E3C">
        <w:rPr>
          <w:rFonts w:ascii="Garamond" w:hAnsi="Garamond"/>
        </w:rPr>
        <w:t xml:space="preserve"> </w:t>
      </w:r>
    </w:p>
    <w:p w14:paraId="5FFA311E" w14:textId="43CF3DE3" w:rsidR="00C202B0" w:rsidRPr="00E03E3C" w:rsidRDefault="00C202B0" w:rsidP="00045DC3">
      <w:pPr>
        <w:pStyle w:val="NormalWeb"/>
        <w:spacing w:line="22" w:lineRule="atLeast"/>
        <w:ind w:left="720"/>
        <w:rPr>
          <w:rFonts w:ascii="Garamond" w:eastAsia="Times New Roman" w:hAnsi="Garamond"/>
          <w:kern w:val="0"/>
          <w14:ligatures w14:val="none"/>
        </w:rPr>
      </w:pPr>
      <w:r w:rsidRPr="00E03E3C">
        <w:rPr>
          <w:rFonts w:ascii="Garamond" w:eastAsia="Times New Roman" w:hAnsi="Garamond"/>
          <w:kern w:val="0"/>
          <w14:ligatures w14:val="none"/>
        </w:rPr>
        <w:t>For the Church has the command to appoint ministers, which should be most pleasing to us, because we know that God approves this ministry, and is present in the ministry [that God will preach and work through men and those who have been chosen by men].</w:t>
      </w:r>
    </w:p>
    <w:p w14:paraId="02DE2477" w14:textId="72A7EF2A" w:rsidR="00B05F2F" w:rsidRPr="00E03E3C" w:rsidRDefault="00C202B0" w:rsidP="00045DC3">
      <w:pPr>
        <w:spacing w:line="22" w:lineRule="atLeast"/>
        <w:ind w:left="720"/>
        <w:rPr>
          <w:rFonts w:ascii="Garamond" w:hAnsi="Garamond"/>
        </w:rPr>
      </w:pPr>
      <w:hyperlink r:id="rId11" w:tgtFrame="_blank" w:history="1">
        <w:r w:rsidRPr="00E03E3C">
          <w:rPr>
            <w:rFonts w:ascii="Garamond" w:eastAsia="Times New Roman" w:hAnsi="Garamond" w:cs="Times New Roman"/>
            <w:color w:val="0000FF"/>
            <w:kern w:val="0"/>
            <w:u w:val="single"/>
            <w:vertAlign w:val="superscript"/>
            <w14:ligatures w14:val="none"/>
          </w:rPr>
          <w:t xml:space="preserve">13 </w:t>
        </w:r>
      </w:hyperlink>
      <w:r w:rsidRPr="00E03E3C">
        <w:rPr>
          <w:rFonts w:ascii="Garamond" w:eastAsia="Times New Roman" w:hAnsi="Garamond" w:cs="Times New Roman"/>
          <w:kern w:val="0"/>
          <w14:ligatures w14:val="none"/>
        </w:rPr>
        <w:t>And it is of advantage, so far as can be done, to adorn the ministry of the Word with every kind of praise against fanatical men, who dream that the Holy Ghost is given not through the Word, but because of certain preparations of their own, if they sit unoccupied and silent in obscure places, waiting for illumination, as the Enthusiasts formerly taught, and the Anabaptists now teach.</w:t>
      </w:r>
      <w:r w:rsidR="00DF2F72" w:rsidRPr="00E03E3C">
        <w:rPr>
          <w:rStyle w:val="FootnoteReference"/>
          <w:rFonts w:ascii="Garamond" w:eastAsia="Times New Roman" w:hAnsi="Garamond" w:cs="Times New Roman"/>
          <w:kern w:val="0"/>
          <w14:ligatures w14:val="none"/>
        </w:rPr>
        <w:footnoteReference w:id="25"/>
      </w:r>
      <w:r w:rsidR="00B05F2F" w:rsidRPr="00E03E3C">
        <w:rPr>
          <w:rFonts w:ascii="Garamond" w:hAnsi="Garamond"/>
        </w:rPr>
        <w:t xml:space="preserve"> </w:t>
      </w:r>
    </w:p>
    <w:p w14:paraId="537547FB" w14:textId="77777777" w:rsidR="00F021BE" w:rsidRPr="00E03E3C" w:rsidRDefault="00F97059" w:rsidP="00045DC3">
      <w:pPr>
        <w:spacing w:line="22" w:lineRule="atLeast"/>
        <w:rPr>
          <w:rFonts w:ascii="Garamond" w:hAnsi="Garamond"/>
          <w:iCs/>
        </w:rPr>
      </w:pPr>
      <w:r w:rsidRPr="00E03E3C">
        <w:rPr>
          <w:rFonts w:ascii="Garamond" w:hAnsi="Garamond"/>
        </w:rPr>
        <w:t xml:space="preserve">We say it to the people we serve all the time—that the natural way for the humans to think of themselves getting along with others is the way of </w:t>
      </w:r>
      <w:r w:rsidR="00566C61" w:rsidRPr="00E03E3C">
        <w:rPr>
          <w:rFonts w:ascii="Garamond" w:hAnsi="Garamond"/>
        </w:rPr>
        <w:t>law—</w:t>
      </w:r>
      <w:proofErr w:type="spellStart"/>
      <w:r w:rsidR="00566C61" w:rsidRPr="00E03E3C">
        <w:rPr>
          <w:rFonts w:ascii="Garamond" w:hAnsi="Garamond"/>
          <w:i/>
          <w:iCs/>
        </w:rPr>
        <w:t>opinio</w:t>
      </w:r>
      <w:proofErr w:type="spellEnd"/>
      <w:r w:rsidR="00566C61" w:rsidRPr="00E03E3C">
        <w:rPr>
          <w:rFonts w:ascii="Garamond" w:hAnsi="Garamond"/>
          <w:i/>
          <w:iCs/>
        </w:rPr>
        <w:t xml:space="preserve"> </w:t>
      </w:r>
      <w:proofErr w:type="spellStart"/>
      <w:r w:rsidR="00566C61" w:rsidRPr="00E03E3C">
        <w:rPr>
          <w:rFonts w:ascii="Garamond" w:hAnsi="Garamond"/>
          <w:i/>
          <w:iCs/>
        </w:rPr>
        <w:t>legis</w:t>
      </w:r>
      <w:proofErr w:type="spellEnd"/>
      <w:r w:rsidR="00566C61" w:rsidRPr="00E03E3C">
        <w:rPr>
          <w:rFonts w:ascii="Garamond" w:hAnsi="Garamond"/>
          <w:i/>
          <w:iCs/>
        </w:rPr>
        <w:t>/</w:t>
      </w:r>
      <w:proofErr w:type="spellStart"/>
      <w:r w:rsidR="00566C61" w:rsidRPr="00E03E3C">
        <w:rPr>
          <w:rFonts w:ascii="Garamond" w:hAnsi="Garamond"/>
        </w:rPr>
        <w:t>lawthink</w:t>
      </w:r>
      <w:proofErr w:type="spellEnd"/>
      <w:r w:rsidR="00566C61" w:rsidRPr="00E03E3C">
        <w:rPr>
          <w:rFonts w:ascii="Garamond" w:hAnsi="Garamond"/>
        </w:rPr>
        <w:t xml:space="preserve">.  </w:t>
      </w:r>
      <w:r w:rsidR="00ED7A58" w:rsidRPr="00E03E3C">
        <w:rPr>
          <w:rFonts w:ascii="Garamond" w:hAnsi="Garamond"/>
        </w:rPr>
        <w:t xml:space="preserve">Be a good boy and get a treat.  Be a bad boy and </w:t>
      </w:r>
      <w:r w:rsidR="00C35A75" w:rsidRPr="00E03E3C">
        <w:rPr>
          <w:rFonts w:ascii="Garamond" w:hAnsi="Garamond"/>
        </w:rPr>
        <w:t xml:space="preserve">have a treat withheld.  Even in the age of expressive individualism, it is still </w:t>
      </w:r>
      <w:r w:rsidR="00D05BC8" w:rsidRPr="00E03E3C">
        <w:rPr>
          <w:rFonts w:ascii="Garamond" w:hAnsi="Garamond"/>
        </w:rPr>
        <w:t>the incessant need for others to think and say, “Good boy”</w:t>
      </w:r>
      <w:r w:rsidR="00D05BC8" w:rsidRPr="00E03E3C">
        <w:rPr>
          <w:rFonts w:ascii="Garamond" w:hAnsi="Garamond"/>
          <w:i/>
        </w:rPr>
        <w:t xml:space="preserve"> </w:t>
      </w:r>
      <w:r w:rsidR="00D05BC8" w:rsidRPr="00E03E3C">
        <w:rPr>
          <w:rFonts w:ascii="Garamond" w:hAnsi="Garamond"/>
          <w:iCs/>
        </w:rPr>
        <w:t>“Good girl” in statements and actions of affirmation and validation</w:t>
      </w:r>
      <w:r w:rsidR="003071D1" w:rsidRPr="00E03E3C">
        <w:rPr>
          <w:rFonts w:ascii="Garamond" w:hAnsi="Garamond"/>
          <w:iCs/>
        </w:rPr>
        <w:t xml:space="preserve">.  </w:t>
      </w:r>
      <w:proofErr w:type="spellStart"/>
      <w:r w:rsidR="003071D1" w:rsidRPr="00E03E3C">
        <w:rPr>
          <w:rFonts w:ascii="Garamond" w:hAnsi="Garamond"/>
          <w:i/>
        </w:rPr>
        <w:t>Opinio</w:t>
      </w:r>
      <w:proofErr w:type="spellEnd"/>
      <w:r w:rsidR="003071D1" w:rsidRPr="00E03E3C">
        <w:rPr>
          <w:rFonts w:ascii="Garamond" w:hAnsi="Garamond"/>
          <w:i/>
        </w:rPr>
        <w:t xml:space="preserve"> </w:t>
      </w:r>
      <w:proofErr w:type="spellStart"/>
      <w:r w:rsidR="003071D1" w:rsidRPr="00E03E3C">
        <w:rPr>
          <w:rFonts w:ascii="Garamond" w:hAnsi="Garamond"/>
          <w:i/>
        </w:rPr>
        <w:t>legis</w:t>
      </w:r>
      <w:proofErr w:type="spellEnd"/>
      <w:r w:rsidR="003071D1" w:rsidRPr="00E03E3C">
        <w:rPr>
          <w:rFonts w:ascii="Garamond" w:hAnsi="Garamond"/>
          <w:i/>
        </w:rPr>
        <w:t xml:space="preserve"> </w:t>
      </w:r>
      <w:r w:rsidR="003071D1" w:rsidRPr="00E03E3C">
        <w:rPr>
          <w:rFonts w:ascii="Garamond" w:hAnsi="Garamond"/>
          <w:iCs/>
        </w:rPr>
        <w:t xml:space="preserve">changes clothes as quickly as fashions shift, but it’s still </w:t>
      </w:r>
      <w:proofErr w:type="spellStart"/>
      <w:r w:rsidR="003071D1" w:rsidRPr="00E03E3C">
        <w:rPr>
          <w:rFonts w:ascii="Garamond" w:hAnsi="Garamond"/>
          <w:iCs/>
        </w:rPr>
        <w:t>lawthink</w:t>
      </w:r>
      <w:proofErr w:type="spellEnd"/>
      <w:r w:rsidR="003071D1" w:rsidRPr="00E03E3C">
        <w:rPr>
          <w:rFonts w:ascii="Garamond" w:hAnsi="Garamond"/>
          <w:iCs/>
        </w:rPr>
        <w:t xml:space="preserve">.  </w:t>
      </w:r>
      <w:r w:rsidR="009F0EF2" w:rsidRPr="00E03E3C">
        <w:rPr>
          <w:rFonts w:ascii="Garamond" w:hAnsi="Garamond"/>
          <w:iCs/>
        </w:rPr>
        <w:t xml:space="preserve">It’s </w:t>
      </w:r>
      <w:proofErr w:type="spellStart"/>
      <w:r w:rsidR="009F0EF2" w:rsidRPr="00E03E3C">
        <w:rPr>
          <w:rFonts w:ascii="Garamond" w:hAnsi="Garamond"/>
          <w:iCs/>
        </w:rPr>
        <w:t>lawthink</w:t>
      </w:r>
      <w:proofErr w:type="spellEnd"/>
      <w:r w:rsidR="009F0EF2" w:rsidRPr="00E03E3C">
        <w:rPr>
          <w:rFonts w:ascii="Garamond" w:hAnsi="Garamond"/>
          <w:iCs/>
        </w:rPr>
        <w:t xml:space="preserve"> in the secular world.  It’s </w:t>
      </w:r>
      <w:proofErr w:type="spellStart"/>
      <w:r w:rsidR="009F0EF2" w:rsidRPr="00E03E3C">
        <w:rPr>
          <w:rFonts w:ascii="Garamond" w:hAnsi="Garamond"/>
          <w:iCs/>
        </w:rPr>
        <w:t>lawthink</w:t>
      </w:r>
      <w:proofErr w:type="spellEnd"/>
      <w:r w:rsidR="009F0EF2" w:rsidRPr="00E03E3C">
        <w:rPr>
          <w:rFonts w:ascii="Garamond" w:hAnsi="Garamond"/>
          <w:iCs/>
        </w:rPr>
        <w:t xml:space="preserve"> in the philosophical world.  And especially in the religious world.  </w:t>
      </w:r>
      <w:proofErr w:type="spellStart"/>
      <w:r w:rsidR="002C1B11" w:rsidRPr="00E03E3C">
        <w:rPr>
          <w:rFonts w:ascii="Garamond" w:hAnsi="Garamond"/>
          <w:i/>
        </w:rPr>
        <w:t>Facer</w:t>
      </w:r>
      <w:r w:rsidR="00B8483D" w:rsidRPr="00E03E3C">
        <w:rPr>
          <w:rFonts w:ascii="Garamond" w:hAnsi="Garamond"/>
          <w:i/>
        </w:rPr>
        <w:t>e</w:t>
      </w:r>
      <w:proofErr w:type="spellEnd"/>
      <w:r w:rsidR="002C1B11" w:rsidRPr="00E03E3C">
        <w:rPr>
          <w:rFonts w:ascii="Garamond" w:hAnsi="Garamond"/>
          <w:i/>
        </w:rPr>
        <w:t xml:space="preserve"> </w:t>
      </w:r>
      <w:proofErr w:type="spellStart"/>
      <w:r w:rsidR="002C1B11" w:rsidRPr="00E03E3C">
        <w:rPr>
          <w:rFonts w:ascii="Garamond" w:hAnsi="Garamond"/>
          <w:i/>
        </w:rPr>
        <w:t>quod</w:t>
      </w:r>
      <w:proofErr w:type="spellEnd"/>
      <w:r w:rsidR="002C1B11" w:rsidRPr="00E03E3C">
        <w:rPr>
          <w:rFonts w:ascii="Garamond" w:hAnsi="Garamond"/>
          <w:i/>
        </w:rPr>
        <w:t xml:space="preserve"> in se </w:t>
      </w:r>
      <w:proofErr w:type="spellStart"/>
      <w:r w:rsidR="002C1B11" w:rsidRPr="00E03E3C">
        <w:rPr>
          <w:rFonts w:ascii="Garamond" w:hAnsi="Garamond"/>
          <w:i/>
        </w:rPr>
        <w:t>est</w:t>
      </w:r>
      <w:proofErr w:type="spellEnd"/>
      <w:r w:rsidR="007C115C" w:rsidRPr="00E03E3C">
        <w:rPr>
          <w:rStyle w:val="FootnoteReference"/>
          <w:rFonts w:ascii="Garamond" w:hAnsi="Garamond"/>
          <w:i/>
        </w:rPr>
        <w:footnoteReference w:id="26"/>
      </w:r>
      <w:r w:rsidR="002C1B11" w:rsidRPr="00E03E3C">
        <w:rPr>
          <w:rFonts w:ascii="Garamond" w:hAnsi="Garamond"/>
          <w:i/>
        </w:rPr>
        <w:t xml:space="preserve"> </w:t>
      </w:r>
      <w:r w:rsidR="002C1B11" w:rsidRPr="00E03E3C">
        <w:rPr>
          <w:rFonts w:ascii="Garamond" w:hAnsi="Garamond"/>
          <w:iCs/>
        </w:rPr>
        <w:t>isn’t quite full-blown Pelagianism, but Luther’s spot-on when he lumps all the legalisms</w:t>
      </w:r>
      <w:r w:rsidR="00940C02" w:rsidRPr="00E03E3C">
        <w:rPr>
          <w:rFonts w:ascii="Garamond" w:hAnsi="Garamond"/>
          <w:iCs/>
        </w:rPr>
        <w:t xml:space="preserve"> having to do with God</w:t>
      </w:r>
      <w:r w:rsidR="002C1B11" w:rsidRPr="00E03E3C">
        <w:rPr>
          <w:rFonts w:ascii="Garamond" w:hAnsi="Garamond"/>
          <w:iCs/>
        </w:rPr>
        <w:t xml:space="preserve"> together—papists, Turks, enthusiasts</w:t>
      </w:r>
      <w:r w:rsidR="00F021BE" w:rsidRPr="00E03E3C">
        <w:rPr>
          <w:rFonts w:ascii="Garamond" w:hAnsi="Garamond"/>
          <w:iCs/>
        </w:rPr>
        <w:t xml:space="preserve">: </w:t>
      </w:r>
    </w:p>
    <w:p w14:paraId="31F25B90" w14:textId="4D67EF4E" w:rsidR="00BF1229" w:rsidRPr="00E03E3C" w:rsidRDefault="00F021BE" w:rsidP="00045DC3">
      <w:pPr>
        <w:spacing w:line="22" w:lineRule="atLeast"/>
        <w:ind w:left="720"/>
        <w:rPr>
          <w:rFonts w:ascii="Garamond" w:hAnsi="Garamond"/>
          <w:iCs/>
        </w:rPr>
      </w:pPr>
      <w:r w:rsidRPr="00E03E3C">
        <w:rPr>
          <w:rFonts w:ascii="Garamond" w:hAnsi="Garamond"/>
          <w:iCs/>
        </w:rPr>
        <w:t>You have often heard from us that it is a rule and principle in the Scriptures</w:t>
      </w:r>
      <w:r w:rsidR="005A5DBA" w:rsidRPr="00E03E3C">
        <w:rPr>
          <w:rFonts w:ascii="Garamond" w:hAnsi="Garamond"/>
          <w:iCs/>
        </w:rPr>
        <w:t>, and one that must be scrupulously observed, to refrain from speculation about the majesty of God</w:t>
      </w:r>
      <w:r w:rsidR="006618B2" w:rsidRPr="00E03E3C">
        <w:rPr>
          <w:rFonts w:ascii="Garamond" w:hAnsi="Garamond"/>
          <w:iCs/>
        </w:rPr>
        <w:t>, which is too much for the human body, and especially for the human mind, to bear. “Man shall not see Me and live,” says the Scripture (Ex 33:</w:t>
      </w:r>
      <w:r w:rsidR="00340E14" w:rsidRPr="00E03E3C">
        <w:rPr>
          <w:rFonts w:ascii="Garamond" w:hAnsi="Garamond"/>
          <w:iCs/>
        </w:rPr>
        <w:t xml:space="preserve">20).  The pope, the Turks, the Jews, and all the sectarians pay no attention to this rule.  They put </w:t>
      </w:r>
      <w:r w:rsidR="00CE4E54" w:rsidRPr="00E03E3C">
        <w:rPr>
          <w:rFonts w:ascii="Garamond" w:hAnsi="Garamond"/>
          <w:iCs/>
        </w:rPr>
        <w:t xml:space="preserve">Christ the Mediator out of their sight, speak only of God, pray only to Him, and act only in relation to </w:t>
      </w:r>
      <w:r w:rsidR="00BF1229" w:rsidRPr="00E03E3C">
        <w:rPr>
          <w:rFonts w:ascii="Garamond" w:hAnsi="Garamond"/>
          <w:iCs/>
        </w:rPr>
        <w:t>Him.</w:t>
      </w:r>
      <w:r w:rsidR="00BF1229" w:rsidRPr="00E03E3C">
        <w:rPr>
          <w:rStyle w:val="FootnoteReference"/>
          <w:rFonts w:ascii="Garamond" w:hAnsi="Garamond"/>
          <w:iCs/>
        </w:rPr>
        <w:footnoteReference w:id="27"/>
      </w:r>
    </w:p>
    <w:p w14:paraId="39EF0BF8" w14:textId="72CE64D7" w:rsidR="00021291" w:rsidRPr="00E03E3C" w:rsidRDefault="002C1B11" w:rsidP="00045DC3">
      <w:pPr>
        <w:spacing w:line="22" w:lineRule="atLeast"/>
        <w:rPr>
          <w:rFonts w:ascii="Garamond" w:hAnsi="Garamond"/>
          <w:iCs/>
        </w:rPr>
      </w:pPr>
      <w:r w:rsidRPr="00E03E3C">
        <w:rPr>
          <w:rFonts w:ascii="Garamond" w:hAnsi="Garamond"/>
          <w:iCs/>
        </w:rPr>
        <w:t xml:space="preserve">Everything other than the gospel </w:t>
      </w:r>
      <w:r w:rsidR="00B679DF" w:rsidRPr="00E03E3C">
        <w:rPr>
          <w:rFonts w:ascii="Garamond" w:hAnsi="Garamond"/>
          <w:iCs/>
        </w:rPr>
        <w:t xml:space="preserve">of Jesus Christ </w:t>
      </w:r>
      <w:r w:rsidRPr="00E03E3C">
        <w:rPr>
          <w:rFonts w:ascii="Garamond" w:hAnsi="Garamond"/>
          <w:iCs/>
        </w:rPr>
        <w:t xml:space="preserve">is not gospel.  And </w:t>
      </w:r>
      <w:r w:rsidR="003F28C7" w:rsidRPr="00E03E3C">
        <w:rPr>
          <w:rFonts w:ascii="Garamond" w:hAnsi="Garamond"/>
          <w:iCs/>
        </w:rPr>
        <w:t xml:space="preserve">let’s be clear, the </w:t>
      </w:r>
      <w:r w:rsidR="003F28C7" w:rsidRPr="00E03E3C">
        <w:rPr>
          <w:rFonts w:ascii="Garamond" w:hAnsi="Garamond"/>
          <w:i/>
        </w:rPr>
        <w:t xml:space="preserve">gospel, </w:t>
      </w:r>
      <w:r w:rsidR="003F28C7" w:rsidRPr="00E03E3C">
        <w:rPr>
          <w:rFonts w:ascii="Garamond" w:hAnsi="Garamond"/>
          <w:iCs/>
        </w:rPr>
        <w:t xml:space="preserve">according to the economy of God, needs to be </w:t>
      </w:r>
      <w:r w:rsidR="003F28C7" w:rsidRPr="00E03E3C">
        <w:rPr>
          <w:rFonts w:ascii="Garamond" w:hAnsi="Garamond"/>
          <w:i/>
        </w:rPr>
        <w:t xml:space="preserve">ministered/served </w:t>
      </w:r>
      <w:r w:rsidR="003F28C7" w:rsidRPr="00E03E3C">
        <w:rPr>
          <w:rFonts w:ascii="Garamond" w:hAnsi="Garamond"/>
          <w:iCs/>
        </w:rPr>
        <w:t xml:space="preserve">by one to another.  </w:t>
      </w:r>
      <w:r w:rsidR="000F6C48" w:rsidRPr="00E03E3C">
        <w:rPr>
          <w:rFonts w:ascii="Garamond" w:hAnsi="Garamond"/>
          <w:iCs/>
        </w:rPr>
        <w:t xml:space="preserve">It is </w:t>
      </w:r>
      <w:r w:rsidR="000F6C48" w:rsidRPr="00E03E3C">
        <w:rPr>
          <w:rFonts w:ascii="Garamond" w:hAnsi="Garamond"/>
          <w:i/>
        </w:rPr>
        <w:t>n</w:t>
      </w:r>
      <w:r w:rsidR="00B05F2F" w:rsidRPr="00E03E3C">
        <w:rPr>
          <w:rFonts w:ascii="Garamond" w:hAnsi="Garamond"/>
          <w:i/>
        </w:rPr>
        <w:t>ot</w:t>
      </w:r>
      <w:r w:rsidR="00B05F2F" w:rsidRPr="00E03E3C">
        <w:rPr>
          <w:rFonts w:ascii="Garamond" w:hAnsi="Garamond"/>
        </w:rPr>
        <w:t xml:space="preserve"> legal, that is, having to do with the right way, the conforming way, according to the one or the ones who are in charge.  </w:t>
      </w:r>
      <w:proofErr w:type="gramStart"/>
      <w:r w:rsidR="00B05F2F" w:rsidRPr="00E03E3C">
        <w:rPr>
          <w:rFonts w:ascii="Garamond" w:hAnsi="Garamond"/>
        </w:rPr>
        <w:t>All of</w:t>
      </w:r>
      <w:proofErr w:type="gramEnd"/>
      <w:r w:rsidR="00B05F2F" w:rsidRPr="00E03E3C">
        <w:rPr>
          <w:rFonts w:ascii="Garamond" w:hAnsi="Garamond"/>
        </w:rPr>
        <w:t xml:space="preserve"> the other ways of operating within the human condition are all </w:t>
      </w:r>
      <w:r w:rsidR="00B05F2F" w:rsidRPr="00E03E3C">
        <w:rPr>
          <w:rFonts w:ascii="Garamond" w:hAnsi="Garamond"/>
          <w:i/>
          <w:iCs/>
        </w:rPr>
        <w:t>legal</w:t>
      </w:r>
      <w:r w:rsidR="00B05F2F" w:rsidRPr="00E03E3C">
        <w:rPr>
          <w:rFonts w:ascii="Garamond" w:hAnsi="Garamond"/>
        </w:rPr>
        <w:t xml:space="preserve">—at least with someone’s idea of legal--if they are not this one liberated and liberating way—the way of the ministry of the gospel of Jesus Christ.  </w:t>
      </w:r>
    </w:p>
    <w:p w14:paraId="42AD342C" w14:textId="0F06FE27" w:rsidR="00B05F2F" w:rsidRPr="00E03E3C" w:rsidRDefault="00DE5994" w:rsidP="00045DC3">
      <w:pPr>
        <w:spacing w:before="100" w:beforeAutospacing="1" w:after="100" w:afterAutospacing="1" w:line="22" w:lineRule="atLeast"/>
        <w:rPr>
          <w:rFonts w:ascii="Garamond" w:eastAsia="Times New Roman" w:hAnsi="Garamond" w:cs="Times New Roman"/>
          <w:kern w:val="0"/>
          <w14:ligatures w14:val="none"/>
        </w:rPr>
      </w:pPr>
      <w:r w:rsidRPr="00E03E3C">
        <w:rPr>
          <w:rFonts w:ascii="Garamond" w:hAnsi="Garamond"/>
        </w:rPr>
        <w:t>The g</w:t>
      </w:r>
      <w:r w:rsidR="00B05F2F" w:rsidRPr="00E03E3C">
        <w:rPr>
          <w:rFonts w:ascii="Garamond" w:hAnsi="Garamond"/>
        </w:rPr>
        <w:t>ospel way</w:t>
      </w:r>
      <w:r w:rsidRPr="00E03E3C">
        <w:rPr>
          <w:rFonts w:ascii="Garamond" w:hAnsi="Garamond"/>
        </w:rPr>
        <w:t xml:space="preserve"> is of The Way,</w:t>
      </w:r>
      <w:r w:rsidR="00B05F2F" w:rsidRPr="00E03E3C">
        <w:rPr>
          <w:rFonts w:ascii="Garamond" w:hAnsi="Garamond"/>
        </w:rPr>
        <w:t xml:space="preserve"> the authentic catholic and authentic </w:t>
      </w:r>
      <w:proofErr w:type="spellStart"/>
      <w:r w:rsidR="00B05F2F" w:rsidRPr="00E03E3C">
        <w:rPr>
          <w:rFonts w:ascii="Garamond" w:hAnsi="Garamond"/>
          <w:i/>
          <w:iCs/>
        </w:rPr>
        <w:t>evangelische</w:t>
      </w:r>
      <w:proofErr w:type="spellEnd"/>
      <w:r w:rsidR="00B05F2F" w:rsidRPr="00E03E3C">
        <w:rPr>
          <w:rFonts w:ascii="Garamond" w:hAnsi="Garamond"/>
        </w:rPr>
        <w:t xml:space="preserve"> </w:t>
      </w:r>
      <w:r w:rsidR="00F63C51" w:rsidRPr="00E03E3C">
        <w:rPr>
          <w:rFonts w:ascii="Garamond" w:hAnsi="Garamond"/>
        </w:rPr>
        <w:t xml:space="preserve">ones </w:t>
      </w:r>
      <w:r w:rsidR="00B05F2F" w:rsidRPr="00E03E3C">
        <w:rPr>
          <w:rFonts w:ascii="Garamond" w:hAnsi="Garamond"/>
        </w:rPr>
        <w:t xml:space="preserve">(Lutherans) say.  </w:t>
      </w:r>
      <w:r w:rsidR="00B05F2F" w:rsidRPr="00E03E3C">
        <w:rPr>
          <w:rFonts w:ascii="Garamond" w:eastAsia="Times New Roman" w:hAnsi="Garamond" w:cs="Times New Roman"/>
          <w:kern w:val="0"/>
          <w14:ligatures w14:val="none"/>
        </w:rPr>
        <w:t xml:space="preserve">The faithful believe/trust, teach and confess/proclaim the good news of Jesus the Lord/LORD “for salvation.”  AC V has everything to do with </w:t>
      </w:r>
      <w:r w:rsidR="00B05F2F" w:rsidRPr="00E03E3C">
        <w:rPr>
          <w:rFonts w:ascii="Garamond" w:eastAsia="Times New Roman" w:hAnsi="Garamond" w:cs="Times New Roman"/>
          <w:i/>
          <w:iCs/>
          <w:kern w:val="0"/>
          <w14:ligatures w14:val="none"/>
        </w:rPr>
        <w:t>gospel ministry, that is, delivering the goods of Jesus and the promises attached to Him to human beings who need such goods.</w:t>
      </w:r>
      <w:r w:rsidR="00D658C6" w:rsidRPr="00E03E3C">
        <w:rPr>
          <w:rFonts w:ascii="Garamond" w:eastAsia="Times New Roman" w:hAnsi="Garamond" w:cs="Times New Roman"/>
          <w:kern w:val="0"/>
          <w14:ligatures w14:val="none"/>
        </w:rPr>
        <w:t xml:space="preserve">  Live free, friends, in Jesus Christ</w:t>
      </w:r>
      <w:r w:rsidR="00C41053" w:rsidRPr="00E03E3C">
        <w:rPr>
          <w:rFonts w:ascii="Garamond" w:eastAsia="Times New Roman" w:hAnsi="Garamond" w:cs="Times New Roman"/>
          <w:kern w:val="0"/>
          <w14:ligatures w14:val="none"/>
        </w:rPr>
        <w:t>—and nowhere else--</w:t>
      </w:r>
      <w:r w:rsidR="00D658C6" w:rsidRPr="00E03E3C">
        <w:rPr>
          <w:rFonts w:ascii="Garamond" w:eastAsia="Times New Roman" w:hAnsi="Garamond" w:cs="Times New Roman"/>
          <w:kern w:val="0"/>
          <w14:ligatures w14:val="none"/>
        </w:rPr>
        <w:t xml:space="preserve">in </w:t>
      </w:r>
      <w:r w:rsidR="00C46C5D" w:rsidRPr="00E03E3C">
        <w:rPr>
          <w:rFonts w:ascii="Garamond" w:eastAsia="Times New Roman" w:hAnsi="Garamond" w:cs="Times New Roman"/>
          <w:kern w:val="0"/>
          <w14:ligatures w14:val="none"/>
        </w:rPr>
        <w:t>a</w:t>
      </w:r>
      <w:r w:rsidR="00D658C6" w:rsidRPr="00E03E3C">
        <w:rPr>
          <w:rFonts w:ascii="Garamond" w:eastAsia="Times New Roman" w:hAnsi="Garamond" w:cs="Times New Roman"/>
          <w:kern w:val="0"/>
          <w14:ligatures w14:val="none"/>
        </w:rPr>
        <w:t xml:space="preserve"> world given back to us. </w:t>
      </w:r>
    </w:p>
    <w:p w14:paraId="10D905AF" w14:textId="49D5FBC6" w:rsidR="0076172D" w:rsidRPr="00E03E3C" w:rsidRDefault="00C540A4" w:rsidP="00045DC3">
      <w:pPr>
        <w:spacing w:before="100" w:beforeAutospacing="1" w:after="100" w:afterAutospacing="1" w:line="22" w:lineRule="atLeast"/>
        <w:rPr>
          <w:rFonts w:ascii="Garamond" w:hAnsi="Garamond"/>
        </w:rPr>
      </w:pPr>
      <w:r w:rsidRPr="00E03E3C">
        <w:rPr>
          <w:rFonts w:ascii="Garamond" w:eastAsia="Times New Roman" w:hAnsi="Garamond" w:cs="Times New Roman"/>
          <w:kern w:val="0"/>
          <w14:ligatures w14:val="none"/>
        </w:rPr>
        <w:t>Let’s recognize</w:t>
      </w:r>
      <w:r w:rsidR="00F73FA3" w:rsidRPr="00E03E3C">
        <w:rPr>
          <w:rFonts w:ascii="Garamond" w:eastAsia="Times New Roman" w:hAnsi="Garamond" w:cs="Times New Roman"/>
          <w:kern w:val="0"/>
          <w14:ligatures w14:val="none"/>
        </w:rPr>
        <w:t xml:space="preserve"> and let’s help God’s people that we’re privileged to serve</w:t>
      </w:r>
      <w:r w:rsidRPr="00E03E3C">
        <w:rPr>
          <w:rFonts w:ascii="Garamond" w:eastAsia="Times New Roman" w:hAnsi="Garamond" w:cs="Times New Roman"/>
          <w:kern w:val="0"/>
          <w14:ligatures w14:val="none"/>
        </w:rPr>
        <w:t xml:space="preserve"> that t</w:t>
      </w:r>
      <w:r w:rsidR="00670227" w:rsidRPr="00E03E3C">
        <w:rPr>
          <w:rFonts w:ascii="Garamond" w:eastAsia="Times New Roman" w:hAnsi="Garamond" w:cs="Times New Roman"/>
          <w:kern w:val="0"/>
          <w14:ligatures w14:val="none"/>
        </w:rPr>
        <w:t xml:space="preserve">his business of “gospel ministry” is categorically different </w:t>
      </w:r>
      <w:r w:rsidR="000324A0" w:rsidRPr="00E03E3C">
        <w:rPr>
          <w:rFonts w:ascii="Garamond" w:eastAsia="Times New Roman" w:hAnsi="Garamond" w:cs="Times New Roman"/>
          <w:kern w:val="0"/>
          <w14:ligatures w14:val="none"/>
        </w:rPr>
        <w:t xml:space="preserve">in theological packages that maybe even speak of a trinitarian God and a dual nature Christ and </w:t>
      </w:r>
      <w:r w:rsidR="002F2AA9" w:rsidRPr="00E03E3C">
        <w:rPr>
          <w:rFonts w:ascii="Garamond" w:eastAsia="Times New Roman" w:hAnsi="Garamond" w:cs="Times New Roman"/>
          <w:kern w:val="0"/>
          <w14:ligatures w14:val="none"/>
        </w:rPr>
        <w:t>hold a high view of the Scriptures</w:t>
      </w:r>
      <w:r w:rsidRPr="00E03E3C">
        <w:rPr>
          <w:rFonts w:ascii="Garamond" w:eastAsia="Times New Roman" w:hAnsi="Garamond" w:cs="Times New Roman"/>
          <w:kern w:val="0"/>
          <w14:ligatures w14:val="none"/>
        </w:rPr>
        <w:t>, yet who believe, teach and confess an</w:t>
      </w:r>
      <w:r w:rsidR="002F2AA9" w:rsidRPr="00E03E3C">
        <w:rPr>
          <w:rFonts w:ascii="Garamond" w:eastAsia="Times New Roman" w:hAnsi="Garamond" w:cs="Times New Roman"/>
          <w:kern w:val="0"/>
          <w14:ligatures w14:val="none"/>
        </w:rPr>
        <w:t xml:space="preserve"> anthropology </w:t>
      </w:r>
      <w:r w:rsidRPr="00E03E3C">
        <w:rPr>
          <w:rFonts w:ascii="Garamond" w:eastAsia="Times New Roman" w:hAnsi="Garamond" w:cs="Times New Roman"/>
          <w:kern w:val="0"/>
          <w14:ligatures w14:val="none"/>
        </w:rPr>
        <w:t xml:space="preserve">that </w:t>
      </w:r>
      <w:r w:rsidR="002F2AA9" w:rsidRPr="00E03E3C">
        <w:rPr>
          <w:rFonts w:ascii="Garamond" w:eastAsia="Times New Roman" w:hAnsi="Garamond" w:cs="Times New Roman"/>
          <w:kern w:val="0"/>
          <w14:ligatures w14:val="none"/>
        </w:rPr>
        <w:t xml:space="preserve">is skewed.  “Justification by grace through faith in the merits of Christ” is a completely different scheme when </w:t>
      </w:r>
      <w:r w:rsidR="000C1232" w:rsidRPr="00E03E3C">
        <w:rPr>
          <w:rFonts w:ascii="Garamond" w:eastAsia="Times New Roman" w:hAnsi="Garamond" w:cs="Times New Roman"/>
          <w:kern w:val="0"/>
          <w14:ligatures w14:val="none"/>
        </w:rPr>
        <w:t xml:space="preserve">taught by a free willer, compared to the “justification by grace through faith in the merits of Christ” over against the backdrop of </w:t>
      </w:r>
      <w:r w:rsidR="001F4277" w:rsidRPr="00E03E3C">
        <w:rPr>
          <w:rFonts w:ascii="Garamond" w:eastAsia="Times New Roman" w:hAnsi="Garamond" w:cs="Times New Roman"/>
          <w:kern w:val="0"/>
          <w14:ligatures w14:val="none"/>
        </w:rPr>
        <w:t>the truth about the fallen human; one fallen so far that he is bound to invent his own gods (</w:t>
      </w:r>
      <w:r w:rsidR="00530F73" w:rsidRPr="00E03E3C">
        <w:rPr>
          <w:rFonts w:ascii="Garamond" w:eastAsia="Times New Roman" w:hAnsi="Garamond" w:cs="Times New Roman"/>
          <w:kern w:val="0"/>
          <w14:ligatures w14:val="none"/>
        </w:rPr>
        <w:t>cf. Luther on the 1</w:t>
      </w:r>
      <w:r w:rsidR="00530F73" w:rsidRPr="00E03E3C">
        <w:rPr>
          <w:rFonts w:ascii="Garamond" w:eastAsia="Times New Roman" w:hAnsi="Garamond" w:cs="Times New Roman"/>
          <w:kern w:val="0"/>
          <w:vertAlign w:val="superscript"/>
          <w14:ligatures w14:val="none"/>
        </w:rPr>
        <w:t>st</w:t>
      </w:r>
      <w:r w:rsidR="00530F73" w:rsidRPr="00E03E3C">
        <w:rPr>
          <w:rFonts w:ascii="Garamond" w:eastAsia="Times New Roman" w:hAnsi="Garamond" w:cs="Times New Roman"/>
          <w:kern w:val="0"/>
          <w14:ligatures w14:val="none"/>
        </w:rPr>
        <w:t xml:space="preserve"> Commandment in the Large Catechism</w:t>
      </w:r>
      <w:r w:rsidR="001F4277" w:rsidRPr="00E03E3C">
        <w:rPr>
          <w:rFonts w:ascii="Garamond" w:eastAsia="Times New Roman" w:hAnsi="Garamond" w:cs="Times New Roman"/>
          <w:kern w:val="0"/>
          <w14:ligatures w14:val="none"/>
        </w:rPr>
        <w:t xml:space="preserve">) and </w:t>
      </w:r>
      <w:r w:rsidR="001B40E1" w:rsidRPr="00E03E3C">
        <w:rPr>
          <w:rFonts w:ascii="Garamond" w:eastAsia="Times New Roman" w:hAnsi="Garamond" w:cs="Times New Roman"/>
          <w:kern w:val="0"/>
          <w14:ligatures w14:val="none"/>
        </w:rPr>
        <w:t xml:space="preserve">his own </w:t>
      </w:r>
      <w:r w:rsidR="001F4277" w:rsidRPr="00E03E3C">
        <w:rPr>
          <w:rFonts w:ascii="Garamond" w:eastAsia="Times New Roman" w:hAnsi="Garamond" w:cs="Times New Roman"/>
          <w:kern w:val="0"/>
          <w14:ligatures w14:val="none"/>
        </w:rPr>
        <w:t xml:space="preserve">way to appease this God.  </w:t>
      </w:r>
      <w:r w:rsidR="000E0D25" w:rsidRPr="00E03E3C">
        <w:rPr>
          <w:rFonts w:ascii="Garamond" w:eastAsia="Times New Roman" w:hAnsi="Garamond" w:cs="Times New Roman"/>
          <w:kern w:val="0"/>
          <w14:ligatures w14:val="none"/>
        </w:rPr>
        <w:t xml:space="preserve">It is this truth that causes us Lutherans to think a bit more about the </w:t>
      </w:r>
      <w:r w:rsidR="000E0D25" w:rsidRPr="00E03E3C">
        <w:rPr>
          <w:rFonts w:ascii="Garamond" w:eastAsia="Times New Roman" w:hAnsi="Garamond" w:cs="Times New Roman"/>
          <w:i/>
          <w:iCs/>
          <w:kern w:val="0"/>
          <w14:ligatures w14:val="none"/>
        </w:rPr>
        <w:t xml:space="preserve">ministry/service </w:t>
      </w:r>
      <w:r w:rsidR="000E0D25" w:rsidRPr="00E03E3C">
        <w:rPr>
          <w:rFonts w:ascii="Garamond" w:eastAsia="Times New Roman" w:hAnsi="Garamond" w:cs="Times New Roman"/>
          <w:kern w:val="0"/>
          <w14:ligatures w14:val="none"/>
        </w:rPr>
        <w:t>that the econo</w:t>
      </w:r>
      <w:r w:rsidR="00755AFB" w:rsidRPr="00E03E3C">
        <w:rPr>
          <w:rFonts w:ascii="Garamond" w:eastAsia="Times New Roman" w:hAnsi="Garamond" w:cs="Times New Roman"/>
          <w:kern w:val="0"/>
          <w14:ligatures w14:val="none"/>
        </w:rPr>
        <w:t xml:space="preserve">my of God wishes to be brought to bear—proclaiming Christ, that is, not merely speaking about Him.  </w:t>
      </w:r>
      <w:r w:rsidR="00D24E4B" w:rsidRPr="00E03E3C">
        <w:rPr>
          <w:rFonts w:ascii="Garamond" w:eastAsia="Times New Roman" w:hAnsi="Garamond" w:cs="Times New Roman"/>
          <w:kern w:val="0"/>
          <w14:ligatures w14:val="none"/>
        </w:rPr>
        <w:t xml:space="preserve">It means we </w:t>
      </w:r>
      <w:proofErr w:type="gramStart"/>
      <w:r w:rsidR="00D24E4B" w:rsidRPr="00E03E3C">
        <w:rPr>
          <w:rFonts w:ascii="Garamond" w:eastAsia="Times New Roman" w:hAnsi="Garamond" w:cs="Times New Roman"/>
          <w:kern w:val="0"/>
          <w14:ligatures w14:val="none"/>
        </w:rPr>
        <w:t>have to</w:t>
      </w:r>
      <w:proofErr w:type="gramEnd"/>
      <w:r w:rsidR="00D24E4B" w:rsidRPr="00E03E3C">
        <w:rPr>
          <w:rFonts w:ascii="Garamond" w:eastAsia="Times New Roman" w:hAnsi="Garamond" w:cs="Times New Roman"/>
          <w:kern w:val="0"/>
          <w14:ligatures w14:val="none"/>
        </w:rPr>
        <w:t xml:space="preserve"> come to grips with God Hidden</w:t>
      </w:r>
      <w:r w:rsidR="00DA0AAE" w:rsidRPr="00E03E3C">
        <w:rPr>
          <w:rFonts w:ascii="Garamond" w:eastAsia="Times New Roman" w:hAnsi="Garamond" w:cs="Times New Roman"/>
          <w:kern w:val="0"/>
          <w14:ligatures w14:val="none"/>
        </w:rPr>
        <w:t>.</w:t>
      </w:r>
      <w:r w:rsidR="00193E0F" w:rsidRPr="00E03E3C">
        <w:rPr>
          <w:rFonts w:ascii="Garamond" w:eastAsia="Times New Roman" w:hAnsi="Garamond" w:cs="Times New Roman"/>
          <w:kern w:val="0"/>
          <w14:ligatures w14:val="none"/>
        </w:rPr>
        <w:t xml:space="preserve">  And speak for Him.</w:t>
      </w:r>
    </w:p>
    <w:p w14:paraId="2F5A1C57" w14:textId="286864F7" w:rsidR="00CF03D6" w:rsidRPr="00E03E3C" w:rsidRDefault="0076172D" w:rsidP="00045DC3">
      <w:pPr>
        <w:spacing w:line="22" w:lineRule="atLeast"/>
        <w:rPr>
          <w:rFonts w:ascii="Garamond" w:hAnsi="Garamond"/>
        </w:rPr>
      </w:pPr>
      <w:r w:rsidRPr="00E03E3C">
        <w:rPr>
          <w:rFonts w:ascii="Garamond" w:hAnsi="Garamond"/>
          <w:b/>
          <w:bCs/>
        </w:rPr>
        <w:t xml:space="preserve">Pastoral Ministry Involves </w:t>
      </w:r>
      <w:proofErr w:type="spellStart"/>
      <w:r w:rsidRPr="00E03E3C">
        <w:rPr>
          <w:rFonts w:ascii="Garamond" w:hAnsi="Garamond"/>
          <w:b/>
          <w:bCs/>
          <w:i/>
          <w:iCs/>
        </w:rPr>
        <w:t>Docendi</w:t>
      </w:r>
      <w:proofErr w:type="spellEnd"/>
      <w:r w:rsidRPr="00E03E3C">
        <w:rPr>
          <w:rFonts w:ascii="Garamond" w:hAnsi="Garamond"/>
          <w:b/>
          <w:bCs/>
          <w:i/>
          <w:iCs/>
        </w:rPr>
        <w:t xml:space="preserve"> Evangelium</w:t>
      </w:r>
    </w:p>
    <w:p w14:paraId="2EFE0C4D" w14:textId="2AF022AA" w:rsidR="00CF03D6" w:rsidRPr="00E03E3C" w:rsidRDefault="006C0863" w:rsidP="00045DC3">
      <w:pPr>
        <w:spacing w:line="22" w:lineRule="atLeast"/>
        <w:rPr>
          <w:rFonts w:ascii="Garamond" w:hAnsi="Garamond"/>
        </w:rPr>
      </w:pPr>
      <w:r w:rsidRPr="00E03E3C">
        <w:rPr>
          <w:rFonts w:ascii="Garamond" w:hAnsi="Garamond"/>
        </w:rPr>
        <w:t xml:space="preserve">Do people even pay attention when you say, “In the name of the Father and of the Son and of the Holy Spirit”?  </w:t>
      </w:r>
      <w:r w:rsidR="00C4075A" w:rsidRPr="00E03E3C">
        <w:rPr>
          <w:rFonts w:ascii="Garamond" w:hAnsi="Garamond"/>
        </w:rPr>
        <w:t>Are they listening when you speak, “</w:t>
      </w:r>
      <w:r w:rsidR="002B604C" w:rsidRPr="00E03E3C">
        <w:rPr>
          <w:rFonts w:ascii="Garamond" w:hAnsi="Garamond"/>
        </w:rPr>
        <w:t>As a called servant of Christ and by his authority, I forgive you all your sins in the name of the Father and of the Son and of the Holy Spirit</w:t>
      </w:r>
      <w:r w:rsidR="004D0D75" w:rsidRPr="00E03E3C">
        <w:rPr>
          <w:rFonts w:ascii="Garamond" w:hAnsi="Garamond"/>
        </w:rPr>
        <w:t xml:space="preserve">.”  It’s a direct </w:t>
      </w:r>
      <w:r w:rsidR="00CF03D6" w:rsidRPr="00E03E3C">
        <w:rPr>
          <w:rFonts w:ascii="Garamond" w:hAnsi="Garamond"/>
        </w:rPr>
        <w:t xml:space="preserve">line to the Deity </w:t>
      </w:r>
      <w:r w:rsidR="004D0D75" w:rsidRPr="00E03E3C">
        <w:rPr>
          <w:rFonts w:ascii="Garamond" w:hAnsi="Garamond"/>
        </w:rPr>
        <w:t xml:space="preserve">that you claimed.  Do they chuckle a bit </w:t>
      </w:r>
      <w:r w:rsidR="00F53C44" w:rsidRPr="00E03E3C">
        <w:rPr>
          <w:rFonts w:ascii="Garamond" w:hAnsi="Garamond"/>
        </w:rPr>
        <w:t>and liken you to Dan Akroyd and John Belushi in “</w:t>
      </w:r>
      <w:r w:rsidR="00CF03D6" w:rsidRPr="00E03E3C">
        <w:rPr>
          <w:rFonts w:ascii="Garamond" w:hAnsi="Garamond"/>
        </w:rPr>
        <w:t>Blues Brothers</w:t>
      </w:r>
      <w:r w:rsidR="00F53C44" w:rsidRPr="00E03E3C">
        <w:rPr>
          <w:rFonts w:ascii="Garamond" w:hAnsi="Garamond"/>
        </w:rPr>
        <w:t xml:space="preserve">,” </w:t>
      </w:r>
      <w:r w:rsidR="00950112" w:rsidRPr="00E03E3C">
        <w:rPr>
          <w:rFonts w:ascii="Garamond" w:hAnsi="Garamond"/>
        </w:rPr>
        <w:t xml:space="preserve">who were so comedically </w:t>
      </w:r>
      <w:r w:rsidR="00F53C44" w:rsidRPr="00E03E3C">
        <w:rPr>
          <w:rFonts w:ascii="Garamond" w:hAnsi="Garamond"/>
        </w:rPr>
        <w:t>claiming they were</w:t>
      </w:r>
      <w:r w:rsidR="00CF03D6" w:rsidRPr="00E03E3C">
        <w:rPr>
          <w:rFonts w:ascii="Garamond" w:hAnsi="Garamond"/>
        </w:rPr>
        <w:t xml:space="preserve"> “on a mission from God”</w:t>
      </w:r>
      <w:r w:rsidR="00950112" w:rsidRPr="00E03E3C">
        <w:rPr>
          <w:rFonts w:ascii="Garamond" w:hAnsi="Garamond"/>
        </w:rPr>
        <w:t>?</w:t>
      </w:r>
      <w:r w:rsidR="00CF03D6" w:rsidRPr="00E03E3C">
        <w:rPr>
          <w:rFonts w:ascii="Garamond" w:hAnsi="Garamond"/>
        </w:rPr>
        <w:t xml:space="preserve"> </w:t>
      </w:r>
    </w:p>
    <w:p w14:paraId="632A9F84" w14:textId="5D2CBBE4" w:rsidR="00CF03D6" w:rsidRPr="00E03E3C" w:rsidRDefault="00CF03D6" w:rsidP="00045DC3">
      <w:pPr>
        <w:spacing w:line="22" w:lineRule="atLeast"/>
        <w:rPr>
          <w:rFonts w:ascii="Garamond" w:hAnsi="Garamond"/>
        </w:rPr>
      </w:pPr>
      <w:r w:rsidRPr="00E03E3C">
        <w:rPr>
          <w:rFonts w:ascii="Garamond" w:hAnsi="Garamond"/>
        </w:rPr>
        <w:t>The direct line—first person discourse that occurs both ways in the liturgy of our churches—</w:t>
      </w:r>
      <w:r w:rsidR="00E95C69" w:rsidRPr="00E03E3C">
        <w:rPr>
          <w:rFonts w:ascii="Garamond" w:hAnsi="Garamond"/>
        </w:rPr>
        <w:t xml:space="preserve">is </w:t>
      </w:r>
      <w:r w:rsidRPr="00E03E3C">
        <w:rPr>
          <w:rFonts w:ascii="Garamond" w:hAnsi="Garamond"/>
        </w:rPr>
        <w:t>remarkable!  Minister speaking for God</w:t>
      </w:r>
      <w:proofErr w:type="gramStart"/>
      <w:r w:rsidRPr="00E03E3C">
        <w:rPr>
          <w:rFonts w:ascii="Garamond" w:hAnsi="Garamond"/>
        </w:rPr>
        <w:t>—“</w:t>
      </w:r>
      <w:proofErr w:type="gramEnd"/>
      <w:r w:rsidRPr="00E03E3C">
        <w:rPr>
          <w:rFonts w:ascii="Garamond" w:hAnsi="Garamond"/>
        </w:rPr>
        <w:t xml:space="preserve">I forgive you.”  Who else speaks like this?   </w:t>
      </w:r>
    </w:p>
    <w:p w14:paraId="751B8DC9" w14:textId="0781596B" w:rsidR="006103FB" w:rsidRPr="00E03E3C" w:rsidRDefault="00CF03D6" w:rsidP="00045DC3">
      <w:pPr>
        <w:spacing w:before="100" w:beforeAutospacing="1" w:after="100" w:afterAutospacing="1" w:line="22" w:lineRule="atLeast"/>
        <w:rPr>
          <w:rFonts w:ascii="Garamond" w:eastAsia="Times New Roman" w:hAnsi="Garamond" w:cs="Times New Roman"/>
          <w:bCs/>
          <w:iCs/>
        </w:rPr>
      </w:pPr>
      <w:r w:rsidRPr="00E03E3C">
        <w:rPr>
          <w:rFonts w:ascii="Garamond" w:eastAsia="Times New Roman" w:hAnsi="Garamond" w:cs="Times New Roman"/>
          <w:bCs/>
          <w:iCs/>
        </w:rPr>
        <w:t xml:space="preserve">Proclamation—actual delivery of the goods—in the name of God is a far different thing than </w:t>
      </w:r>
      <w:r w:rsidR="0087386B" w:rsidRPr="00E03E3C">
        <w:rPr>
          <w:rFonts w:ascii="Garamond" w:eastAsia="Times New Roman" w:hAnsi="Garamond" w:cs="Times New Roman"/>
          <w:bCs/>
          <w:iCs/>
        </w:rPr>
        <w:t xml:space="preserve">mere </w:t>
      </w:r>
      <w:r w:rsidRPr="00E03E3C">
        <w:rPr>
          <w:rFonts w:ascii="Garamond" w:eastAsia="Times New Roman" w:hAnsi="Garamond" w:cs="Times New Roman"/>
          <w:bCs/>
          <w:iCs/>
        </w:rPr>
        <w:t>information</w:t>
      </w:r>
      <w:r w:rsidR="0087386B" w:rsidRPr="00E03E3C">
        <w:rPr>
          <w:rFonts w:ascii="Garamond" w:eastAsia="Times New Roman" w:hAnsi="Garamond" w:cs="Times New Roman"/>
          <w:bCs/>
          <w:iCs/>
        </w:rPr>
        <w:t xml:space="preserve"> sharing</w:t>
      </w:r>
      <w:r w:rsidRPr="00E03E3C">
        <w:rPr>
          <w:rFonts w:ascii="Garamond" w:eastAsia="Times New Roman" w:hAnsi="Garamond" w:cs="Times New Roman"/>
          <w:bCs/>
          <w:iCs/>
        </w:rPr>
        <w:t xml:space="preserve">. If God promises to arrive—and </w:t>
      </w:r>
      <w:r w:rsidR="00731610" w:rsidRPr="00E03E3C">
        <w:rPr>
          <w:rFonts w:ascii="Garamond" w:eastAsia="Times New Roman" w:hAnsi="Garamond" w:cs="Times New Roman"/>
          <w:bCs/>
          <w:iCs/>
        </w:rPr>
        <w:t xml:space="preserve">then </w:t>
      </w:r>
      <w:r w:rsidRPr="00E03E3C">
        <w:rPr>
          <w:rFonts w:ascii="Garamond" w:eastAsia="Times New Roman" w:hAnsi="Garamond" w:cs="Times New Roman"/>
          <w:bCs/>
          <w:iCs/>
        </w:rPr>
        <w:t>actually deliver</w:t>
      </w:r>
      <w:r w:rsidR="00731610" w:rsidRPr="00E03E3C">
        <w:rPr>
          <w:rFonts w:ascii="Garamond" w:eastAsia="Times New Roman" w:hAnsi="Garamond" w:cs="Times New Roman"/>
          <w:bCs/>
          <w:iCs/>
        </w:rPr>
        <w:t>s</w:t>
      </w:r>
      <w:r w:rsidRPr="00E03E3C">
        <w:rPr>
          <w:rFonts w:ascii="Garamond" w:eastAsia="Times New Roman" w:hAnsi="Garamond" w:cs="Times New Roman"/>
          <w:bCs/>
          <w:iCs/>
        </w:rPr>
        <w:t xml:space="preserve"> the goods of forgiveness, life and salvation—in a promise, the faithful Church </w:t>
      </w:r>
      <w:r w:rsidR="005A3D33" w:rsidRPr="00E03E3C">
        <w:rPr>
          <w:rFonts w:ascii="Garamond" w:eastAsia="Times New Roman" w:hAnsi="Garamond" w:cs="Times New Roman"/>
          <w:bCs/>
          <w:iCs/>
        </w:rPr>
        <w:t xml:space="preserve">is to state </w:t>
      </w:r>
      <w:r w:rsidR="00E114BA" w:rsidRPr="00E03E3C">
        <w:rPr>
          <w:rFonts w:ascii="Garamond" w:eastAsia="Times New Roman" w:hAnsi="Garamond" w:cs="Times New Roman"/>
          <w:bCs/>
          <w:iCs/>
        </w:rPr>
        <w:t>such a</w:t>
      </w:r>
      <w:r w:rsidRPr="00E03E3C">
        <w:rPr>
          <w:rFonts w:ascii="Garamond" w:eastAsia="Times New Roman" w:hAnsi="Garamond" w:cs="Times New Roman"/>
          <w:bCs/>
          <w:iCs/>
        </w:rPr>
        <w:t xml:space="preserve"> promise in the name of God.  </w:t>
      </w:r>
      <w:r w:rsidR="00731610" w:rsidRPr="00E03E3C">
        <w:rPr>
          <w:rFonts w:ascii="Garamond" w:eastAsia="Times New Roman" w:hAnsi="Garamond" w:cs="Times New Roman"/>
          <w:bCs/>
          <w:iCs/>
        </w:rPr>
        <w:t xml:space="preserve">This </w:t>
      </w:r>
      <w:r w:rsidR="00EE2B11" w:rsidRPr="00E03E3C">
        <w:rPr>
          <w:rFonts w:ascii="Garamond" w:eastAsia="Times New Roman" w:hAnsi="Garamond" w:cs="Times New Roman"/>
          <w:bCs/>
          <w:iCs/>
        </w:rPr>
        <w:t>God Who Hides is to be revealed in speech—speech that passes through the lips of each individual saint who holds the keys, yes, (more about this in a</w:t>
      </w:r>
      <w:r w:rsidR="00E949E5" w:rsidRPr="00E03E3C">
        <w:rPr>
          <w:rFonts w:ascii="Garamond" w:eastAsia="Times New Roman" w:hAnsi="Garamond" w:cs="Times New Roman"/>
          <w:bCs/>
          <w:iCs/>
        </w:rPr>
        <w:t xml:space="preserve"> </w:t>
      </w:r>
      <w:r w:rsidR="00EE2B11" w:rsidRPr="00E03E3C">
        <w:rPr>
          <w:rFonts w:ascii="Garamond" w:eastAsia="Times New Roman" w:hAnsi="Garamond" w:cs="Times New Roman"/>
          <w:bCs/>
          <w:iCs/>
        </w:rPr>
        <w:t xml:space="preserve">bit).  But it certainly is to be speech that passes through the vocal </w:t>
      </w:r>
      <w:proofErr w:type="gramStart"/>
      <w:r w:rsidR="00EE2B11" w:rsidRPr="00E03E3C">
        <w:rPr>
          <w:rFonts w:ascii="Garamond" w:eastAsia="Times New Roman" w:hAnsi="Garamond" w:cs="Times New Roman"/>
          <w:bCs/>
          <w:iCs/>
        </w:rPr>
        <w:t>chords</w:t>
      </w:r>
      <w:proofErr w:type="gramEnd"/>
      <w:r w:rsidR="00EE2B11" w:rsidRPr="00E03E3C">
        <w:rPr>
          <w:rFonts w:ascii="Garamond" w:eastAsia="Times New Roman" w:hAnsi="Garamond" w:cs="Times New Roman"/>
          <w:bCs/>
          <w:iCs/>
        </w:rPr>
        <w:t xml:space="preserve"> and lips of the Lutheran pastor.  They look at you and wonder, “Is he a kook?”  Or “Who does he think he is?”  </w:t>
      </w:r>
    </w:p>
    <w:p w14:paraId="753677F9" w14:textId="2EA991DB" w:rsidR="00CF03D6" w:rsidRPr="00E03E3C" w:rsidRDefault="006103FB" w:rsidP="00045DC3">
      <w:pPr>
        <w:spacing w:before="100" w:beforeAutospacing="1" w:after="100" w:afterAutospacing="1" w:line="22" w:lineRule="atLeast"/>
        <w:rPr>
          <w:rFonts w:ascii="Garamond" w:eastAsia="Times New Roman" w:hAnsi="Garamond" w:cs="Times New Roman"/>
          <w:bCs/>
          <w:i/>
        </w:rPr>
      </w:pPr>
      <w:r w:rsidRPr="00E03E3C">
        <w:rPr>
          <w:rFonts w:ascii="Garamond" w:eastAsia="Times New Roman" w:hAnsi="Garamond" w:cs="Times New Roman"/>
          <w:bCs/>
          <w:iCs/>
        </w:rPr>
        <w:t>And the crazy thing is that the folks in our assemblies regularly simply respond with, “Amen.”  Truth!  That’s the way it is! According to the promise of God, I</w:t>
      </w:r>
      <w:r w:rsidR="004670D6" w:rsidRPr="00E03E3C">
        <w:rPr>
          <w:rFonts w:ascii="Garamond" w:eastAsia="Times New Roman" w:hAnsi="Garamond" w:cs="Times New Roman"/>
          <w:bCs/>
          <w:iCs/>
        </w:rPr>
        <w:t>,</w:t>
      </w:r>
      <w:r w:rsidRPr="00E03E3C">
        <w:rPr>
          <w:rFonts w:ascii="Garamond" w:eastAsia="Times New Roman" w:hAnsi="Garamond" w:cs="Times New Roman"/>
          <w:bCs/>
          <w:iCs/>
        </w:rPr>
        <w:t xml:space="preserve"> who was enslaved</w:t>
      </w:r>
      <w:r w:rsidR="00D95FCF" w:rsidRPr="00E03E3C">
        <w:rPr>
          <w:rFonts w:ascii="Garamond" w:eastAsia="Times New Roman" w:hAnsi="Garamond" w:cs="Times New Roman"/>
          <w:bCs/>
          <w:iCs/>
        </w:rPr>
        <w:t xml:space="preserve"> to silly gods, to high-and-mighty ideas, to </w:t>
      </w:r>
      <w:r w:rsidR="00AC4B2A" w:rsidRPr="00E03E3C">
        <w:rPr>
          <w:rFonts w:ascii="Garamond" w:eastAsia="Times New Roman" w:hAnsi="Garamond" w:cs="Times New Roman"/>
          <w:bCs/>
          <w:i/>
        </w:rPr>
        <w:t>nihilism</w:t>
      </w:r>
      <w:r w:rsidR="004670D6" w:rsidRPr="00E03E3C">
        <w:rPr>
          <w:rFonts w:ascii="Garamond" w:eastAsia="Times New Roman" w:hAnsi="Garamond" w:cs="Times New Roman"/>
          <w:bCs/>
          <w:iCs/>
        </w:rPr>
        <w:t>,</w:t>
      </w:r>
      <w:r w:rsidRPr="00E03E3C">
        <w:rPr>
          <w:rFonts w:ascii="Garamond" w:eastAsia="Times New Roman" w:hAnsi="Garamond" w:cs="Times New Roman"/>
          <w:bCs/>
          <w:iCs/>
        </w:rPr>
        <w:t xml:space="preserve"> am free</w:t>
      </w:r>
      <w:r w:rsidR="002912A2" w:rsidRPr="00E03E3C">
        <w:rPr>
          <w:rFonts w:ascii="Garamond" w:eastAsia="Times New Roman" w:hAnsi="Garamond" w:cs="Times New Roman"/>
          <w:bCs/>
          <w:iCs/>
        </w:rPr>
        <w:t>!” Amen.</w:t>
      </w:r>
      <w:r w:rsidR="00CF03D6" w:rsidRPr="00E03E3C">
        <w:rPr>
          <w:rFonts w:ascii="Garamond" w:eastAsia="Times New Roman" w:hAnsi="Garamond" w:cs="Times New Roman"/>
          <w:bCs/>
          <w:iCs/>
        </w:rPr>
        <w:t xml:space="preserve">  </w:t>
      </w:r>
    </w:p>
    <w:p w14:paraId="45A5704F" w14:textId="507B5774" w:rsidR="00CF03D6" w:rsidRPr="00E03E3C" w:rsidRDefault="00CF03D6" w:rsidP="00045DC3">
      <w:pPr>
        <w:spacing w:before="100" w:beforeAutospacing="1" w:after="100" w:afterAutospacing="1" w:line="22" w:lineRule="atLeast"/>
        <w:rPr>
          <w:rFonts w:ascii="Garamond" w:eastAsia="Times New Roman" w:hAnsi="Garamond" w:cs="Times New Roman"/>
        </w:rPr>
      </w:pPr>
      <w:r w:rsidRPr="00E03E3C">
        <w:rPr>
          <w:rFonts w:ascii="Garamond" w:eastAsia="Times New Roman" w:hAnsi="Garamond" w:cs="Times New Roman"/>
        </w:rPr>
        <w:t>Gerhard Forde writes</w:t>
      </w:r>
      <w:r w:rsidR="00FB7E0E" w:rsidRPr="00E03E3C">
        <w:rPr>
          <w:rFonts w:ascii="Garamond" w:eastAsia="Times New Roman" w:hAnsi="Garamond" w:cs="Times New Roman"/>
        </w:rPr>
        <w:t xml:space="preserve"> more about this I</w:t>
      </w:r>
      <w:r w:rsidR="004670D6" w:rsidRPr="00E03E3C">
        <w:rPr>
          <w:rFonts w:ascii="Garamond" w:eastAsia="Times New Roman" w:hAnsi="Garamond" w:cs="Times New Roman"/>
        </w:rPr>
        <w:t>-</w:t>
      </w:r>
      <w:r w:rsidR="00FB7E0E" w:rsidRPr="00E03E3C">
        <w:rPr>
          <w:rFonts w:ascii="Garamond" w:eastAsia="Times New Roman" w:hAnsi="Garamond" w:cs="Times New Roman"/>
        </w:rPr>
        <w:t>to</w:t>
      </w:r>
      <w:r w:rsidR="004670D6" w:rsidRPr="00E03E3C">
        <w:rPr>
          <w:rFonts w:ascii="Garamond" w:eastAsia="Times New Roman" w:hAnsi="Garamond" w:cs="Times New Roman"/>
        </w:rPr>
        <w:t>-</w:t>
      </w:r>
      <w:r w:rsidR="00FB7E0E" w:rsidRPr="00E03E3C">
        <w:rPr>
          <w:rFonts w:ascii="Garamond" w:eastAsia="Times New Roman" w:hAnsi="Garamond" w:cs="Times New Roman"/>
        </w:rPr>
        <w:t>you kind of speech in the name of God</w:t>
      </w:r>
      <w:r w:rsidRPr="00E03E3C">
        <w:rPr>
          <w:rFonts w:ascii="Garamond" w:eastAsia="Times New Roman" w:hAnsi="Garamond" w:cs="Times New Roman"/>
        </w:rPr>
        <w:t>:</w:t>
      </w:r>
    </w:p>
    <w:p w14:paraId="76D2736B" w14:textId="77777777" w:rsidR="00CF03D6" w:rsidRPr="00E03E3C" w:rsidRDefault="00CF03D6" w:rsidP="00045DC3">
      <w:pPr>
        <w:spacing w:before="100" w:beforeAutospacing="1" w:after="100" w:afterAutospacing="1" w:line="22" w:lineRule="atLeast"/>
        <w:ind w:left="720"/>
        <w:rPr>
          <w:rFonts w:ascii="Garamond" w:eastAsia="Times New Roman" w:hAnsi="Garamond" w:cs="Times New Roman"/>
        </w:rPr>
      </w:pPr>
      <w:r w:rsidRPr="00E03E3C">
        <w:rPr>
          <w:rFonts w:ascii="Garamond" w:eastAsia="Times New Roman" w:hAnsi="Garamond" w:cs="Times New Roman"/>
        </w:rPr>
        <w:t>To delineate precisely what is meant by proclamation, it is necessary and helpful, at the outset, to distinguish between two different types of discourse employed in the church.  We have already been doing that roughly by articulating the difference between explaining and proclaiming.  This difference can be maintained as a difference between primary and secondary discourse.  Explaining, talking, and writing about God and things theological is secondary discourse.  It is the language of theology in general, the language of teaching, and, particularly for our purposes here, of scholarship or systematic theology.  Secondary discourse is generally third-person, past-tense discourse.  Proclamation, on the other hand, belongs to the primary discourse of the church.  Proclamation in its paradigmatic or ideal form is first-to-second-person, present-tense, unconditional address.  The most obvious example (paradigmatic form) of such address is in the absolution: I declare unto you the gracious forgiveness of all your sins, in the name of the triune God.  (When it comes right down to it, that is about all we have to say in a nutshell.) It is first-to-</w:t>
      </w:r>
      <w:proofErr w:type="gramStart"/>
      <w:r w:rsidRPr="00E03E3C">
        <w:rPr>
          <w:rFonts w:ascii="Garamond" w:eastAsia="Times New Roman" w:hAnsi="Garamond" w:cs="Times New Roman"/>
        </w:rPr>
        <w:t>second-person</w:t>
      </w:r>
      <w:proofErr w:type="gramEnd"/>
      <w:r w:rsidRPr="00E03E3C">
        <w:rPr>
          <w:rFonts w:ascii="Garamond" w:eastAsia="Times New Roman" w:hAnsi="Garamond" w:cs="Times New Roman"/>
        </w:rPr>
        <w:t xml:space="preserve">: I declare to you.  It is present tense: here and now I do it.  Not tomorrow, not next week, not on judgment day, but here and now in the living present.  The deed is done. I give it to you. It is unconditional: I do not say: “God will forgive you if certain conditions are fulfilled, if you properly repent.” Nor do I say that we will pray and hope that God will forgive you. I do not say, “May the Lord have mercy on you.” No, I say it flat out: “I declare unto you the forgiveness of all your sins.” It is proclamation.  As such, it belongs to the primary discourse of the church, the chief way the church and the Christian address the world. </w:t>
      </w:r>
    </w:p>
    <w:p w14:paraId="02A2BF38" w14:textId="77777777" w:rsidR="00CF03D6" w:rsidRPr="00E03E3C" w:rsidRDefault="00CF03D6" w:rsidP="00045DC3">
      <w:pPr>
        <w:spacing w:before="100" w:beforeAutospacing="1" w:after="100" w:afterAutospacing="1" w:line="22" w:lineRule="atLeast"/>
        <w:ind w:left="720"/>
        <w:rPr>
          <w:rFonts w:ascii="Garamond" w:eastAsia="Times New Roman" w:hAnsi="Garamond" w:cs="Times New Roman"/>
        </w:rPr>
      </w:pPr>
      <w:r w:rsidRPr="00E03E3C">
        <w:rPr>
          <w:rFonts w:ascii="Garamond" w:eastAsia="Times New Roman" w:hAnsi="Garamond" w:cs="Times New Roman"/>
        </w:rPr>
        <w:t xml:space="preserve">It is perhaps obvious from this that there are other kinds of communication that also belong to this primary discourse.  The liturgy, for instance, belongs to such primary discourse, as well as the sacraments.  Moreover, the response to the proclamation, the language of repentance, confession, prayer, and praise also belongs to the primary discourse.  Primary discourse as direct, present-tense, first-to-second-person address demands the same kind of language in response.  If I proclaim: I declare unto you the gracious forgiveness of all your sins, the corresponding response is likewise first-person, </w:t>
      </w:r>
      <w:proofErr w:type="gramStart"/>
      <w:r w:rsidRPr="00E03E3C">
        <w:rPr>
          <w:rFonts w:ascii="Garamond" w:eastAsia="Times New Roman" w:hAnsi="Garamond" w:cs="Times New Roman"/>
        </w:rPr>
        <w:t>present-tense</w:t>
      </w:r>
      <w:proofErr w:type="gramEnd"/>
      <w:r w:rsidRPr="00E03E3C">
        <w:rPr>
          <w:rFonts w:ascii="Garamond" w:eastAsia="Times New Roman" w:hAnsi="Garamond" w:cs="Times New Roman"/>
        </w:rPr>
        <w:t xml:space="preserve">: I repent, I confess, I believe, I praise and thank you, O Lord, or perhaps even, I do not, I will not, I cannot.  In any case it is primary.  When the proclamation comes, “I declare to you the forgiveness of your sins,” the appropriate response is not, “Well, that’s your opinion!” It is not my opinion.  If I were to give my opinion of you, it could be something quite different!  The proclamation is instead the divine address, speaking not my words but the word God has commissioned me to say.  The only possible response </w:t>
      </w:r>
      <w:proofErr w:type="gramStart"/>
      <w:r w:rsidRPr="00E03E3C">
        <w:rPr>
          <w:rFonts w:ascii="Garamond" w:eastAsia="Times New Roman" w:hAnsi="Garamond" w:cs="Times New Roman"/>
        </w:rPr>
        <w:t>has to</w:t>
      </w:r>
      <w:proofErr w:type="gramEnd"/>
      <w:r w:rsidRPr="00E03E3C">
        <w:rPr>
          <w:rFonts w:ascii="Garamond" w:eastAsia="Times New Roman" w:hAnsi="Garamond" w:cs="Times New Roman"/>
        </w:rPr>
        <w:t xml:space="preserve"> be primary discourse, discourse that is ultimately self-disclosure, revealing who you are.  You can only say, I repent, I believe, or I do not.</w:t>
      </w:r>
      <w:r w:rsidRPr="00E03E3C">
        <w:rPr>
          <w:rFonts w:ascii="Garamond" w:eastAsia="Times New Roman" w:hAnsi="Garamond" w:cs="Times New Roman"/>
          <w:vertAlign w:val="superscript"/>
        </w:rPr>
        <w:footnoteReference w:id="28"/>
      </w:r>
    </w:p>
    <w:p w14:paraId="388E77D3" w14:textId="02E79B6D" w:rsidR="00CF03D6" w:rsidRPr="00E03E3C" w:rsidRDefault="00897C01" w:rsidP="00045DC3">
      <w:pPr>
        <w:spacing w:before="100" w:beforeAutospacing="1" w:after="100" w:afterAutospacing="1" w:line="22" w:lineRule="atLeast"/>
        <w:rPr>
          <w:rFonts w:ascii="Garamond" w:eastAsia="Times New Roman" w:hAnsi="Garamond" w:cs="Times New Roman"/>
        </w:rPr>
      </w:pPr>
      <w:r w:rsidRPr="00E03E3C">
        <w:rPr>
          <w:rFonts w:ascii="Garamond" w:eastAsia="Times New Roman" w:hAnsi="Garamond" w:cs="Times New Roman"/>
        </w:rPr>
        <w:t>“He who listens to you, listens to me.  He who listens to me, listens to Him Who sent me</w:t>
      </w:r>
      <w:r w:rsidR="004F05C7" w:rsidRPr="00E03E3C">
        <w:rPr>
          <w:rFonts w:ascii="Garamond" w:eastAsia="Times New Roman" w:hAnsi="Garamond" w:cs="Times New Roman"/>
        </w:rPr>
        <w:t>.</w:t>
      </w:r>
      <w:r w:rsidRPr="00E03E3C">
        <w:rPr>
          <w:rFonts w:ascii="Garamond" w:eastAsia="Times New Roman" w:hAnsi="Garamond" w:cs="Times New Roman"/>
        </w:rPr>
        <w:t>”</w:t>
      </w:r>
      <w:r w:rsidR="004F05C7" w:rsidRPr="00E03E3C">
        <w:rPr>
          <w:rStyle w:val="FootnoteReference"/>
          <w:rFonts w:ascii="Garamond" w:eastAsia="Times New Roman" w:hAnsi="Garamond" w:cs="Times New Roman"/>
        </w:rPr>
        <w:footnoteReference w:id="29"/>
      </w:r>
      <w:r w:rsidR="004F05C7" w:rsidRPr="00E03E3C">
        <w:rPr>
          <w:rFonts w:ascii="Garamond" w:eastAsia="Times New Roman" w:hAnsi="Garamond" w:cs="Times New Roman"/>
        </w:rPr>
        <w:t xml:space="preserve"> </w:t>
      </w:r>
      <w:r w:rsidR="002A11AC" w:rsidRPr="00E03E3C">
        <w:rPr>
          <w:rFonts w:ascii="Garamond" w:eastAsia="Times New Roman" w:hAnsi="Garamond" w:cs="Times New Roman"/>
        </w:rPr>
        <w:t xml:space="preserve">When the spokesman of the Bride of Christ speaks for </w:t>
      </w:r>
      <w:r w:rsidR="00523536" w:rsidRPr="00E03E3C">
        <w:rPr>
          <w:rFonts w:ascii="Garamond" w:eastAsia="Times New Roman" w:hAnsi="Garamond" w:cs="Times New Roman"/>
        </w:rPr>
        <w:t xml:space="preserve">her Heavenly Bridegroom, it is a promise that such is the voice of God Himself.  </w:t>
      </w:r>
      <w:r w:rsidR="008078B4" w:rsidRPr="00E03E3C">
        <w:rPr>
          <w:rFonts w:ascii="Garamond" w:eastAsia="Times New Roman" w:hAnsi="Garamond" w:cs="Times New Roman"/>
        </w:rPr>
        <w:t>No grand spiritual quest expected.  No peacocking before the throne room of God</w:t>
      </w:r>
      <w:r w:rsidR="009C5215" w:rsidRPr="00E03E3C">
        <w:rPr>
          <w:rFonts w:ascii="Garamond" w:eastAsia="Times New Roman" w:hAnsi="Garamond" w:cs="Times New Roman"/>
        </w:rPr>
        <w:t>.</w:t>
      </w:r>
      <w:r w:rsidR="008078B4" w:rsidRPr="00E03E3C">
        <w:rPr>
          <w:rFonts w:ascii="Garamond" w:eastAsia="Times New Roman" w:hAnsi="Garamond" w:cs="Times New Roman"/>
        </w:rPr>
        <w:t xml:space="preserve"> </w:t>
      </w:r>
    </w:p>
    <w:p w14:paraId="700D9121" w14:textId="55CCD6FC" w:rsidR="00CF03D6" w:rsidRPr="00E03E3C" w:rsidRDefault="00E54546" w:rsidP="00045DC3">
      <w:pPr>
        <w:spacing w:before="100" w:beforeAutospacing="1" w:after="100" w:afterAutospacing="1" w:line="22" w:lineRule="atLeast"/>
        <w:rPr>
          <w:rFonts w:ascii="Garamond" w:hAnsi="Garamond"/>
        </w:rPr>
      </w:pPr>
      <w:r w:rsidRPr="00E03E3C">
        <w:rPr>
          <w:rFonts w:ascii="Garamond" w:eastAsia="Times New Roman" w:hAnsi="Garamond" w:cs="Times New Roman"/>
        </w:rPr>
        <w:t xml:space="preserve">And some of us </w:t>
      </w:r>
      <w:r w:rsidR="00CD0333" w:rsidRPr="00E03E3C">
        <w:rPr>
          <w:rFonts w:ascii="Garamond" w:eastAsia="Times New Roman" w:hAnsi="Garamond" w:cs="Times New Roman"/>
        </w:rPr>
        <w:t xml:space="preserve">pastors </w:t>
      </w:r>
      <w:r w:rsidRPr="00E03E3C">
        <w:rPr>
          <w:rFonts w:ascii="Garamond" w:eastAsia="Times New Roman" w:hAnsi="Garamond" w:cs="Times New Roman"/>
        </w:rPr>
        <w:t xml:space="preserve">are tempted sometimes to wonder what it is that we </w:t>
      </w:r>
      <w:proofErr w:type="gramStart"/>
      <w:r w:rsidRPr="00E03E3C">
        <w:rPr>
          <w:rFonts w:ascii="Garamond" w:eastAsia="Times New Roman" w:hAnsi="Garamond" w:cs="Times New Roman"/>
        </w:rPr>
        <w:t>have to</w:t>
      </w:r>
      <w:proofErr w:type="gramEnd"/>
      <w:r w:rsidRPr="00E03E3C">
        <w:rPr>
          <w:rFonts w:ascii="Garamond" w:eastAsia="Times New Roman" w:hAnsi="Garamond" w:cs="Times New Roman"/>
        </w:rPr>
        <w:t xml:space="preserve"> give to the neighbor around us.  Some of us don’t have </w:t>
      </w:r>
      <w:r w:rsidR="00A52060" w:rsidRPr="00E03E3C">
        <w:rPr>
          <w:rFonts w:ascii="Garamond" w:eastAsia="Times New Roman" w:hAnsi="Garamond" w:cs="Times New Roman"/>
        </w:rPr>
        <w:t>buildings that are worth comparing to just about anything.  Some of us don’t have assemblies full of beautiful people.  Some of us have embarrass</w:t>
      </w:r>
      <w:r w:rsidR="00953599" w:rsidRPr="00E03E3C">
        <w:rPr>
          <w:rFonts w:ascii="Garamond" w:eastAsia="Times New Roman" w:hAnsi="Garamond" w:cs="Times New Roman"/>
        </w:rPr>
        <w:t>ed treasurers struggling to not think badly about others in the Church.  Some of us have downright ugly fights going on barely under the surface of the</w:t>
      </w:r>
      <w:r w:rsidR="00B30CC8" w:rsidRPr="00E03E3C">
        <w:rPr>
          <w:rFonts w:ascii="Garamond" w:eastAsia="Times New Roman" w:hAnsi="Garamond" w:cs="Times New Roman"/>
        </w:rPr>
        <w:t xml:space="preserve"> happy</w:t>
      </w:r>
      <w:r w:rsidR="0070686A" w:rsidRPr="00E03E3C">
        <w:rPr>
          <w:rFonts w:ascii="Garamond" w:eastAsia="Times New Roman" w:hAnsi="Garamond" w:cs="Times New Roman"/>
        </w:rPr>
        <w:t xml:space="preserve"> </w:t>
      </w:r>
      <w:r w:rsidR="00953599" w:rsidRPr="00E03E3C">
        <w:rPr>
          <w:rFonts w:ascii="Garamond" w:eastAsia="Times New Roman" w:hAnsi="Garamond" w:cs="Times New Roman"/>
        </w:rPr>
        <w:t xml:space="preserve">smiling </w:t>
      </w:r>
      <w:r w:rsidR="00056C2F" w:rsidRPr="00E03E3C">
        <w:rPr>
          <w:rFonts w:ascii="Garamond" w:eastAsia="Times New Roman" w:hAnsi="Garamond" w:cs="Times New Roman"/>
        </w:rPr>
        <w:t xml:space="preserve">at church.  Some of us have so-called leaders who </w:t>
      </w:r>
      <w:r w:rsidR="00560723" w:rsidRPr="00E03E3C">
        <w:rPr>
          <w:rFonts w:ascii="Garamond" w:eastAsia="Times New Roman" w:hAnsi="Garamond" w:cs="Times New Roman"/>
        </w:rPr>
        <w:t xml:space="preserve">we wouldn’t work for if </w:t>
      </w:r>
      <w:r w:rsidR="0070686A" w:rsidRPr="00E03E3C">
        <w:rPr>
          <w:rFonts w:ascii="Garamond" w:eastAsia="Times New Roman" w:hAnsi="Garamond" w:cs="Times New Roman"/>
        </w:rPr>
        <w:t>we had that choice in the secular world</w:t>
      </w:r>
      <w:r w:rsidR="00560723" w:rsidRPr="00E03E3C">
        <w:rPr>
          <w:rFonts w:ascii="Garamond" w:eastAsia="Times New Roman" w:hAnsi="Garamond" w:cs="Times New Roman"/>
        </w:rPr>
        <w:t xml:space="preserve">. </w:t>
      </w:r>
      <w:r w:rsidR="0070686A" w:rsidRPr="00E03E3C">
        <w:rPr>
          <w:rFonts w:ascii="Garamond" w:eastAsia="Times New Roman" w:hAnsi="Garamond" w:cs="Times New Roman"/>
        </w:rPr>
        <w:t xml:space="preserve"> And </w:t>
      </w:r>
      <w:r w:rsidR="00C06964" w:rsidRPr="00E03E3C">
        <w:rPr>
          <w:rFonts w:ascii="Garamond" w:eastAsia="Times New Roman" w:hAnsi="Garamond" w:cs="Times New Roman"/>
        </w:rPr>
        <w:t xml:space="preserve">yet </w:t>
      </w:r>
      <w:r w:rsidR="0070686A" w:rsidRPr="00E03E3C">
        <w:rPr>
          <w:rFonts w:ascii="Garamond" w:eastAsia="Times New Roman" w:hAnsi="Garamond" w:cs="Times New Roman"/>
        </w:rPr>
        <w:t xml:space="preserve">you also are blessed by so many appreciative people who weep when you arrive for your installation, who were praying and are praying for you and your family.  Who </w:t>
      </w:r>
      <w:r w:rsidR="007D2FF6" w:rsidRPr="00E03E3C">
        <w:rPr>
          <w:rFonts w:ascii="Garamond" w:eastAsia="Times New Roman" w:hAnsi="Garamond" w:cs="Times New Roman"/>
        </w:rPr>
        <w:t xml:space="preserve">treat you like “the fragrance of life” because of the aroma of Christ around you, dear Lutheran pastor. </w:t>
      </w:r>
      <w:r w:rsidR="00560723" w:rsidRPr="00E03E3C">
        <w:rPr>
          <w:rFonts w:ascii="Garamond" w:eastAsia="Times New Roman" w:hAnsi="Garamond" w:cs="Times New Roman"/>
        </w:rPr>
        <w:t xml:space="preserve"> </w:t>
      </w:r>
      <w:r w:rsidR="00226236" w:rsidRPr="00E03E3C">
        <w:rPr>
          <w:rFonts w:ascii="Garamond" w:eastAsia="Times New Roman" w:hAnsi="Garamond" w:cs="Times New Roman"/>
        </w:rPr>
        <w:t>But</w:t>
      </w:r>
      <w:r w:rsidR="007D2FF6" w:rsidRPr="00E03E3C">
        <w:rPr>
          <w:rFonts w:ascii="Garamond" w:eastAsia="Times New Roman" w:hAnsi="Garamond" w:cs="Times New Roman"/>
        </w:rPr>
        <w:t xml:space="preserve">, no matter how they look on a certain day in the assembly, </w:t>
      </w:r>
      <w:r w:rsidR="00226236" w:rsidRPr="00E03E3C">
        <w:rPr>
          <w:rFonts w:ascii="Garamond" w:eastAsia="Times New Roman" w:hAnsi="Garamond" w:cs="Times New Roman"/>
        </w:rPr>
        <w:t xml:space="preserve">you, dear maggot sack Lutheran pastor, get to turn around and see all that </w:t>
      </w:r>
      <w:r w:rsidR="00230C9D" w:rsidRPr="00E03E3C">
        <w:rPr>
          <w:rFonts w:ascii="Garamond" w:eastAsia="Times New Roman" w:hAnsi="Garamond" w:cs="Times New Roman"/>
        </w:rPr>
        <w:t>humanity</w:t>
      </w:r>
      <w:r w:rsidR="00226236" w:rsidRPr="00E03E3C">
        <w:rPr>
          <w:rFonts w:ascii="Garamond" w:eastAsia="Times New Roman" w:hAnsi="Garamond" w:cs="Times New Roman"/>
        </w:rPr>
        <w:t xml:space="preserve"> in front of you and you get to speak a</w:t>
      </w:r>
      <w:r w:rsidR="003C161B" w:rsidRPr="00E03E3C">
        <w:rPr>
          <w:rFonts w:ascii="Garamond" w:eastAsia="Times New Roman" w:hAnsi="Garamond" w:cs="Times New Roman"/>
        </w:rPr>
        <w:t xml:space="preserve"> Word that does the doing.  “I forgive you.” </w:t>
      </w:r>
      <w:r w:rsidR="00FA0F18" w:rsidRPr="00E03E3C">
        <w:rPr>
          <w:rFonts w:ascii="Garamond" w:hAnsi="Garamond"/>
        </w:rPr>
        <w:t>And let you</w:t>
      </w:r>
      <w:r w:rsidR="00256B43" w:rsidRPr="00E03E3C">
        <w:rPr>
          <w:rFonts w:ascii="Garamond" w:hAnsi="Garamond"/>
        </w:rPr>
        <w:t>, dear Lutheran pastor,</w:t>
      </w:r>
      <w:r w:rsidR="00FA0F18" w:rsidRPr="00E03E3C">
        <w:rPr>
          <w:rFonts w:ascii="Garamond" w:hAnsi="Garamond"/>
        </w:rPr>
        <w:t xml:space="preserve"> take </w:t>
      </w:r>
      <w:r w:rsidR="00256B43" w:rsidRPr="00E03E3C">
        <w:rPr>
          <w:rFonts w:ascii="Garamond" w:hAnsi="Garamond"/>
        </w:rPr>
        <w:t>to</w:t>
      </w:r>
      <w:r w:rsidR="00FA0F18" w:rsidRPr="00E03E3C">
        <w:rPr>
          <w:rFonts w:ascii="Garamond" w:hAnsi="Garamond"/>
        </w:rPr>
        <w:t xml:space="preserve"> heart the words Jesus promised on Easter Sunday night, “Whosoever sins you forgive, they are forgiven.”</w:t>
      </w:r>
      <w:r w:rsidR="00FA0F18" w:rsidRPr="00E03E3C">
        <w:rPr>
          <w:rStyle w:val="FootnoteReference"/>
          <w:rFonts w:ascii="Garamond" w:hAnsi="Garamond"/>
        </w:rPr>
        <w:footnoteReference w:id="30"/>
      </w:r>
      <w:r w:rsidR="00CF03D6" w:rsidRPr="00E03E3C">
        <w:rPr>
          <w:rFonts w:ascii="Garamond" w:hAnsi="Garamond"/>
        </w:rPr>
        <w:t xml:space="preserve"> </w:t>
      </w:r>
    </w:p>
    <w:p w14:paraId="48A067E4" w14:textId="12F5A4EA" w:rsidR="00CF03D6" w:rsidRPr="00E03E3C" w:rsidRDefault="00FA0F18" w:rsidP="00045DC3">
      <w:pPr>
        <w:spacing w:after="0" w:line="22" w:lineRule="atLeast"/>
        <w:rPr>
          <w:rFonts w:ascii="Garamond" w:hAnsi="Garamond"/>
          <w:i/>
          <w:iCs/>
        </w:rPr>
      </w:pPr>
      <w:r w:rsidRPr="00E03E3C">
        <w:rPr>
          <w:rFonts w:ascii="Garamond" w:hAnsi="Garamond"/>
        </w:rPr>
        <w:t xml:space="preserve">Contrast this with </w:t>
      </w:r>
      <w:r w:rsidR="000D3034" w:rsidRPr="00E03E3C">
        <w:rPr>
          <w:rFonts w:ascii="Garamond" w:hAnsi="Garamond"/>
        </w:rPr>
        <w:t xml:space="preserve">the “Words of Assurance” from </w:t>
      </w:r>
      <w:r w:rsidR="00427D66" w:rsidRPr="00E03E3C">
        <w:rPr>
          <w:rFonts w:ascii="Garamond" w:hAnsi="Garamond"/>
        </w:rPr>
        <w:t xml:space="preserve">the </w:t>
      </w:r>
      <w:r w:rsidR="00CF03D6" w:rsidRPr="00E03E3C">
        <w:rPr>
          <w:rFonts w:ascii="Garamond" w:hAnsi="Garamond"/>
        </w:rPr>
        <w:t>PCA</w:t>
      </w:r>
      <w:r w:rsidR="00427D66" w:rsidRPr="00E03E3C">
        <w:rPr>
          <w:rFonts w:ascii="Garamond" w:hAnsi="Garamond"/>
        </w:rPr>
        <w:t xml:space="preserve"> congregation</w:t>
      </w:r>
      <w:r w:rsidR="000D3034" w:rsidRPr="00E03E3C">
        <w:rPr>
          <w:rFonts w:ascii="Garamond" w:hAnsi="Garamond"/>
        </w:rPr>
        <w:t xml:space="preserve"> </w:t>
      </w:r>
      <w:r w:rsidR="005F131E" w:rsidRPr="00E03E3C">
        <w:rPr>
          <w:rFonts w:ascii="Garamond" w:hAnsi="Garamond"/>
        </w:rPr>
        <w:t>in M</w:t>
      </w:r>
      <w:r w:rsidR="00427D66" w:rsidRPr="00E03E3C">
        <w:rPr>
          <w:rFonts w:ascii="Garamond" w:hAnsi="Garamond"/>
        </w:rPr>
        <w:t>HK</w:t>
      </w:r>
      <w:r w:rsidR="005F131E" w:rsidRPr="00E03E3C">
        <w:rPr>
          <w:rFonts w:ascii="Garamond" w:hAnsi="Garamond"/>
        </w:rPr>
        <w:t>:</w:t>
      </w:r>
      <w:r w:rsidR="00CF03D6" w:rsidRPr="00E03E3C">
        <w:rPr>
          <w:rFonts w:ascii="Garamond" w:hAnsi="Garamond"/>
        </w:rPr>
        <w:t xml:space="preserve"> “The Words of Assurance declare the good news that all those who hope in Jesus alone to make them right with God are forgiven, not based on their own merits, but based on God’s promise of salvation in Christ.”  (Ephesians 1:7–8 “In him we have redemption through his blood, the forgiveness of our trespasses, according to the riches of his grace, which he lavished upon us, in all wisdom and insight.”)</w:t>
      </w:r>
      <w:r w:rsidR="000349BB" w:rsidRPr="00E03E3C">
        <w:rPr>
          <w:rStyle w:val="FootnoteReference"/>
          <w:rFonts w:ascii="Garamond" w:hAnsi="Garamond"/>
        </w:rPr>
        <w:footnoteReference w:id="31"/>
      </w:r>
      <w:r w:rsidR="00CF03D6" w:rsidRPr="00E03E3C">
        <w:rPr>
          <w:rFonts w:ascii="Garamond" w:hAnsi="Garamond"/>
        </w:rPr>
        <w:t xml:space="preserve"> </w:t>
      </w:r>
      <w:r w:rsidR="00E01992" w:rsidRPr="00E03E3C">
        <w:rPr>
          <w:rFonts w:ascii="Garamond" w:hAnsi="Garamond"/>
        </w:rPr>
        <w:t>Secondary discourse. T</w:t>
      </w:r>
      <w:r w:rsidR="005F131E" w:rsidRPr="00E03E3C">
        <w:rPr>
          <w:rFonts w:ascii="Garamond" w:hAnsi="Garamond"/>
        </w:rPr>
        <w:t xml:space="preserve">his good </w:t>
      </w:r>
      <w:r w:rsidR="00462E2E" w:rsidRPr="00E03E3C">
        <w:rPr>
          <w:rFonts w:ascii="Garamond" w:hAnsi="Garamond"/>
        </w:rPr>
        <w:t>guy</w:t>
      </w:r>
      <w:r w:rsidR="005F131E" w:rsidRPr="00E03E3C">
        <w:rPr>
          <w:rFonts w:ascii="Garamond" w:hAnsi="Garamond"/>
        </w:rPr>
        <w:t>, sincere and well-intentioned</w:t>
      </w:r>
      <w:r w:rsidR="0077055E" w:rsidRPr="00E03E3C">
        <w:rPr>
          <w:rFonts w:ascii="Garamond" w:hAnsi="Garamond"/>
        </w:rPr>
        <w:t xml:space="preserve">, and </w:t>
      </w:r>
      <w:r w:rsidR="00E01992" w:rsidRPr="00E03E3C">
        <w:rPr>
          <w:rFonts w:ascii="Garamond" w:hAnsi="Garamond"/>
        </w:rPr>
        <w:t xml:space="preserve">one who is </w:t>
      </w:r>
      <w:proofErr w:type="gramStart"/>
      <w:r w:rsidR="0077055E" w:rsidRPr="00E03E3C">
        <w:rPr>
          <w:rFonts w:ascii="Garamond" w:hAnsi="Garamond"/>
        </w:rPr>
        <w:t>pretty clean</w:t>
      </w:r>
      <w:proofErr w:type="gramEnd"/>
      <w:r w:rsidR="00E01992" w:rsidRPr="00E03E3C">
        <w:rPr>
          <w:rFonts w:ascii="Garamond" w:hAnsi="Garamond"/>
        </w:rPr>
        <w:t xml:space="preserve"> on</w:t>
      </w:r>
      <w:r w:rsidR="0077055E" w:rsidRPr="00E03E3C">
        <w:rPr>
          <w:rFonts w:ascii="Garamond" w:hAnsi="Garamond"/>
        </w:rPr>
        <w:t xml:space="preserve"> </w:t>
      </w:r>
      <w:r w:rsidR="001C3517" w:rsidRPr="00E03E3C">
        <w:rPr>
          <w:rFonts w:ascii="Garamond" w:hAnsi="Garamond"/>
        </w:rPr>
        <w:t>the depravity of the humans</w:t>
      </w:r>
      <w:r w:rsidR="00F84035" w:rsidRPr="00E03E3C">
        <w:rPr>
          <w:rFonts w:ascii="Garamond" w:hAnsi="Garamond"/>
        </w:rPr>
        <w:t xml:space="preserve">, simply can’t wrap his theological conscience around </w:t>
      </w:r>
      <w:r w:rsidR="001C3517" w:rsidRPr="00E03E3C">
        <w:rPr>
          <w:rFonts w:ascii="Garamond" w:hAnsi="Garamond"/>
          <w:i/>
          <w:iCs/>
        </w:rPr>
        <w:t xml:space="preserve">actually </w:t>
      </w:r>
      <w:r w:rsidR="00F84035" w:rsidRPr="00E03E3C">
        <w:rPr>
          <w:rFonts w:ascii="Garamond" w:hAnsi="Garamond"/>
          <w:i/>
          <w:iCs/>
        </w:rPr>
        <w:t>delivering the goods</w:t>
      </w:r>
      <w:r w:rsidR="009B7B1C" w:rsidRPr="00E03E3C">
        <w:rPr>
          <w:rFonts w:ascii="Garamond" w:hAnsi="Garamond"/>
          <w:i/>
          <w:iCs/>
        </w:rPr>
        <w:t xml:space="preserve">.  </w:t>
      </w:r>
      <w:r w:rsidR="009B7B1C" w:rsidRPr="00E03E3C">
        <w:rPr>
          <w:rFonts w:ascii="Garamond" w:hAnsi="Garamond"/>
        </w:rPr>
        <w:t xml:space="preserve">He’ll talk about </w:t>
      </w:r>
      <w:proofErr w:type="gramStart"/>
      <w:r w:rsidR="009B7B1C" w:rsidRPr="00E03E3C">
        <w:rPr>
          <w:rFonts w:ascii="Garamond" w:hAnsi="Garamond"/>
        </w:rPr>
        <w:t>it, but</w:t>
      </w:r>
      <w:proofErr w:type="gramEnd"/>
      <w:r w:rsidR="009B7B1C" w:rsidRPr="00E03E3C">
        <w:rPr>
          <w:rFonts w:ascii="Garamond" w:hAnsi="Garamond"/>
        </w:rPr>
        <w:t xml:space="preserve"> won’t deliver it.</w:t>
      </w:r>
      <w:r w:rsidR="00CF03D6" w:rsidRPr="00E03E3C">
        <w:rPr>
          <w:rFonts w:ascii="Garamond" w:hAnsi="Garamond"/>
          <w:i/>
          <w:iCs/>
        </w:rPr>
        <w:t xml:space="preserve"> </w:t>
      </w:r>
    </w:p>
    <w:p w14:paraId="2DFB4330" w14:textId="77777777" w:rsidR="00F84035" w:rsidRPr="00E03E3C" w:rsidRDefault="00F84035" w:rsidP="00045DC3">
      <w:pPr>
        <w:spacing w:after="0" w:line="22" w:lineRule="atLeast"/>
        <w:rPr>
          <w:rFonts w:ascii="Garamond" w:hAnsi="Garamond"/>
        </w:rPr>
      </w:pPr>
    </w:p>
    <w:p w14:paraId="4CBE7B48" w14:textId="2EE496C4" w:rsidR="00CF03D6" w:rsidRPr="00E03E3C" w:rsidRDefault="00CF03D6" w:rsidP="00045DC3">
      <w:pPr>
        <w:spacing w:line="22" w:lineRule="atLeast"/>
        <w:rPr>
          <w:rFonts w:ascii="Garamond" w:hAnsi="Garamond"/>
        </w:rPr>
      </w:pPr>
      <w:r w:rsidRPr="00E03E3C">
        <w:rPr>
          <w:rFonts w:ascii="Garamond" w:hAnsi="Garamond"/>
        </w:rPr>
        <w:t xml:space="preserve">Do we call </w:t>
      </w:r>
      <w:r w:rsidR="00F02F02" w:rsidRPr="00E03E3C">
        <w:rPr>
          <w:rFonts w:ascii="Garamond" w:hAnsi="Garamond"/>
        </w:rPr>
        <w:t xml:space="preserve">this to </w:t>
      </w:r>
      <w:r w:rsidRPr="00E03E3C">
        <w:rPr>
          <w:rFonts w:ascii="Garamond" w:hAnsi="Garamond"/>
        </w:rPr>
        <w:t>the attention of God’s people enough</w:t>
      </w:r>
      <w:r w:rsidR="00F02F02" w:rsidRPr="00E03E3C">
        <w:rPr>
          <w:rFonts w:ascii="Garamond" w:hAnsi="Garamond"/>
        </w:rPr>
        <w:t>, dear Lutheran pastors</w:t>
      </w:r>
      <w:r w:rsidRPr="00E03E3C">
        <w:rPr>
          <w:rFonts w:ascii="Garamond" w:hAnsi="Garamond"/>
        </w:rPr>
        <w:t xml:space="preserve">?  </w:t>
      </w:r>
      <w:r w:rsidR="000E734E" w:rsidRPr="00E03E3C">
        <w:rPr>
          <w:rFonts w:ascii="Garamond" w:hAnsi="Garamond"/>
        </w:rPr>
        <w:t>How about we recognize how much they all need to hear something that is as rare as it gets—the free and full forgiveness of their sins directly announced to them</w:t>
      </w:r>
      <w:r w:rsidR="00C23906" w:rsidRPr="00E03E3C">
        <w:rPr>
          <w:rFonts w:ascii="Garamond" w:hAnsi="Garamond"/>
        </w:rPr>
        <w:t xml:space="preserve"> by the Called minister of Christ</w:t>
      </w:r>
      <w:r w:rsidR="000E734E" w:rsidRPr="00E03E3C">
        <w:rPr>
          <w:rFonts w:ascii="Garamond" w:hAnsi="Garamond"/>
        </w:rPr>
        <w:t xml:space="preserve"> in the name of God? </w:t>
      </w:r>
      <w:r w:rsidR="00C4303B" w:rsidRPr="00E03E3C">
        <w:rPr>
          <w:rFonts w:ascii="Garamond" w:hAnsi="Garamond"/>
        </w:rPr>
        <w:t>This, after all, is what’s so offensive about the Lutheran ministry (</w:t>
      </w:r>
      <w:r w:rsidR="00674DAB" w:rsidRPr="00E03E3C">
        <w:rPr>
          <w:rFonts w:ascii="Garamond" w:hAnsi="Garamond"/>
        </w:rPr>
        <w:t>“W</w:t>
      </w:r>
      <w:r w:rsidR="00C4303B" w:rsidRPr="00E03E3C">
        <w:rPr>
          <w:rFonts w:ascii="Garamond" w:hAnsi="Garamond"/>
        </w:rPr>
        <w:t xml:space="preserve">hat gives </w:t>
      </w:r>
      <w:r w:rsidR="00C4303B" w:rsidRPr="00E03E3C">
        <w:rPr>
          <w:rFonts w:ascii="Garamond" w:hAnsi="Garamond"/>
          <w:i/>
          <w:iCs/>
        </w:rPr>
        <w:t>you</w:t>
      </w:r>
      <w:r w:rsidR="00C4303B" w:rsidRPr="00E03E3C">
        <w:rPr>
          <w:rFonts w:ascii="Garamond" w:hAnsi="Garamond"/>
        </w:rPr>
        <w:t xml:space="preserve"> the right?</w:t>
      </w:r>
      <w:r w:rsidR="00674DAB" w:rsidRPr="00E03E3C">
        <w:rPr>
          <w:rFonts w:ascii="Garamond" w:hAnsi="Garamond"/>
        </w:rPr>
        <w:t>”</w:t>
      </w:r>
      <w:r w:rsidR="00C4303B" w:rsidRPr="00E03E3C">
        <w:rPr>
          <w:rFonts w:ascii="Garamond" w:hAnsi="Garamond"/>
        </w:rPr>
        <w:t xml:space="preserve">), compared to </w:t>
      </w:r>
      <w:r w:rsidR="00611565" w:rsidRPr="00E03E3C">
        <w:rPr>
          <w:rFonts w:ascii="Garamond" w:hAnsi="Garamond"/>
        </w:rPr>
        <w:t>the trendy pastor’s</w:t>
      </w:r>
      <w:r w:rsidR="00C4303B" w:rsidRPr="00E03E3C">
        <w:rPr>
          <w:rFonts w:ascii="Garamond" w:hAnsi="Garamond"/>
        </w:rPr>
        <w:t xml:space="preserve"> </w:t>
      </w:r>
      <w:proofErr w:type="gramStart"/>
      <w:r w:rsidR="00C4303B" w:rsidRPr="00E03E3C">
        <w:rPr>
          <w:rFonts w:ascii="Garamond" w:hAnsi="Garamond"/>
        </w:rPr>
        <w:t>really passionate</w:t>
      </w:r>
      <w:proofErr w:type="gramEnd"/>
      <w:r w:rsidR="00C4303B" w:rsidRPr="00E03E3C">
        <w:rPr>
          <w:rFonts w:ascii="Garamond" w:hAnsi="Garamond"/>
        </w:rPr>
        <w:t xml:space="preserve"> ramblings about God</w:t>
      </w:r>
      <w:r w:rsidR="000D7E7D" w:rsidRPr="00E03E3C">
        <w:rPr>
          <w:rFonts w:ascii="Garamond" w:hAnsi="Garamond"/>
        </w:rPr>
        <w:t>.</w:t>
      </w:r>
    </w:p>
    <w:p w14:paraId="52754999" w14:textId="1D03A99C" w:rsidR="00FD41D9" w:rsidRPr="00E03E3C" w:rsidRDefault="00FD41D9" w:rsidP="00045DC3">
      <w:pPr>
        <w:spacing w:line="22" w:lineRule="atLeast"/>
        <w:rPr>
          <w:rFonts w:ascii="Garamond" w:hAnsi="Garamond"/>
        </w:rPr>
      </w:pPr>
      <w:r w:rsidRPr="00E03E3C">
        <w:rPr>
          <w:rFonts w:ascii="Garamond" w:hAnsi="Garamond"/>
        </w:rPr>
        <w:t xml:space="preserve">Of course, this doesn’t mean you need to only do this in the assembly.  I am aware </w:t>
      </w:r>
      <w:r w:rsidR="002B5013" w:rsidRPr="00E03E3C">
        <w:rPr>
          <w:rFonts w:ascii="Garamond" w:hAnsi="Garamond"/>
        </w:rPr>
        <w:t>that s</w:t>
      </w:r>
      <w:r w:rsidRPr="00E03E3C">
        <w:rPr>
          <w:rFonts w:ascii="Garamond" w:hAnsi="Garamond"/>
        </w:rPr>
        <w:t xml:space="preserve">ome of us </w:t>
      </w:r>
      <w:r w:rsidR="002B5013" w:rsidRPr="00E03E3C">
        <w:rPr>
          <w:rFonts w:ascii="Garamond" w:hAnsi="Garamond"/>
        </w:rPr>
        <w:t xml:space="preserve">are </w:t>
      </w:r>
      <w:r w:rsidRPr="00E03E3C">
        <w:rPr>
          <w:rFonts w:ascii="Garamond" w:hAnsi="Garamond"/>
        </w:rPr>
        <w:t xml:space="preserve">trying to revive the </w:t>
      </w:r>
      <w:r w:rsidR="00965D4E" w:rsidRPr="00E03E3C">
        <w:rPr>
          <w:rFonts w:ascii="Garamond" w:hAnsi="Garamond"/>
        </w:rPr>
        <w:t>practice</w:t>
      </w:r>
      <w:r w:rsidRPr="00E03E3C">
        <w:rPr>
          <w:rFonts w:ascii="Garamond" w:hAnsi="Garamond"/>
        </w:rPr>
        <w:t xml:space="preserve"> of private confession and absolution</w:t>
      </w:r>
      <w:r w:rsidR="00E406B9" w:rsidRPr="00E03E3C">
        <w:rPr>
          <w:rFonts w:ascii="Garamond" w:hAnsi="Garamond"/>
        </w:rPr>
        <w:t>.  Frankly, I also felt a bit better about the lukewarm reception</w:t>
      </w:r>
      <w:r w:rsidR="00FD2011" w:rsidRPr="00E03E3C">
        <w:rPr>
          <w:rFonts w:ascii="Garamond" w:hAnsi="Garamond"/>
        </w:rPr>
        <w:t xml:space="preserve"> for this </w:t>
      </w:r>
      <w:proofErr w:type="gramStart"/>
      <w:r w:rsidR="00FD2011" w:rsidRPr="00E03E3C">
        <w:rPr>
          <w:rFonts w:ascii="Garamond" w:hAnsi="Garamond"/>
        </w:rPr>
        <w:t>old custom</w:t>
      </w:r>
      <w:proofErr w:type="gramEnd"/>
      <w:r w:rsidR="00E406B9" w:rsidRPr="00E03E3C">
        <w:rPr>
          <w:rFonts w:ascii="Garamond" w:hAnsi="Garamond"/>
        </w:rPr>
        <w:t xml:space="preserve"> that I sense from some of us when Professor Deutschlander </w:t>
      </w:r>
      <w:r w:rsidR="00583621" w:rsidRPr="00E03E3C">
        <w:rPr>
          <w:rFonts w:ascii="Garamond" w:hAnsi="Garamond"/>
        </w:rPr>
        <w:t xml:space="preserve">pointed out to a bunch of us in a Summer Quarter class in Omaha that “that’s what’s going on in counseling.”  Well, that’s what went on in Herr Deutschlander’s </w:t>
      </w:r>
      <w:r w:rsidR="003530FB" w:rsidRPr="00E03E3C">
        <w:rPr>
          <w:rFonts w:ascii="Garamond" w:hAnsi="Garamond"/>
        </w:rPr>
        <w:t xml:space="preserve">“counseling,” as plenty of us know.  </w:t>
      </w:r>
    </w:p>
    <w:p w14:paraId="2A48915F" w14:textId="19F30027" w:rsidR="00CF03D6" w:rsidRPr="00E03E3C" w:rsidRDefault="00CF03D6" w:rsidP="00045DC3">
      <w:pPr>
        <w:spacing w:line="22" w:lineRule="atLeast"/>
        <w:rPr>
          <w:rFonts w:ascii="Garamond" w:hAnsi="Garamond"/>
        </w:rPr>
      </w:pPr>
      <w:r w:rsidRPr="00E03E3C">
        <w:rPr>
          <w:rFonts w:ascii="Garamond" w:hAnsi="Garamond"/>
        </w:rPr>
        <w:t xml:space="preserve">Let’s also recognize the importance of secondary discourse in the Church; we DO teach much about God and Jesus and the Church.  Let’s also recognize how each of you pastors is </w:t>
      </w:r>
      <w:proofErr w:type="gramStart"/>
      <w:r w:rsidRPr="00E03E3C">
        <w:rPr>
          <w:rFonts w:ascii="Garamond" w:hAnsi="Garamond"/>
        </w:rPr>
        <w:t>actually capable</w:t>
      </w:r>
      <w:proofErr w:type="gramEnd"/>
      <w:r w:rsidRPr="00E03E3C">
        <w:rPr>
          <w:rFonts w:ascii="Garamond" w:hAnsi="Garamond"/>
        </w:rPr>
        <w:t xml:space="preserve"> of wonderful custom-fit Christo-centric Bible studies</w:t>
      </w:r>
      <w:r w:rsidR="00871BF6" w:rsidRPr="00E03E3C">
        <w:rPr>
          <w:rFonts w:ascii="Garamond" w:hAnsi="Garamond"/>
        </w:rPr>
        <w:t xml:space="preserve"> for the people the Lord of the Church has Called you to serve</w:t>
      </w:r>
      <w:r w:rsidRPr="00E03E3C">
        <w:rPr>
          <w:rFonts w:ascii="Garamond" w:hAnsi="Garamond"/>
        </w:rPr>
        <w:t>.</w:t>
      </w:r>
      <w:r w:rsidR="00871BF6" w:rsidRPr="00E03E3C">
        <w:rPr>
          <w:rFonts w:ascii="Garamond" w:hAnsi="Garamond"/>
        </w:rPr>
        <w:t xml:space="preserve">  I am not speaking against using others’ work, nor do I intend to lower the sales of NPH’s good offerings these days.  And I DO understand and appreciate how much </w:t>
      </w:r>
      <w:r w:rsidR="00E6539D" w:rsidRPr="00E03E3C">
        <w:rPr>
          <w:rFonts w:ascii="Garamond" w:hAnsi="Garamond"/>
        </w:rPr>
        <w:t>some guys are very well-served (and so are their people) by using other brothers’ excellent Christo-centric Bible studies</w:t>
      </w:r>
      <w:r w:rsidR="00C774DE" w:rsidRPr="00E03E3C">
        <w:rPr>
          <w:rFonts w:ascii="Garamond" w:hAnsi="Garamond"/>
        </w:rPr>
        <w:t xml:space="preserve">.  Let not such desk work always replace the hard work of getting into the lives of the people who need to be served by you.  </w:t>
      </w:r>
    </w:p>
    <w:p w14:paraId="4188BB37" w14:textId="062272A2" w:rsidR="00C37BAF" w:rsidRPr="00E03E3C" w:rsidRDefault="004359E6" w:rsidP="00045DC3">
      <w:pPr>
        <w:spacing w:line="22" w:lineRule="atLeast"/>
        <w:rPr>
          <w:rFonts w:ascii="Garamond" w:hAnsi="Garamond"/>
        </w:rPr>
      </w:pPr>
      <w:r w:rsidRPr="00E03E3C">
        <w:rPr>
          <w:rFonts w:ascii="Garamond" w:hAnsi="Garamond"/>
        </w:rPr>
        <w:t xml:space="preserve">One more bit about </w:t>
      </w:r>
      <w:r w:rsidR="008B05C3" w:rsidRPr="00E03E3C">
        <w:rPr>
          <w:rFonts w:ascii="Garamond" w:hAnsi="Garamond"/>
        </w:rPr>
        <w:t xml:space="preserve">the God Who Hides and your proclamation of </w:t>
      </w:r>
      <w:r w:rsidR="00CF03D6" w:rsidRPr="00E03E3C">
        <w:rPr>
          <w:rFonts w:ascii="Garamond" w:hAnsi="Garamond"/>
        </w:rPr>
        <w:t>God Hidden/Revealed in the Incarnate One and keeping appointments in the assembly of the embodied humans who are in contact with the Incarnate One via proclamation and sacrament</w:t>
      </w:r>
      <w:r w:rsidR="001764C6" w:rsidRPr="00E03E3C">
        <w:rPr>
          <w:rFonts w:ascii="Garamond" w:hAnsi="Garamond"/>
        </w:rPr>
        <w:t>:</w:t>
      </w:r>
      <w:r w:rsidR="00CF03D6" w:rsidRPr="00E03E3C">
        <w:rPr>
          <w:rFonts w:ascii="Garamond" w:hAnsi="Garamond"/>
        </w:rPr>
        <w:t xml:space="preserve">  </w:t>
      </w:r>
      <w:r w:rsidR="008B05C3" w:rsidRPr="00E03E3C">
        <w:rPr>
          <w:rFonts w:ascii="Garamond" w:hAnsi="Garamond"/>
        </w:rPr>
        <w:t>Coming to grips with the God Who wants us to live by faith and not by sight</w:t>
      </w:r>
      <w:r w:rsidR="00CB138A" w:rsidRPr="00E03E3C">
        <w:rPr>
          <w:rStyle w:val="FootnoteReference"/>
          <w:rFonts w:ascii="Garamond" w:hAnsi="Garamond"/>
        </w:rPr>
        <w:footnoteReference w:id="32"/>
      </w:r>
      <w:r w:rsidR="00CD6479" w:rsidRPr="00E03E3C">
        <w:rPr>
          <w:rFonts w:ascii="Garamond" w:hAnsi="Garamond"/>
        </w:rPr>
        <w:t xml:space="preserve"> </w:t>
      </w:r>
      <w:r w:rsidR="006A0AE7" w:rsidRPr="00E03E3C">
        <w:rPr>
          <w:rFonts w:ascii="Garamond" w:hAnsi="Garamond"/>
        </w:rPr>
        <w:t>wants people to be saved by being served Christ proclaimed in Word and Sacrament.  This is God Preached</w:t>
      </w:r>
      <w:r w:rsidR="0037526D" w:rsidRPr="00E03E3C">
        <w:rPr>
          <w:rFonts w:ascii="Garamond" w:hAnsi="Garamond"/>
        </w:rPr>
        <w:t xml:space="preserve">.  This is the only way He promises to make and then keep appointments with humans—in proclamation and in Word with water and in Word with wafer/wine.   </w:t>
      </w:r>
      <w:r w:rsidR="00BA5C6D" w:rsidRPr="00E03E3C">
        <w:rPr>
          <w:rFonts w:ascii="Garamond" w:hAnsi="Garamond"/>
        </w:rPr>
        <w:t>Here—in God Preached--t</w:t>
      </w:r>
      <w:r w:rsidR="00C37BAF" w:rsidRPr="00E03E3C">
        <w:rPr>
          <w:rFonts w:ascii="Garamond" w:hAnsi="Garamond"/>
        </w:rPr>
        <w:t xml:space="preserve">here is certainty regarding the human and the Divine.  </w:t>
      </w:r>
    </w:p>
    <w:p w14:paraId="3CFDAC80" w14:textId="0B4F21C4" w:rsidR="00CF03D6" w:rsidRPr="00E03E3C" w:rsidRDefault="00244142" w:rsidP="00045DC3">
      <w:pPr>
        <w:spacing w:line="22" w:lineRule="atLeast"/>
        <w:rPr>
          <w:rFonts w:ascii="Garamond" w:hAnsi="Garamond"/>
        </w:rPr>
      </w:pPr>
      <w:r w:rsidRPr="00E03E3C">
        <w:rPr>
          <w:rFonts w:ascii="Garamond" w:hAnsi="Garamond"/>
        </w:rPr>
        <w:t xml:space="preserve">But what about God Not Preached—God in His altogether—God nude?  What about when the person you are serving asks you </w:t>
      </w:r>
      <w:r w:rsidR="00D07E0A" w:rsidRPr="00E03E3C">
        <w:rPr>
          <w:rFonts w:ascii="Garamond" w:hAnsi="Garamond"/>
        </w:rPr>
        <w:t>where God is when the cancer showed up or when the husband</w:t>
      </w:r>
      <w:r w:rsidR="006624B0" w:rsidRPr="00E03E3C">
        <w:rPr>
          <w:rFonts w:ascii="Garamond" w:hAnsi="Garamond"/>
        </w:rPr>
        <w:t>/father did the unspeakable</w:t>
      </w:r>
      <w:r w:rsidR="00D07E0A" w:rsidRPr="00E03E3C">
        <w:rPr>
          <w:rFonts w:ascii="Garamond" w:hAnsi="Garamond"/>
        </w:rPr>
        <w:t xml:space="preserve">, or when </w:t>
      </w:r>
      <w:r w:rsidR="006D77DC" w:rsidRPr="00E03E3C">
        <w:rPr>
          <w:rFonts w:ascii="Garamond" w:hAnsi="Garamond"/>
        </w:rPr>
        <w:t xml:space="preserve">the </w:t>
      </w:r>
      <w:r w:rsidR="000321D3" w:rsidRPr="00E03E3C">
        <w:rPr>
          <w:rFonts w:ascii="Garamond" w:hAnsi="Garamond"/>
        </w:rPr>
        <w:t>unconscionable happened in the body of Christ</w:t>
      </w:r>
      <w:r w:rsidR="00D07E0A" w:rsidRPr="00E03E3C">
        <w:rPr>
          <w:rFonts w:ascii="Garamond" w:hAnsi="Garamond"/>
        </w:rPr>
        <w:t xml:space="preserve">?  What do you say in the name of God then? </w:t>
      </w:r>
      <w:r w:rsidR="00A01D3E" w:rsidRPr="00E03E3C">
        <w:rPr>
          <w:rFonts w:ascii="Garamond" w:hAnsi="Garamond"/>
        </w:rPr>
        <w:t>What do you say about the goofy things that seem to be occurring</w:t>
      </w:r>
      <w:r w:rsidR="00D35AED" w:rsidRPr="00E03E3C">
        <w:rPr>
          <w:rFonts w:ascii="Garamond" w:hAnsi="Garamond"/>
        </w:rPr>
        <w:t xml:space="preserve">?  What about when they want to know more about </w:t>
      </w:r>
      <w:r w:rsidR="00F8080B" w:rsidRPr="00E03E3C">
        <w:rPr>
          <w:rFonts w:ascii="Garamond" w:hAnsi="Garamond"/>
        </w:rPr>
        <w:t>God that He has let be known, so far?</w:t>
      </w:r>
    </w:p>
    <w:p w14:paraId="6ACF6CCF" w14:textId="77777777" w:rsidR="00CF03D6" w:rsidRPr="00E03E3C" w:rsidRDefault="00CF03D6" w:rsidP="00045DC3">
      <w:pPr>
        <w:spacing w:after="0" w:line="22" w:lineRule="atLeast"/>
        <w:ind w:left="360"/>
        <w:rPr>
          <w:rFonts w:ascii="Garamond" w:eastAsia="Times New Roman" w:hAnsi="Garamond" w:cs="Times New Roman"/>
        </w:rPr>
      </w:pPr>
      <w:r w:rsidRPr="00E03E3C">
        <w:rPr>
          <w:rFonts w:ascii="Garamond" w:eastAsia="Times New Roman" w:hAnsi="Garamond" w:cs="Times New Roman"/>
        </w:rPr>
        <w:t>I have no doubt that the sin of Lucifer was something like this, that he wanted to find out and know more about the unknown God than became his station, that is, about the God who has not been revealed and disclosed through the Word. What He is, what He does, and what His will is does not concern me. But this does concern me, that I know what He has commanded, what He has promised, and what He has threatened. When you reflect on these things carefully, you find God, yes, He Himself takes you on His lap. If you fall out of it, that is, if you presume to know anything beyond what has been revealed in the Word, you plunge into the depths of hell.</w:t>
      </w:r>
    </w:p>
    <w:p w14:paraId="328E37E3" w14:textId="77777777" w:rsidR="00CF03D6" w:rsidRPr="00E03E3C" w:rsidRDefault="00CF03D6" w:rsidP="00045DC3">
      <w:pPr>
        <w:spacing w:after="0" w:line="22" w:lineRule="atLeast"/>
        <w:ind w:left="360"/>
        <w:rPr>
          <w:rFonts w:ascii="Garamond" w:eastAsia="Times New Roman" w:hAnsi="Garamond" w:cs="Times New Roman"/>
        </w:rPr>
      </w:pPr>
    </w:p>
    <w:p w14:paraId="1502CE84" w14:textId="77777777" w:rsidR="00CF03D6" w:rsidRPr="00E03E3C" w:rsidRDefault="00CF03D6" w:rsidP="00045DC3">
      <w:pPr>
        <w:spacing w:after="0" w:line="22" w:lineRule="atLeast"/>
        <w:ind w:left="360"/>
        <w:rPr>
          <w:rFonts w:ascii="Garamond" w:eastAsia="Times New Roman" w:hAnsi="Garamond" w:cs="Tahoma"/>
        </w:rPr>
      </w:pPr>
      <w:proofErr w:type="gramStart"/>
      <w:r w:rsidRPr="00E03E3C">
        <w:rPr>
          <w:rFonts w:ascii="Garamond" w:eastAsia="Times New Roman" w:hAnsi="Garamond" w:cs="Times New Roman"/>
        </w:rPr>
        <w:t>Therefore</w:t>
      </w:r>
      <w:proofErr w:type="gramEnd"/>
      <w:r w:rsidRPr="00E03E3C">
        <w:rPr>
          <w:rFonts w:ascii="Garamond" w:eastAsia="Times New Roman" w:hAnsi="Garamond" w:cs="Times New Roman"/>
        </w:rPr>
        <w:t xml:space="preserve"> the well-known hermit was right when he gave the advice: If you see a young monk ascending to heaven and so to speak, putting one foot in heaven, pull him back at once; for if he puts both feet there, he will see that he is not in heaven but in hell.</w:t>
      </w:r>
      <w:r w:rsidRPr="00E03E3C">
        <w:rPr>
          <w:rFonts w:ascii="Tahoma" w:eastAsia="Times New Roman" w:hAnsi="Tahoma" w:cs="Tahoma"/>
        </w:rPr>
        <w:t>﻿</w:t>
      </w:r>
    </w:p>
    <w:p w14:paraId="27B969A2" w14:textId="77777777" w:rsidR="00CF03D6" w:rsidRPr="00E03E3C" w:rsidRDefault="00CF03D6" w:rsidP="00045DC3">
      <w:pPr>
        <w:spacing w:after="0" w:line="22" w:lineRule="atLeast"/>
        <w:ind w:left="360"/>
        <w:rPr>
          <w:rFonts w:ascii="Garamond" w:eastAsia="Times New Roman" w:hAnsi="Garamond" w:cs="Times New Roman"/>
        </w:rPr>
      </w:pPr>
    </w:p>
    <w:p w14:paraId="0F1630DD" w14:textId="77777777" w:rsidR="00CF03D6" w:rsidRPr="00E03E3C" w:rsidRDefault="00CF03D6" w:rsidP="00045DC3">
      <w:pPr>
        <w:spacing w:after="0" w:line="22" w:lineRule="atLeast"/>
        <w:ind w:left="360"/>
        <w:rPr>
          <w:rFonts w:ascii="Garamond" w:eastAsia="Times New Roman" w:hAnsi="Garamond" w:cs="Times New Roman"/>
        </w:rPr>
      </w:pPr>
      <w:r w:rsidRPr="00E03E3C">
        <w:rPr>
          <w:rFonts w:ascii="Garamond" w:eastAsia="Times New Roman" w:hAnsi="Garamond" w:cs="Times New Roman"/>
        </w:rPr>
        <w:t>This saying gives no other advice than that we should restrain our curiosity and remain within the definite bounds that are placed before us by God. He wanted us to walk on the earth, not on the clouds. He wanted us to learn the revealed Word painstakingly, not to give thought to those things that are too high for us. He wanted us to follow His Word and command, not to inquire with inordinate diligence into the reasons for His commands. When Adam and Eve do this, they perish; for they put themselves in the place of God the Creator and forget that they are creatures.</w:t>
      </w:r>
    </w:p>
    <w:p w14:paraId="615D4CEC" w14:textId="77777777" w:rsidR="00CF03D6" w:rsidRPr="00E03E3C" w:rsidRDefault="00CF03D6" w:rsidP="00045DC3">
      <w:pPr>
        <w:spacing w:after="0" w:line="22" w:lineRule="atLeast"/>
        <w:ind w:left="360"/>
        <w:rPr>
          <w:rFonts w:ascii="Garamond" w:eastAsia="Times New Roman" w:hAnsi="Garamond" w:cs="Times New Roman"/>
        </w:rPr>
      </w:pPr>
      <w:r w:rsidRPr="00E03E3C">
        <w:rPr>
          <w:rFonts w:ascii="Garamond" w:eastAsia="Times New Roman" w:hAnsi="Garamond" w:cs="Times New Roman"/>
        </w:rPr>
        <w:tab/>
      </w:r>
      <w:r w:rsidRPr="00E03E3C">
        <w:rPr>
          <w:rFonts w:ascii="Garamond" w:eastAsia="Times New Roman" w:hAnsi="Garamond" w:cs="Times New Roman"/>
        </w:rPr>
        <w:tab/>
      </w:r>
      <w:r w:rsidRPr="00E03E3C">
        <w:rPr>
          <w:rFonts w:ascii="Garamond" w:eastAsia="Times New Roman" w:hAnsi="Garamond" w:cs="Times New Roman"/>
        </w:rPr>
        <w:tab/>
      </w:r>
      <w:r w:rsidRPr="00E03E3C">
        <w:rPr>
          <w:rFonts w:ascii="Garamond" w:eastAsia="Times New Roman" w:hAnsi="Garamond" w:cs="Times New Roman"/>
        </w:rPr>
        <w:tab/>
      </w:r>
      <w:r w:rsidRPr="00E03E3C">
        <w:rPr>
          <w:rFonts w:ascii="Garamond" w:eastAsia="Times New Roman" w:hAnsi="Garamond" w:cs="Times New Roman"/>
        </w:rPr>
        <w:tab/>
      </w:r>
      <w:r w:rsidRPr="00E03E3C">
        <w:rPr>
          <w:rFonts w:ascii="Garamond" w:eastAsia="Times New Roman" w:hAnsi="Garamond" w:cs="Times New Roman"/>
        </w:rPr>
        <w:tab/>
      </w:r>
      <w:r w:rsidRPr="00E03E3C">
        <w:rPr>
          <w:rFonts w:ascii="Garamond" w:eastAsia="Times New Roman" w:hAnsi="Garamond" w:cs="Times New Roman"/>
        </w:rPr>
        <w:tab/>
      </w:r>
      <w:r w:rsidRPr="00E03E3C">
        <w:rPr>
          <w:rFonts w:ascii="Garamond" w:eastAsia="Times New Roman" w:hAnsi="Garamond" w:cs="Times New Roman"/>
        </w:rPr>
        <w:tab/>
      </w:r>
      <w:r w:rsidRPr="00E03E3C">
        <w:rPr>
          <w:rFonts w:ascii="Garamond" w:eastAsia="Times New Roman" w:hAnsi="Garamond" w:cs="Times New Roman"/>
        </w:rPr>
        <w:tab/>
      </w:r>
      <w:r w:rsidRPr="00E03E3C">
        <w:rPr>
          <w:rFonts w:ascii="Garamond" w:eastAsia="Times New Roman" w:hAnsi="Garamond" w:cs="Times New Roman"/>
        </w:rPr>
        <w:tab/>
      </w:r>
    </w:p>
    <w:p w14:paraId="535CF43E" w14:textId="77777777" w:rsidR="00CF03D6" w:rsidRPr="00E03E3C" w:rsidRDefault="00CF03D6" w:rsidP="00045DC3">
      <w:pPr>
        <w:spacing w:after="0" w:line="22" w:lineRule="atLeast"/>
        <w:ind w:left="360"/>
        <w:rPr>
          <w:rFonts w:ascii="Garamond" w:eastAsia="Times New Roman" w:hAnsi="Garamond" w:cs="Times New Roman"/>
        </w:rPr>
      </w:pPr>
      <w:r w:rsidRPr="00E03E3C">
        <w:rPr>
          <w:rFonts w:ascii="Garamond" w:eastAsia="Times New Roman" w:hAnsi="Garamond" w:cs="Times New Roman"/>
        </w:rPr>
        <w:t>It is just as Satan says: “Then you will be like gods.” You will no longer be creatures who will be concerned about carrying out the commands of God; you yourselves will be gods, you will judge God, and you will do other things—things that are proper for God alone.</w:t>
      </w:r>
    </w:p>
    <w:p w14:paraId="3012C7B0" w14:textId="77777777" w:rsidR="00CF03D6" w:rsidRPr="00E03E3C" w:rsidRDefault="00CF03D6" w:rsidP="00045DC3">
      <w:pPr>
        <w:spacing w:after="0" w:line="22" w:lineRule="atLeast"/>
        <w:ind w:left="360"/>
        <w:rPr>
          <w:rFonts w:ascii="Garamond" w:eastAsia="Times New Roman" w:hAnsi="Garamond" w:cs="Times New Roman"/>
        </w:rPr>
      </w:pPr>
    </w:p>
    <w:p w14:paraId="5B838A9F" w14:textId="77777777" w:rsidR="00CF03D6" w:rsidRPr="00E03E3C" w:rsidRDefault="00CF03D6" w:rsidP="00045DC3">
      <w:pPr>
        <w:spacing w:after="0" w:line="22" w:lineRule="atLeast"/>
        <w:ind w:left="360"/>
        <w:rPr>
          <w:rFonts w:ascii="Garamond" w:eastAsia="Times New Roman" w:hAnsi="Garamond" w:cs="Times New Roman"/>
        </w:rPr>
      </w:pPr>
      <w:r w:rsidRPr="00E03E3C">
        <w:rPr>
          <w:rFonts w:ascii="Garamond" w:eastAsia="Times New Roman" w:hAnsi="Garamond" w:cs="Times New Roman"/>
        </w:rPr>
        <w:t xml:space="preserve">Oh, the wretched divinity with which Satan surrounded us through sin when he had this one design, that we should disregard the commands and promises of God. </w:t>
      </w:r>
      <w:proofErr w:type="gramStart"/>
      <w:r w:rsidRPr="00E03E3C">
        <w:rPr>
          <w:rFonts w:ascii="Garamond" w:eastAsia="Times New Roman" w:hAnsi="Garamond" w:cs="Times New Roman"/>
        </w:rPr>
        <w:t>Therefore</w:t>
      </w:r>
      <w:proofErr w:type="gramEnd"/>
      <w:r w:rsidRPr="00E03E3C">
        <w:rPr>
          <w:rFonts w:ascii="Garamond" w:eastAsia="Times New Roman" w:hAnsi="Garamond" w:cs="Times New Roman"/>
        </w:rPr>
        <w:t xml:space="preserve"> it is original sin to become a god. Against this disease we must fight throughout our entire life, and we must say with Paul (1 Cor. 2:2): “I know nothing except Jesus Christ and Him crucified.”</w:t>
      </w:r>
      <w:r w:rsidRPr="00E03E3C">
        <w:rPr>
          <w:rFonts w:ascii="Garamond" w:eastAsia="Times New Roman" w:hAnsi="Garamond" w:cs="Times New Roman"/>
          <w:vertAlign w:val="superscript"/>
        </w:rPr>
        <w:footnoteReference w:id="33"/>
      </w:r>
    </w:p>
    <w:p w14:paraId="24C1F494" w14:textId="77777777" w:rsidR="00CD6ED0" w:rsidRPr="00E03E3C" w:rsidRDefault="00CD6ED0" w:rsidP="00045DC3">
      <w:pPr>
        <w:spacing w:line="22" w:lineRule="atLeast"/>
        <w:rPr>
          <w:rFonts w:ascii="Garamond" w:eastAsia="Times New Roman" w:hAnsi="Garamond" w:cs="Times New Roman"/>
        </w:rPr>
      </w:pPr>
    </w:p>
    <w:p w14:paraId="6069CDE0" w14:textId="7F430D4A" w:rsidR="00CF03D6" w:rsidRPr="00E03E3C" w:rsidRDefault="00CF03D6" w:rsidP="00045DC3">
      <w:pPr>
        <w:spacing w:line="22" w:lineRule="atLeast"/>
        <w:rPr>
          <w:rFonts w:ascii="Garamond" w:hAnsi="Garamond"/>
        </w:rPr>
      </w:pPr>
      <w:r w:rsidRPr="00E03E3C">
        <w:rPr>
          <w:rFonts w:ascii="Garamond" w:eastAsia="Times New Roman" w:hAnsi="Garamond" w:cs="Times New Roman"/>
        </w:rPr>
        <w:t>Here is faithful speech</w:t>
      </w:r>
      <w:r w:rsidR="000135D5" w:rsidRPr="00E03E3C">
        <w:rPr>
          <w:rFonts w:ascii="Garamond" w:eastAsia="Times New Roman" w:hAnsi="Garamond" w:cs="Times New Roman"/>
        </w:rPr>
        <w:t xml:space="preserve"> for the shepherd who is Lutheran</w:t>
      </w:r>
      <w:r w:rsidR="0084377F" w:rsidRPr="00E03E3C">
        <w:rPr>
          <w:rFonts w:ascii="Garamond" w:eastAsia="Times New Roman" w:hAnsi="Garamond" w:cs="Times New Roman"/>
        </w:rPr>
        <w:t>.  Let’s resist the temptation to say more than we should say—as if we know</w:t>
      </w:r>
      <w:r w:rsidR="00C90A74" w:rsidRPr="00E03E3C">
        <w:rPr>
          <w:rFonts w:ascii="Garamond" w:eastAsia="Times New Roman" w:hAnsi="Garamond" w:cs="Times New Roman"/>
        </w:rPr>
        <w:t xml:space="preserve"> what’s going on in the mind of God, based on what we can see</w:t>
      </w:r>
      <w:r w:rsidR="0084377F" w:rsidRPr="00E03E3C">
        <w:rPr>
          <w:rFonts w:ascii="Garamond" w:eastAsia="Times New Roman" w:hAnsi="Garamond" w:cs="Times New Roman"/>
        </w:rPr>
        <w:t xml:space="preserve">. </w:t>
      </w:r>
      <w:r w:rsidR="00FE6AE3" w:rsidRPr="00E03E3C">
        <w:rPr>
          <w:rFonts w:ascii="Garamond" w:eastAsia="Times New Roman" w:hAnsi="Garamond" w:cs="Times New Roman"/>
        </w:rPr>
        <w:t xml:space="preserve"> Let’s refrain from </w:t>
      </w:r>
      <w:r w:rsidR="002046CA" w:rsidRPr="00E03E3C">
        <w:rPr>
          <w:rFonts w:ascii="Garamond" w:eastAsia="Times New Roman" w:hAnsi="Garamond" w:cs="Times New Roman"/>
        </w:rPr>
        <w:t>speculation</w:t>
      </w:r>
      <w:r w:rsidR="00FE6AE3" w:rsidRPr="00E03E3C">
        <w:rPr>
          <w:rFonts w:ascii="Garamond" w:eastAsia="Times New Roman" w:hAnsi="Garamond" w:cs="Times New Roman"/>
        </w:rPr>
        <w:t xml:space="preserve"> about things.</w:t>
      </w:r>
      <w:r w:rsidR="00C73CFE" w:rsidRPr="00E03E3C">
        <w:rPr>
          <w:rFonts w:ascii="Garamond" w:eastAsia="Times New Roman" w:hAnsi="Garamond" w:cs="Times New Roman"/>
        </w:rPr>
        <w:t xml:space="preserve"> Let’s let the thing be the thing—that means </w:t>
      </w:r>
      <w:r w:rsidR="0084377F" w:rsidRPr="00E03E3C">
        <w:rPr>
          <w:rFonts w:ascii="Garamond" w:eastAsia="Times New Roman" w:hAnsi="Garamond" w:cs="Times New Roman"/>
        </w:rPr>
        <w:t xml:space="preserve">for us to </w:t>
      </w:r>
      <w:proofErr w:type="gramStart"/>
      <w:r w:rsidR="00C90A74" w:rsidRPr="00E03E3C">
        <w:rPr>
          <w:rFonts w:ascii="Garamond" w:eastAsia="Times New Roman" w:hAnsi="Garamond" w:cs="Times New Roman"/>
        </w:rPr>
        <w:t xml:space="preserve">actually </w:t>
      </w:r>
      <w:r w:rsidR="0084377F" w:rsidRPr="00E03E3C">
        <w:rPr>
          <w:rFonts w:ascii="Garamond" w:eastAsia="Times New Roman" w:hAnsi="Garamond" w:cs="Times New Roman"/>
        </w:rPr>
        <w:t>say</w:t>
      </w:r>
      <w:proofErr w:type="gramEnd"/>
      <w:r w:rsidR="0084377F" w:rsidRPr="00E03E3C">
        <w:rPr>
          <w:rFonts w:ascii="Garamond" w:eastAsia="Times New Roman" w:hAnsi="Garamond" w:cs="Times New Roman"/>
        </w:rPr>
        <w:t xml:space="preserve"> the remarkable promise of the forgiveness of sins, new life and salvation </w:t>
      </w:r>
      <w:r w:rsidR="005C5FF6" w:rsidRPr="00E03E3C">
        <w:rPr>
          <w:rFonts w:ascii="Garamond" w:eastAsia="Times New Roman" w:hAnsi="Garamond" w:cs="Times New Roman"/>
        </w:rPr>
        <w:t>for</w:t>
      </w:r>
      <w:r w:rsidR="004A4FE6" w:rsidRPr="00E03E3C">
        <w:rPr>
          <w:rFonts w:ascii="Garamond" w:eastAsia="Times New Roman" w:hAnsi="Garamond" w:cs="Times New Roman"/>
        </w:rPr>
        <w:t xml:space="preserve"> you--</w:t>
      </w:r>
      <w:r w:rsidR="00010100" w:rsidRPr="00E03E3C">
        <w:rPr>
          <w:rFonts w:ascii="Garamond" w:eastAsia="Times New Roman" w:hAnsi="Garamond" w:cs="Times New Roman"/>
        </w:rPr>
        <w:t>in Jesus Christ</w:t>
      </w:r>
      <w:r w:rsidR="00C90A74" w:rsidRPr="00E03E3C">
        <w:rPr>
          <w:rFonts w:ascii="Garamond" w:eastAsia="Times New Roman" w:hAnsi="Garamond" w:cs="Times New Roman"/>
        </w:rPr>
        <w:t xml:space="preserve">—to </w:t>
      </w:r>
      <w:proofErr w:type="gramStart"/>
      <w:r w:rsidR="00C90A74" w:rsidRPr="00E03E3C">
        <w:rPr>
          <w:rFonts w:ascii="Garamond" w:eastAsia="Times New Roman" w:hAnsi="Garamond" w:cs="Times New Roman"/>
        </w:rPr>
        <w:t>actually put</w:t>
      </w:r>
      <w:proofErr w:type="gramEnd"/>
      <w:r w:rsidR="00C90A74" w:rsidRPr="00E03E3C">
        <w:rPr>
          <w:rFonts w:ascii="Garamond" w:eastAsia="Times New Roman" w:hAnsi="Garamond" w:cs="Times New Roman"/>
        </w:rPr>
        <w:t xml:space="preserve"> it to and through our lips for the edifying of Christ’s holy people</w:t>
      </w:r>
      <w:r w:rsidRPr="00E03E3C">
        <w:rPr>
          <w:rFonts w:ascii="Garamond" w:eastAsia="Times New Roman" w:hAnsi="Garamond" w:cs="Times New Roman"/>
        </w:rPr>
        <w:t xml:space="preserve">.  </w:t>
      </w:r>
    </w:p>
    <w:p w14:paraId="54300EB9" w14:textId="77777777" w:rsidR="007678F1" w:rsidRPr="00E03E3C" w:rsidRDefault="007678F1" w:rsidP="00045DC3">
      <w:pPr>
        <w:spacing w:line="22" w:lineRule="atLeast"/>
        <w:rPr>
          <w:rFonts w:ascii="Garamond" w:hAnsi="Garamond"/>
          <w:b/>
          <w:bCs/>
        </w:rPr>
      </w:pPr>
      <w:r w:rsidRPr="00E03E3C">
        <w:rPr>
          <w:rFonts w:ascii="Garamond" w:hAnsi="Garamond"/>
          <w:b/>
          <w:bCs/>
        </w:rPr>
        <w:t xml:space="preserve">“And promises to provide His Church with qualified servants (ministers) to </w:t>
      </w:r>
      <w:r w:rsidRPr="00E03E3C">
        <w:rPr>
          <w:rFonts w:ascii="Garamond" w:hAnsi="Garamond"/>
          <w:b/>
          <w:bCs/>
          <w:i/>
          <w:iCs/>
        </w:rPr>
        <w:t>lead</w:t>
      </w:r>
      <w:r w:rsidRPr="00E03E3C">
        <w:rPr>
          <w:rFonts w:ascii="Garamond" w:hAnsi="Garamond"/>
          <w:b/>
          <w:bCs/>
        </w:rPr>
        <w:t xml:space="preserve"> His people in carrying out this commission.”</w:t>
      </w:r>
    </w:p>
    <w:p w14:paraId="52B1A6F2" w14:textId="596ADB9B" w:rsidR="007678F1" w:rsidRPr="00E03E3C" w:rsidRDefault="00202B5E" w:rsidP="00045DC3">
      <w:pPr>
        <w:spacing w:line="22" w:lineRule="atLeast"/>
        <w:rPr>
          <w:rFonts w:ascii="Garamond" w:hAnsi="Garamond"/>
        </w:rPr>
      </w:pPr>
      <w:r w:rsidRPr="00E03E3C">
        <w:rPr>
          <w:rFonts w:ascii="Garamond" w:hAnsi="Garamond"/>
        </w:rPr>
        <w:t xml:space="preserve">“To lead.” </w:t>
      </w:r>
      <w:r w:rsidR="007678F1" w:rsidRPr="00E03E3C">
        <w:rPr>
          <w:rFonts w:ascii="Garamond" w:hAnsi="Garamond"/>
        </w:rPr>
        <w:t xml:space="preserve">After all we’ve said about the gospel </w:t>
      </w:r>
      <w:r w:rsidR="007678F1" w:rsidRPr="00E03E3C">
        <w:rPr>
          <w:rFonts w:ascii="Garamond" w:hAnsi="Garamond"/>
          <w:i/>
          <w:iCs/>
        </w:rPr>
        <w:t>ministry</w:t>
      </w:r>
      <w:r w:rsidR="007678F1" w:rsidRPr="00E03E3C">
        <w:rPr>
          <w:rFonts w:ascii="Garamond" w:hAnsi="Garamond"/>
        </w:rPr>
        <w:t xml:space="preserve"> being the thing, the rite says that the ministers (of the gospel) are provided “to </w:t>
      </w:r>
      <w:r w:rsidR="007678F1" w:rsidRPr="00E03E3C">
        <w:rPr>
          <w:rFonts w:ascii="Garamond" w:hAnsi="Garamond"/>
          <w:i/>
          <w:iCs/>
        </w:rPr>
        <w:t>lead</w:t>
      </w:r>
      <w:r w:rsidR="007678F1" w:rsidRPr="00E03E3C">
        <w:rPr>
          <w:rFonts w:ascii="Garamond" w:hAnsi="Garamond"/>
        </w:rPr>
        <w:t xml:space="preserve"> His people in carrying out this commission.” And so, even we confessional Lutherans talk about leadership in the Church.  No, we don’t call it “leadership” in the Confessions, do we?  We call it the </w:t>
      </w:r>
      <w:r w:rsidR="007678F1" w:rsidRPr="00E03E3C">
        <w:rPr>
          <w:rFonts w:ascii="Garamond" w:hAnsi="Garamond"/>
          <w:i/>
          <w:iCs/>
        </w:rPr>
        <w:t xml:space="preserve">ministerium </w:t>
      </w:r>
      <w:proofErr w:type="spellStart"/>
      <w:r w:rsidR="007678F1" w:rsidRPr="00E03E3C">
        <w:rPr>
          <w:rFonts w:ascii="Garamond" w:hAnsi="Garamond"/>
          <w:i/>
          <w:iCs/>
        </w:rPr>
        <w:t>docendi</w:t>
      </w:r>
      <w:proofErr w:type="spellEnd"/>
      <w:r w:rsidR="007678F1" w:rsidRPr="00E03E3C">
        <w:rPr>
          <w:rFonts w:ascii="Garamond" w:hAnsi="Garamond"/>
        </w:rPr>
        <w:t xml:space="preserve">, as opposed to Rome’s </w:t>
      </w:r>
      <w:r w:rsidR="007678F1" w:rsidRPr="00E03E3C">
        <w:rPr>
          <w:rFonts w:ascii="Garamond" w:hAnsi="Garamond"/>
          <w:i/>
          <w:iCs/>
        </w:rPr>
        <w:t>magisterium</w:t>
      </w:r>
      <w:r w:rsidR="007678F1" w:rsidRPr="00E03E3C">
        <w:rPr>
          <w:rFonts w:ascii="Garamond" w:hAnsi="Garamond"/>
        </w:rPr>
        <w:t xml:space="preserve">. </w:t>
      </w:r>
      <w:r w:rsidR="00F54EB5" w:rsidRPr="00E03E3C">
        <w:rPr>
          <w:rFonts w:ascii="Garamond" w:hAnsi="Garamond"/>
        </w:rPr>
        <w:t xml:space="preserve">Theologically, they’re the ones who think of their clergy as leading, categorically.  </w:t>
      </w:r>
      <w:r w:rsidR="000C3384" w:rsidRPr="00E03E3C">
        <w:rPr>
          <w:rFonts w:ascii="Garamond" w:hAnsi="Garamond"/>
        </w:rPr>
        <w:t xml:space="preserve">Of course, that’s true.  If the thing they’re up to has </w:t>
      </w:r>
      <w:r w:rsidR="007A657A" w:rsidRPr="00E03E3C">
        <w:rPr>
          <w:rFonts w:ascii="Garamond" w:hAnsi="Garamond"/>
        </w:rPr>
        <w:t>work-</w:t>
      </w:r>
      <w:r w:rsidR="000C3384" w:rsidRPr="00E03E3C">
        <w:rPr>
          <w:rFonts w:ascii="Garamond" w:hAnsi="Garamond"/>
        </w:rPr>
        <w:t xml:space="preserve">doing at the heart of it, then leadership is needed to lead the people to do what is in them.  </w:t>
      </w:r>
      <w:r w:rsidR="007678F1" w:rsidRPr="00E03E3C">
        <w:rPr>
          <w:rFonts w:ascii="Garamond" w:hAnsi="Garamond"/>
        </w:rPr>
        <w:t>The Lutheran</w:t>
      </w:r>
      <w:r w:rsidR="005960DE" w:rsidRPr="00E03E3C">
        <w:rPr>
          <w:rFonts w:ascii="Garamond" w:hAnsi="Garamond"/>
        </w:rPr>
        <w:t xml:space="preserve"> confession is</w:t>
      </w:r>
      <w:r w:rsidR="007678F1" w:rsidRPr="00E03E3C">
        <w:rPr>
          <w:rFonts w:ascii="Garamond" w:hAnsi="Garamond"/>
        </w:rPr>
        <w:t xml:space="preserve"> clear about being a </w:t>
      </w:r>
      <w:r w:rsidR="007678F1" w:rsidRPr="00E03E3C">
        <w:rPr>
          <w:rFonts w:ascii="Garamond" w:hAnsi="Garamond"/>
          <w:i/>
          <w:iCs/>
        </w:rPr>
        <w:t>minister</w:t>
      </w:r>
      <w:r w:rsidR="005960DE" w:rsidRPr="00E03E3C">
        <w:rPr>
          <w:rFonts w:ascii="Garamond" w:hAnsi="Garamond"/>
          <w:i/>
          <w:iCs/>
        </w:rPr>
        <w:t xml:space="preserve">, </w:t>
      </w:r>
      <w:r w:rsidR="005960DE" w:rsidRPr="00E03E3C">
        <w:rPr>
          <w:rFonts w:ascii="Garamond" w:hAnsi="Garamond"/>
        </w:rPr>
        <w:t xml:space="preserve">that is, a servant </w:t>
      </w:r>
      <w:r w:rsidR="007678F1" w:rsidRPr="00E03E3C">
        <w:rPr>
          <w:rFonts w:ascii="Garamond" w:hAnsi="Garamond"/>
        </w:rPr>
        <w:t xml:space="preserve">of the gospel to another human in contradistinction to Rome that thinks of it as being a </w:t>
      </w:r>
      <w:r w:rsidR="007678F1" w:rsidRPr="00E03E3C">
        <w:rPr>
          <w:rFonts w:ascii="Garamond" w:hAnsi="Garamond"/>
          <w:i/>
          <w:iCs/>
        </w:rPr>
        <w:t>magister</w:t>
      </w:r>
      <w:r w:rsidR="007678F1" w:rsidRPr="00E03E3C">
        <w:rPr>
          <w:rFonts w:ascii="Garamond" w:hAnsi="Garamond"/>
        </w:rPr>
        <w:t xml:space="preserve">. </w:t>
      </w:r>
    </w:p>
    <w:p w14:paraId="48422328" w14:textId="6944D0E6" w:rsidR="007678F1" w:rsidRPr="00E03E3C" w:rsidRDefault="007678F1" w:rsidP="00045DC3">
      <w:pPr>
        <w:spacing w:line="22" w:lineRule="atLeast"/>
        <w:contextualSpacing/>
        <w:rPr>
          <w:rFonts w:ascii="Garamond" w:hAnsi="Garamond"/>
        </w:rPr>
      </w:pPr>
      <w:proofErr w:type="gramStart"/>
      <w:r w:rsidRPr="00E03E3C">
        <w:rPr>
          <w:rFonts w:ascii="Garamond" w:hAnsi="Garamond"/>
        </w:rPr>
        <w:t>So</w:t>
      </w:r>
      <w:proofErr w:type="gramEnd"/>
      <w:r w:rsidRPr="00E03E3C">
        <w:rPr>
          <w:rFonts w:ascii="Garamond" w:hAnsi="Garamond"/>
        </w:rPr>
        <w:t xml:space="preserve"> </w:t>
      </w:r>
      <w:r w:rsidR="005712D4" w:rsidRPr="00E03E3C">
        <w:rPr>
          <w:rFonts w:ascii="Garamond" w:hAnsi="Garamond"/>
        </w:rPr>
        <w:t xml:space="preserve">it seems healthy and wise for us Lutherans to think </w:t>
      </w:r>
      <w:r w:rsidR="00FC3B46" w:rsidRPr="00E03E3C">
        <w:rPr>
          <w:rFonts w:ascii="Garamond" w:hAnsi="Garamond"/>
        </w:rPr>
        <w:t xml:space="preserve">well and </w:t>
      </w:r>
      <w:r w:rsidR="005712D4" w:rsidRPr="00E03E3C">
        <w:rPr>
          <w:rFonts w:ascii="Garamond" w:hAnsi="Garamond"/>
        </w:rPr>
        <w:t>carefully about</w:t>
      </w:r>
      <w:r w:rsidRPr="00E03E3C">
        <w:rPr>
          <w:rFonts w:ascii="Garamond" w:hAnsi="Garamond"/>
        </w:rPr>
        <w:t xml:space="preserve"> </w:t>
      </w:r>
      <w:r w:rsidRPr="00E03E3C">
        <w:rPr>
          <w:rFonts w:ascii="Garamond" w:hAnsi="Garamond"/>
          <w:u w:val="single"/>
        </w:rPr>
        <w:t>leadership</w:t>
      </w:r>
      <w:r w:rsidR="00B81E3D" w:rsidRPr="00E03E3C">
        <w:rPr>
          <w:rFonts w:ascii="Garamond" w:hAnsi="Garamond"/>
        </w:rPr>
        <w:t xml:space="preserve">. The </w:t>
      </w:r>
      <w:r w:rsidR="00522282" w:rsidRPr="00E03E3C">
        <w:rPr>
          <w:rFonts w:ascii="Garamond" w:hAnsi="Garamond"/>
        </w:rPr>
        <w:t xml:space="preserve">legalizers out there who view their task in the church primarily as leadership do so honestly.  </w:t>
      </w:r>
      <w:r w:rsidR="00A265F3" w:rsidRPr="00E03E3C">
        <w:rPr>
          <w:rFonts w:ascii="Garamond" w:hAnsi="Garamond"/>
        </w:rPr>
        <w:t>They’re not handing over the goods; they</w:t>
      </w:r>
      <w:r w:rsidR="00B441C1" w:rsidRPr="00E03E3C">
        <w:rPr>
          <w:rFonts w:ascii="Garamond" w:hAnsi="Garamond"/>
        </w:rPr>
        <w:t xml:space="preserve"> are</w:t>
      </w:r>
      <w:r w:rsidR="00A265F3" w:rsidRPr="00E03E3C">
        <w:rPr>
          <w:rFonts w:ascii="Garamond" w:hAnsi="Garamond"/>
        </w:rPr>
        <w:t xml:space="preserve"> encouraging a deal to get worked out.  </w:t>
      </w:r>
      <w:r w:rsidR="001A2AAA" w:rsidRPr="00E03E3C">
        <w:rPr>
          <w:rFonts w:ascii="Garamond" w:hAnsi="Garamond"/>
        </w:rPr>
        <w:t xml:space="preserve">We are Called </w:t>
      </w:r>
      <w:r w:rsidR="001A2AAA" w:rsidRPr="00E03E3C">
        <w:rPr>
          <w:rFonts w:ascii="Garamond" w:hAnsi="Garamond"/>
          <w:i/>
          <w:iCs/>
        </w:rPr>
        <w:t xml:space="preserve">ministers </w:t>
      </w:r>
      <w:r w:rsidR="001A2AAA" w:rsidRPr="00E03E3C">
        <w:rPr>
          <w:rFonts w:ascii="Garamond" w:hAnsi="Garamond"/>
        </w:rPr>
        <w:t xml:space="preserve">of the gospel, not </w:t>
      </w:r>
      <w:r w:rsidR="001A2AAA" w:rsidRPr="00E03E3C">
        <w:rPr>
          <w:rFonts w:ascii="Garamond" w:hAnsi="Garamond"/>
          <w:i/>
          <w:iCs/>
        </w:rPr>
        <w:t>magisters</w:t>
      </w:r>
      <w:r w:rsidR="001A2AAA" w:rsidRPr="00E03E3C">
        <w:rPr>
          <w:rFonts w:ascii="Garamond" w:hAnsi="Garamond"/>
        </w:rPr>
        <w:t xml:space="preserve">, and certainly not </w:t>
      </w:r>
      <w:r w:rsidR="001A2AAA" w:rsidRPr="00E03E3C">
        <w:rPr>
          <w:rFonts w:ascii="Garamond" w:hAnsi="Garamond"/>
          <w:i/>
          <w:iCs/>
        </w:rPr>
        <w:t>magisters</w:t>
      </w:r>
      <w:r w:rsidR="001A2AAA" w:rsidRPr="00E03E3C">
        <w:rPr>
          <w:rFonts w:ascii="Garamond" w:hAnsi="Garamond"/>
        </w:rPr>
        <w:t xml:space="preserve"> of the Church. </w:t>
      </w:r>
      <w:r w:rsidRPr="00E03E3C">
        <w:rPr>
          <w:rFonts w:ascii="Garamond" w:hAnsi="Garamond"/>
        </w:rPr>
        <w:t>But even the most ministry</w:t>
      </w:r>
      <w:r w:rsidR="0081104D" w:rsidRPr="00E03E3C">
        <w:rPr>
          <w:rFonts w:ascii="Garamond" w:hAnsi="Garamond"/>
        </w:rPr>
        <w:t>-minded</w:t>
      </w:r>
      <w:r w:rsidR="00022F55" w:rsidRPr="00E03E3C">
        <w:rPr>
          <w:rFonts w:ascii="Garamond" w:hAnsi="Garamond"/>
        </w:rPr>
        <w:t xml:space="preserve"> </w:t>
      </w:r>
      <w:r w:rsidRPr="00E03E3C">
        <w:rPr>
          <w:rFonts w:ascii="Garamond" w:hAnsi="Garamond"/>
        </w:rPr>
        <w:t xml:space="preserve">among us </w:t>
      </w:r>
      <w:proofErr w:type="gramStart"/>
      <w:r w:rsidRPr="00E03E3C">
        <w:rPr>
          <w:rFonts w:ascii="Garamond" w:hAnsi="Garamond"/>
        </w:rPr>
        <w:t>have to</w:t>
      </w:r>
      <w:proofErr w:type="gramEnd"/>
      <w:r w:rsidRPr="00E03E3C">
        <w:rPr>
          <w:rFonts w:ascii="Garamond" w:hAnsi="Garamond"/>
        </w:rPr>
        <w:t xml:space="preserve"> admit that the ministry of the gospel</w:t>
      </w:r>
      <w:r w:rsidR="001A2AAA" w:rsidRPr="00E03E3C">
        <w:rPr>
          <w:rFonts w:ascii="Garamond" w:hAnsi="Garamond"/>
        </w:rPr>
        <w:t xml:space="preserve"> as a pastor</w:t>
      </w:r>
      <w:r w:rsidRPr="00E03E3C">
        <w:rPr>
          <w:rFonts w:ascii="Garamond" w:hAnsi="Garamond"/>
        </w:rPr>
        <w:t xml:space="preserve"> also </w:t>
      </w:r>
      <w:proofErr w:type="gramStart"/>
      <w:r w:rsidRPr="00E03E3C">
        <w:rPr>
          <w:rFonts w:ascii="Garamond" w:hAnsi="Garamond"/>
        </w:rPr>
        <w:t>has to</w:t>
      </w:r>
      <w:proofErr w:type="gramEnd"/>
      <w:r w:rsidRPr="00E03E3C">
        <w:rPr>
          <w:rFonts w:ascii="Garamond" w:hAnsi="Garamond"/>
        </w:rPr>
        <w:t xml:space="preserve"> include leadership</w:t>
      </w:r>
      <w:r w:rsidR="00F83DDD" w:rsidRPr="00E03E3C">
        <w:rPr>
          <w:rFonts w:ascii="Garamond" w:hAnsi="Garamond"/>
        </w:rPr>
        <w:t>.  Think about the Lutheran elementary school teacher who is awesome</w:t>
      </w:r>
      <w:r w:rsidR="00022F55" w:rsidRPr="00E03E3C">
        <w:rPr>
          <w:rFonts w:ascii="Garamond" w:hAnsi="Garamond"/>
        </w:rPr>
        <w:t xml:space="preserve"> at</w:t>
      </w:r>
      <w:r w:rsidR="00F83DDD" w:rsidRPr="00E03E3C">
        <w:rPr>
          <w:rFonts w:ascii="Garamond" w:hAnsi="Garamond"/>
        </w:rPr>
        <w:t xml:space="preserve"> “teaching,” but who can’t </w:t>
      </w:r>
      <w:r w:rsidR="00E53333" w:rsidRPr="00E03E3C">
        <w:rPr>
          <w:rFonts w:ascii="Garamond" w:hAnsi="Garamond"/>
        </w:rPr>
        <w:t>manage</w:t>
      </w:r>
      <w:r w:rsidR="004C3537" w:rsidRPr="00E03E3C">
        <w:rPr>
          <w:rFonts w:ascii="Garamond" w:hAnsi="Garamond"/>
        </w:rPr>
        <w:t>, that is, lead</w:t>
      </w:r>
      <w:r w:rsidR="00E53333" w:rsidRPr="00E03E3C">
        <w:rPr>
          <w:rFonts w:ascii="Garamond" w:hAnsi="Garamond"/>
        </w:rPr>
        <w:t xml:space="preserve"> the classroom of sixteen kids.  </w:t>
      </w:r>
      <w:r w:rsidR="00CE04F2" w:rsidRPr="00E03E3C">
        <w:rPr>
          <w:rFonts w:ascii="Garamond" w:hAnsi="Garamond"/>
        </w:rPr>
        <w:t xml:space="preserve">I </w:t>
      </w:r>
      <w:proofErr w:type="gramStart"/>
      <w:r w:rsidR="00CE04F2" w:rsidRPr="00E03E3C">
        <w:rPr>
          <w:rFonts w:ascii="Garamond" w:hAnsi="Garamond"/>
        </w:rPr>
        <w:t>definitely want</w:t>
      </w:r>
      <w:proofErr w:type="gramEnd"/>
      <w:r w:rsidR="00CE04F2" w:rsidRPr="00E03E3C">
        <w:rPr>
          <w:rFonts w:ascii="Garamond" w:hAnsi="Garamond"/>
        </w:rPr>
        <w:t xml:space="preserve"> us to be, above all, servants of the gospel of Jesus Christ to sinners.  But we Lutheran pastors can’t not be leaders</w:t>
      </w:r>
      <w:r w:rsidR="00336A98" w:rsidRPr="00E03E3C">
        <w:rPr>
          <w:rFonts w:ascii="Garamond" w:hAnsi="Garamond"/>
        </w:rPr>
        <w:t xml:space="preserve"> of people.  And of all </w:t>
      </w:r>
      <w:r w:rsidR="00321592" w:rsidRPr="00E03E3C">
        <w:rPr>
          <w:rFonts w:ascii="Garamond" w:hAnsi="Garamond"/>
        </w:rPr>
        <w:t xml:space="preserve">the </w:t>
      </w:r>
      <w:r w:rsidR="00336A98" w:rsidRPr="00E03E3C">
        <w:rPr>
          <w:rFonts w:ascii="Garamond" w:hAnsi="Garamond"/>
        </w:rPr>
        <w:t>kinds of people from all the socio-economic strata</w:t>
      </w:r>
      <w:r w:rsidR="00321592" w:rsidRPr="00E03E3C">
        <w:rPr>
          <w:rFonts w:ascii="Garamond" w:hAnsi="Garamond"/>
        </w:rPr>
        <w:t xml:space="preserve"> that I pray find their way into your</w:t>
      </w:r>
      <w:r w:rsidR="00AF4B2C" w:rsidRPr="00E03E3C">
        <w:rPr>
          <w:rFonts w:ascii="Garamond" w:hAnsi="Garamond"/>
        </w:rPr>
        <w:t xml:space="preserve"> orb for you to serve.</w:t>
      </w:r>
    </w:p>
    <w:p w14:paraId="618E5BAE" w14:textId="77777777" w:rsidR="000A3E1C" w:rsidRPr="00E03E3C" w:rsidRDefault="000A3E1C" w:rsidP="00045DC3">
      <w:pPr>
        <w:spacing w:line="22" w:lineRule="atLeast"/>
        <w:contextualSpacing/>
        <w:rPr>
          <w:rFonts w:ascii="Garamond" w:hAnsi="Garamond"/>
        </w:rPr>
      </w:pPr>
    </w:p>
    <w:p w14:paraId="2DA17D9C" w14:textId="05C1238C" w:rsidR="001E4B9A" w:rsidRPr="00E03E3C" w:rsidRDefault="0064564B" w:rsidP="00045DC3">
      <w:pPr>
        <w:spacing w:line="22" w:lineRule="atLeast"/>
        <w:rPr>
          <w:rFonts w:ascii="Garamond" w:hAnsi="Garamond"/>
        </w:rPr>
      </w:pPr>
      <w:r w:rsidRPr="00E03E3C">
        <w:rPr>
          <w:rFonts w:ascii="Garamond" w:hAnsi="Garamond"/>
        </w:rPr>
        <w:t xml:space="preserve">I think it’s helpful to see the </w:t>
      </w:r>
      <w:r w:rsidR="007678F1" w:rsidRPr="00E03E3C">
        <w:rPr>
          <w:rFonts w:ascii="Garamond" w:hAnsi="Garamond"/>
        </w:rPr>
        <w:t>parallel to husbanding and to fathering</w:t>
      </w:r>
      <w:r w:rsidRPr="00E03E3C">
        <w:rPr>
          <w:rFonts w:ascii="Garamond" w:hAnsi="Garamond"/>
        </w:rPr>
        <w:t xml:space="preserve"> that Luther sees in the different </w:t>
      </w:r>
      <w:r w:rsidR="0071634C" w:rsidRPr="00E03E3C">
        <w:rPr>
          <w:rFonts w:ascii="Garamond" w:hAnsi="Garamond"/>
        </w:rPr>
        <w:t xml:space="preserve">God-given estates.  You can’t not lead your wife as you love and serve her </w:t>
      </w:r>
      <w:r w:rsidR="00A57FA4" w:rsidRPr="00E03E3C">
        <w:rPr>
          <w:rFonts w:ascii="Garamond" w:hAnsi="Garamond"/>
        </w:rPr>
        <w:t>in a Christ-like manner.  You can’t not lead your family as you and your wife love and serve your children by giving them honorable parenting</w:t>
      </w:r>
      <w:r w:rsidR="005C7F70" w:rsidRPr="00E03E3C">
        <w:rPr>
          <w:rFonts w:ascii="Garamond" w:hAnsi="Garamond"/>
        </w:rPr>
        <w:t xml:space="preserve">; you’re unfaithful to either if you follow and don’t lead, if you only serve all the time. </w:t>
      </w:r>
      <w:r w:rsidR="007678F1" w:rsidRPr="00E03E3C">
        <w:rPr>
          <w:rFonts w:ascii="Garamond" w:hAnsi="Garamond"/>
        </w:rPr>
        <w:t>You, dear Lutheran pastor, can’t not lead.</w:t>
      </w:r>
      <w:r w:rsidR="00E716F0" w:rsidRPr="00E03E3C">
        <w:rPr>
          <w:rStyle w:val="FootnoteReference"/>
          <w:rFonts w:ascii="Garamond" w:hAnsi="Garamond"/>
        </w:rPr>
        <w:footnoteReference w:id="34"/>
      </w:r>
      <w:r w:rsidR="007678F1" w:rsidRPr="00E03E3C">
        <w:rPr>
          <w:rFonts w:ascii="Garamond" w:hAnsi="Garamond"/>
        </w:rPr>
        <w:t xml:space="preserve"> </w:t>
      </w:r>
      <w:r w:rsidR="000A3E1C" w:rsidRPr="00E03E3C">
        <w:rPr>
          <w:rFonts w:ascii="Garamond" w:hAnsi="Garamond"/>
        </w:rPr>
        <w:t xml:space="preserve"> </w:t>
      </w:r>
      <w:r w:rsidR="00065AEA" w:rsidRPr="00E03E3C">
        <w:rPr>
          <w:rFonts w:ascii="Garamond" w:hAnsi="Garamond"/>
        </w:rPr>
        <w:t>Timothy had to be bucked up with power and love and self-discipline</w:t>
      </w:r>
      <w:r w:rsidR="00943A07" w:rsidRPr="00E03E3C">
        <w:rPr>
          <w:rFonts w:ascii="Garamond" w:hAnsi="Garamond"/>
        </w:rPr>
        <w:t xml:space="preserve"> to overcome his timidity</w:t>
      </w:r>
      <w:r w:rsidR="00065AEA" w:rsidRPr="00E03E3C">
        <w:rPr>
          <w:rFonts w:ascii="Garamond" w:hAnsi="Garamond"/>
        </w:rPr>
        <w:t>.</w:t>
      </w:r>
      <w:r w:rsidR="00065AEA" w:rsidRPr="00E03E3C">
        <w:rPr>
          <w:rFonts w:ascii="Garamond" w:hAnsi="Garamond"/>
          <w:vertAlign w:val="superscript"/>
        </w:rPr>
        <w:footnoteReference w:id="35"/>
      </w:r>
      <w:r w:rsidR="00065AEA" w:rsidRPr="00E03E3C">
        <w:rPr>
          <w:rFonts w:ascii="Garamond" w:hAnsi="Garamond"/>
        </w:rPr>
        <w:t xml:space="preserve">  </w:t>
      </w:r>
      <w:r w:rsidR="00943A07" w:rsidRPr="00E03E3C">
        <w:rPr>
          <w:rFonts w:ascii="Garamond" w:hAnsi="Garamond"/>
        </w:rPr>
        <w:t xml:space="preserve">Let’s recognize it’s part of your task. </w:t>
      </w:r>
      <w:r w:rsidR="00065AEA" w:rsidRPr="00E03E3C">
        <w:rPr>
          <w:rFonts w:ascii="Garamond" w:hAnsi="Garamond"/>
        </w:rPr>
        <w:t>You are to lead in a serving way and to serve in a leading way in the name of Jesus.</w:t>
      </w:r>
    </w:p>
    <w:p w14:paraId="38E05892" w14:textId="7702BAFF" w:rsidR="007678F1" w:rsidRPr="00E03E3C" w:rsidRDefault="00726603" w:rsidP="00045DC3">
      <w:pPr>
        <w:spacing w:line="22" w:lineRule="atLeast"/>
        <w:rPr>
          <w:rFonts w:ascii="Garamond" w:hAnsi="Garamond"/>
        </w:rPr>
      </w:pPr>
      <w:r w:rsidRPr="00E03E3C">
        <w:rPr>
          <w:rFonts w:ascii="Garamond" w:hAnsi="Garamond"/>
        </w:rPr>
        <w:t xml:space="preserve">But you </w:t>
      </w:r>
      <w:r w:rsidR="007678F1" w:rsidRPr="00E03E3C">
        <w:rPr>
          <w:rFonts w:ascii="Garamond" w:hAnsi="Garamond"/>
        </w:rPr>
        <w:t xml:space="preserve">are to lead differently compared to the other “Christian” leaders out there. </w:t>
      </w:r>
      <w:r w:rsidR="00875039" w:rsidRPr="00E03E3C">
        <w:rPr>
          <w:rFonts w:ascii="Garamond" w:hAnsi="Garamond"/>
        </w:rPr>
        <w:t xml:space="preserve"> You are not to lord it over the people you’re Called to serve.</w:t>
      </w:r>
      <w:r w:rsidR="00B50A72" w:rsidRPr="00E03E3C">
        <w:rPr>
          <w:rStyle w:val="FootnoteReference"/>
          <w:rFonts w:ascii="Garamond" w:hAnsi="Garamond"/>
        </w:rPr>
        <w:footnoteReference w:id="36"/>
      </w:r>
      <w:r w:rsidR="00875039" w:rsidRPr="00E03E3C">
        <w:rPr>
          <w:rFonts w:ascii="Garamond" w:hAnsi="Garamond"/>
        </w:rPr>
        <w:t xml:space="preserve"> </w:t>
      </w:r>
      <w:r w:rsidR="007678F1" w:rsidRPr="00E03E3C">
        <w:rPr>
          <w:rFonts w:ascii="Garamond" w:hAnsi="Garamond"/>
        </w:rPr>
        <w:t xml:space="preserve">  </w:t>
      </w:r>
      <w:r w:rsidR="009A6384" w:rsidRPr="00E03E3C">
        <w:rPr>
          <w:rFonts w:ascii="Garamond" w:hAnsi="Garamond"/>
        </w:rPr>
        <w:t>They say that t</w:t>
      </w:r>
      <w:r w:rsidR="007678F1" w:rsidRPr="00E03E3C">
        <w:rPr>
          <w:rFonts w:ascii="Garamond" w:hAnsi="Garamond"/>
        </w:rPr>
        <w:t>here’s a little pope in every pastor.</w:t>
      </w:r>
      <w:r w:rsidR="009A6384" w:rsidRPr="00E03E3C">
        <w:rPr>
          <w:rFonts w:ascii="Garamond" w:hAnsi="Garamond"/>
        </w:rPr>
        <w:t xml:space="preserve"> Guard against it</w:t>
      </w:r>
      <w:r w:rsidR="007678F1" w:rsidRPr="00E03E3C">
        <w:rPr>
          <w:rFonts w:ascii="Garamond" w:hAnsi="Garamond"/>
        </w:rPr>
        <w:t xml:space="preserve">.  </w:t>
      </w:r>
    </w:p>
    <w:p w14:paraId="1E2FCE90" w14:textId="36C87464" w:rsidR="002D0456" w:rsidRPr="00E03E3C" w:rsidRDefault="002D0456" w:rsidP="00045DC3">
      <w:pPr>
        <w:spacing w:line="22" w:lineRule="atLeast"/>
        <w:rPr>
          <w:rFonts w:ascii="Garamond" w:hAnsi="Garamond"/>
        </w:rPr>
      </w:pPr>
      <w:r w:rsidRPr="00E03E3C">
        <w:rPr>
          <w:rFonts w:ascii="Garamond" w:hAnsi="Garamond"/>
          <w:b/>
          <w:bCs/>
        </w:rPr>
        <w:t xml:space="preserve">“The Lord Jesus and this congregation have Called you to serve in the pastoral ministry.”  </w:t>
      </w:r>
      <w:r w:rsidRPr="00E03E3C">
        <w:rPr>
          <w:rFonts w:ascii="Garamond" w:hAnsi="Garamond"/>
        </w:rPr>
        <w:t xml:space="preserve">And now we </w:t>
      </w:r>
      <w:r w:rsidR="00F57CDF" w:rsidRPr="00E03E3C">
        <w:rPr>
          <w:rFonts w:ascii="Garamond" w:hAnsi="Garamond"/>
        </w:rPr>
        <w:t>arrive</w:t>
      </w:r>
      <w:r w:rsidRPr="00E03E3C">
        <w:rPr>
          <w:rFonts w:ascii="Garamond" w:hAnsi="Garamond"/>
        </w:rPr>
        <w:t xml:space="preserve"> at a Divine Call and at “pastoral ministry” and “congregation—what is so often the case and certainly is the case here. </w:t>
      </w:r>
      <w:r w:rsidR="00821F23" w:rsidRPr="00E03E3C">
        <w:rPr>
          <w:rFonts w:ascii="Garamond" w:hAnsi="Garamond"/>
        </w:rPr>
        <w:t xml:space="preserve">We assert that it is a </w:t>
      </w:r>
      <w:r w:rsidRPr="00E03E3C">
        <w:rPr>
          <w:rFonts w:ascii="Garamond" w:hAnsi="Garamond"/>
        </w:rPr>
        <w:t>Call from the Lord through the Church to a specific individual</w:t>
      </w:r>
      <w:r w:rsidR="00821F23" w:rsidRPr="00E03E3C">
        <w:rPr>
          <w:rFonts w:ascii="Garamond" w:hAnsi="Garamond"/>
        </w:rPr>
        <w:t xml:space="preserve"> as the Bride of Christ </w:t>
      </w:r>
      <w:r w:rsidR="00DB6D11" w:rsidRPr="00E03E3C">
        <w:rPr>
          <w:rFonts w:ascii="Garamond" w:hAnsi="Garamond"/>
        </w:rPr>
        <w:t xml:space="preserve">does what she’s given to do by her Heavenly Bridegroom. </w:t>
      </w:r>
    </w:p>
    <w:p w14:paraId="70654426" w14:textId="387974EF" w:rsidR="00412E82" w:rsidRPr="00E03E3C" w:rsidRDefault="002D0456" w:rsidP="00045DC3">
      <w:pPr>
        <w:spacing w:line="22" w:lineRule="atLeast"/>
        <w:rPr>
          <w:rFonts w:ascii="Garamond" w:hAnsi="Garamond"/>
        </w:rPr>
      </w:pPr>
      <w:r w:rsidRPr="00E03E3C">
        <w:rPr>
          <w:rFonts w:ascii="Garamond" w:hAnsi="Garamond"/>
        </w:rPr>
        <w:t>The</w:t>
      </w:r>
      <w:r w:rsidR="00DB6D11" w:rsidRPr="00E03E3C">
        <w:rPr>
          <w:rFonts w:ascii="Garamond" w:hAnsi="Garamond"/>
        </w:rPr>
        <w:t>re is an</w:t>
      </w:r>
      <w:r w:rsidRPr="00E03E3C">
        <w:rPr>
          <w:rFonts w:ascii="Garamond" w:hAnsi="Garamond"/>
        </w:rPr>
        <w:t xml:space="preserve"> individual standing in the assembly at the head of the assembly. </w:t>
      </w:r>
      <w:r w:rsidR="004A2FC2" w:rsidRPr="00E03E3C">
        <w:rPr>
          <w:rFonts w:ascii="Garamond" w:hAnsi="Garamond"/>
        </w:rPr>
        <w:t xml:space="preserve"> No one else is being asked to serve as pastor. </w:t>
      </w:r>
      <w:r w:rsidRPr="00E03E3C">
        <w:rPr>
          <w:rFonts w:ascii="Garamond" w:hAnsi="Garamond"/>
        </w:rPr>
        <w:t xml:space="preserve"> </w:t>
      </w:r>
      <w:r w:rsidR="00DA43C3" w:rsidRPr="00E03E3C">
        <w:rPr>
          <w:rFonts w:ascii="Garamond" w:hAnsi="Garamond"/>
        </w:rPr>
        <w:t>A</w:t>
      </w:r>
      <w:r w:rsidR="005406EC" w:rsidRPr="00E03E3C">
        <w:rPr>
          <w:rFonts w:ascii="Garamond" w:hAnsi="Garamond"/>
        </w:rPr>
        <w:t xml:space="preserve"> group of stewards of the keys in a particular place and a man</w:t>
      </w:r>
      <w:r w:rsidR="00C26423" w:rsidRPr="00E03E3C">
        <w:rPr>
          <w:rFonts w:ascii="Garamond" w:hAnsi="Garamond"/>
        </w:rPr>
        <w:t xml:space="preserve"> are brought together in the name of the Lord, Jesus, the Lord of the Church. </w:t>
      </w:r>
      <w:r w:rsidRPr="00E03E3C">
        <w:rPr>
          <w:rFonts w:ascii="Garamond" w:hAnsi="Garamond"/>
        </w:rPr>
        <w:t xml:space="preserve"> Do we overstate</w:t>
      </w:r>
      <w:r w:rsidR="004D53BE" w:rsidRPr="00E03E3C">
        <w:rPr>
          <w:rFonts w:ascii="Garamond" w:hAnsi="Garamond"/>
        </w:rPr>
        <w:t xml:space="preserve"> this holy uniting—the divinity of a Call from the Lord through His Church to </w:t>
      </w:r>
      <w:r w:rsidR="00315698" w:rsidRPr="00E03E3C">
        <w:rPr>
          <w:rFonts w:ascii="Garamond" w:hAnsi="Garamond"/>
        </w:rPr>
        <w:t>their pastor?</w:t>
      </w:r>
      <w:r w:rsidR="00906162" w:rsidRPr="00E03E3C">
        <w:rPr>
          <w:rStyle w:val="FootnoteReference"/>
          <w:rFonts w:ascii="Garamond" w:hAnsi="Garamond"/>
        </w:rPr>
        <w:footnoteReference w:id="37"/>
      </w:r>
      <w:r w:rsidR="00315698" w:rsidRPr="00E03E3C">
        <w:rPr>
          <w:rFonts w:ascii="Garamond" w:hAnsi="Garamond"/>
        </w:rPr>
        <w:t xml:space="preserve">  Or do we</w:t>
      </w:r>
      <w:r w:rsidR="00C6246F" w:rsidRPr="00E03E3C">
        <w:rPr>
          <w:rFonts w:ascii="Garamond" w:hAnsi="Garamond"/>
        </w:rPr>
        <w:t xml:space="preserve"> </w:t>
      </w:r>
      <w:r w:rsidRPr="00E03E3C">
        <w:rPr>
          <w:rFonts w:ascii="Garamond" w:hAnsi="Garamond"/>
        </w:rPr>
        <w:t xml:space="preserve">understate </w:t>
      </w:r>
      <w:r w:rsidR="00315698" w:rsidRPr="00E03E3C">
        <w:rPr>
          <w:rFonts w:ascii="Garamond" w:hAnsi="Garamond"/>
        </w:rPr>
        <w:t xml:space="preserve">it? </w:t>
      </w:r>
      <w:r w:rsidRPr="00E03E3C">
        <w:rPr>
          <w:rFonts w:ascii="Garamond" w:hAnsi="Garamond"/>
        </w:rPr>
        <w:t xml:space="preserve"> </w:t>
      </w:r>
      <w:r w:rsidR="00B43A3D" w:rsidRPr="00E03E3C">
        <w:rPr>
          <w:rFonts w:ascii="Garamond" w:hAnsi="Garamond"/>
        </w:rPr>
        <w:t xml:space="preserve"> </w:t>
      </w:r>
      <w:r w:rsidRPr="00E03E3C">
        <w:rPr>
          <w:rFonts w:ascii="Garamond" w:hAnsi="Garamond"/>
        </w:rPr>
        <w:t xml:space="preserve"> </w:t>
      </w:r>
    </w:p>
    <w:p w14:paraId="2B143851" w14:textId="169BE5CA" w:rsidR="002D0456" w:rsidRPr="00E03E3C" w:rsidRDefault="009262EC" w:rsidP="00045DC3">
      <w:pPr>
        <w:spacing w:line="22" w:lineRule="atLeast"/>
        <w:rPr>
          <w:rFonts w:ascii="Garamond" w:hAnsi="Garamond"/>
        </w:rPr>
      </w:pPr>
      <w:r w:rsidRPr="00E03E3C">
        <w:rPr>
          <w:rFonts w:ascii="Garamond" w:hAnsi="Garamond"/>
        </w:rPr>
        <w:t>I’ve heard a couple of older guys</w:t>
      </w:r>
      <w:r w:rsidR="002D0456" w:rsidRPr="00E03E3C">
        <w:rPr>
          <w:rFonts w:ascii="Garamond" w:hAnsi="Garamond"/>
        </w:rPr>
        <w:t xml:space="preserve"> commenting on the old NWC video with a</w:t>
      </w:r>
      <w:r w:rsidRPr="00E03E3C">
        <w:rPr>
          <w:rFonts w:ascii="Garamond" w:hAnsi="Garamond"/>
        </w:rPr>
        <w:t xml:space="preserve"> scene of two boys talking about being sent by the Lord of </w:t>
      </w:r>
      <w:r w:rsidR="00A94F26" w:rsidRPr="00E03E3C">
        <w:rPr>
          <w:rFonts w:ascii="Garamond" w:hAnsi="Garamond"/>
        </w:rPr>
        <w:t xml:space="preserve">the </w:t>
      </w:r>
      <w:r w:rsidRPr="00E03E3C">
        <w:rPr>
          <w:rFonts w:ascii="Garamond" w:hAnsi="Garamond"/>
        </w:rPr>
        <w:t xml:space="preserve">Church </w:t>
      </w:r>
      <w:r w:rsidR="00A94F26" w:rsidRPr="00E03E3C">
        <w:rPr>
          <w:rFonts w:ascii="Garamond" w:hAnsi="Garamond"/>
        </w:rPr>
        <w:t>someday</w:t>
      </w:r>
      <w:r w:rsidRPr="00E03E3C">
        <w:rPr>
          <w:rFonts w:ascii="Garamond" w:hAnsi="Garamond"/>
        </w:rPr>
        <w:t xml:space="preserve"> to where He wanted you to </w:t>
      </w:r>
      <w:proofErr w:type="gramStart"/>
      <w:r w:rsidRPr="00E03E3C">
        <w:rPr>
          <w:rFonts w:ascii="Garamond" w:hAnsi="Garamond"/>
        </w:rPr>
        <w:t>go</w:t>
      </w:r>
      <w:r w:rsidR="00D41917" w:rsidRPr="00E03E3C">
        <w:rPr>
          <w:rFonts w:ascii="Garamond" w:hAnsi="Garamond"/>
        </w:rPr>
        <w:t xml:space="preserve">;  </w:t>
      </w:r>
      <w:r w:rsidR="002D0456" w:rsidRPr="00E03E3C">
        <w:rPr>
          <w:rFonts w:ascii="Garamond" w:hAnsi="Garamond"/>
        </w:rPr>
        <w:t>“</w:t>
      </w:r>
      <w:proofErr w:type="gramEnd"/>
      <w:r w:rsidR="00D41917" w:rsidRPr="00E03E3C">
        <w:rPr>
          <w:rFonts w:ascii="Garamond" w:hAnsi="Garamond"/>
        </w:rPr>
        <w:t>S</w:t>
      </w:r>
      <w:r w:rsidR="002D0456" w:rsidRPr="00E03E3C">
        <w:rPr>
          <w:rFonts w:ascii="Garamond" w:hAnsi="Garamond"/>
        </w:rPr>
        <w:t>ign me up</w:t>
      </w:r>
      <w:r w:rsidR="00D41917" w:rsidRPr="00E03E3C">
        <w:rPr>
          <w:rFonts w:ascii="Garamond" w:hAnsi="Garamond"/>
        </w:rPr>
        <w:t xml:space="preserve"> to that adventure!</w:t>
      </w:r>
      <w:r w:rsidR="002D0456" w:rsidRPr="00E03E3C">
        <w:rPr>
          <w:rFonts w:ascii="Garamond" w:hAnsi="Garamond"/>
        </w:rPr>
        <w:t xml:space="preserve">” </w:t>
      </w:r>
      <w:r w:rsidR="00D41917" w:rsidRPr="00E03E3C">
        <w:rPr>
          <w:rFonts w:ascii="Garamond" w:hAnsi="Garamond"/>
        </w:rPr>
        <w:t xml:space="preserve">was the </w:t>
      </w:r>
      <w:r w:rsidR="002D0456" w:rsidRPr="00E03E3C">
        <w:rPr>
          <w:rFonts w:ascii="Garamond" w:hAnsi="Garamond"/>
        </w:rPr>
        <w:t>response</w:t>
      </w:r>
      <w:r w:rsidR="00D41917" w:rsidRPr="00E03E3C">
        <w:rPr>
          <w:rFonts w:ascii="Garamond" w:hAnsi="Garamond"/>
        </w:rPr>
        <w:t xml:space="preserve"> as a kid then.  These days, some </w:t>
      </w:r>
      <w:r w:rsidR="00D1342B" w:rsidRPr="00E03E3C">
        <w:rPr>
          <w:rFonts w:ascii="Garamond" w:hAnsi="Garamond"/>
        </w:rPr>
        <w:t xml:space="preserve">DP types hear and are sensitive to narratives of </w:t>
      </w:r>
      <w:r w:rsidR="00C5288B" w:rsidRPr="00E03E3C">
        <w:rPr>
          <w:rFonts w:ascii="Garamond" w:hAnsi="Garamond"/>
        </w:rPr>
        <w:t>students (and their parents) needing agency in the Call process.  A wise brother</w:t>
      </w:r>
      <w:r w:rsidR="00023A36" w:rsidRPr="00E03E3C">
        <w:rPr>
          <w:rFonts w:ascii="Garamond" w:hAnsi="Garamond"/>
        </w:rPr>
        <w:t xml:space="preserve"> made a great</w:t>
      </w:r>
      <w:r w:rsidR="002D0456" w:rsidRPr="00E03E3C">
        <w:rPr>
          <w:rFonts w:ascii="Garamond" w:hAnsi="Garamond"/>
        </w:rPr>
        <w:t xml:space="preserve"> point </w:t>
      </w:r>
      <w:r w:rsidR="00023A36" w:rsidRPr="00E03E3C">
        <w:rPr>
          <w:rFonts w:ascii="Garamond" w:hAnsi="Garamond"/>
        </w:rPr>
        <w:t xml:space="preserve">that </w:t>
      </w:r>
      <w:r w:rsidR="002D0456" w:rsidRPr="00E03E3C">
        <w:rPr>
          <w:rFonts w:ascii="Garamond" w:hAnsi="Garamond"/>
        </w:rPr>
        <w:t>the divinity of the Call doesn’t depend on the mystery of what’s in the black box</w:t>
      </w:r>
      <w:r w:rsidR="00023A36" w:rsidRPr="00E03E3C">
        <w:rPr>
          <w:rFonts w:ascii="Garamond" w:hAnsi="Garamond"/>
        </w:rPr>
        <w:t xml:space="preserve"> (of the process itself).</w:t>
      </w:r>
      <w:r w:rsidR="00023A36" w:rsidRPr="00E03E3C">
        <w:rPr>
          <w:rStyle w:val="FootnoteReference"/>
          <w:rFonts w:ascii="Garamond" w:hAnsi="Garamond"/>
        </w:rPr>
        <w:footnoteReference w:id="38"/>
      </w:r>
      <w:r w:rsidR="006007EF" w:rsidRPr="00E03E3C">
        <w:rPr>
          <w:rFonts w:ascii="Garamond" w:hAnsi="Garamond"/>
        </w:rPr>
        <w:t xml:space="preserve">  </w:t>
      </w:r>
      <w:r w:rsidR="002D0456" w:rsidRPr="00E03E3C">
        <w:rPr>
          <w:rFonts w:ascii="Garamond" w:hAnsi="Garamond"/>
        </w:rPr>
        <w:t>The Lord of the Church guides His Church in and with the means of grace.  The Church, therefore, and her ministers are always working together until Jesus comes again.  Who’s the boss?  Who decides?  Whose Church is it?  The Lord of the Church</w:t>
      </w:r>
      <w:r w:rsidR="008A02A5" w:rsidRPr="00E03E3C">
        <w:rPr>
          <w:rFonts w:ascii="Garamond" w:hAnsi="Garamond"/>
        </w:rPr>
        <w:t xml:space="preserve"> is</w:t>
      </w:r>
      <w:r w:rsidR="002D0456" w:rsidRPr="00E03E3C">
        <w:rPr>
          <w:rFonts w:ascii="Garamond" w:hAnsi="Garamond"/>
        </w:rPr>
        <w:t xml:space="preserve"> Jesus.</w:t>
      </w:r>
      <w:r w:rsidR="00F85554" w:rsidRPr="00E03E3C">
        <w:rPr>
          <w:rFonts w:ascii="Garamond" w:hAnsi="Garamond"/>
        </w:rPr>
        <w:t xml:space="preserve">  Let the faithful Bride of Christ work together faithfully</w:t>
      </w:r>
      <w:r w:rsidR="009D1F38" w:rsidRPr="00E03E3C">
        <w:rPr>
          <w:rFonts w:ascii="Garamond" w:hAnsi="Garamond"/>
        </w:rPr>
        <w:t xml:space="preserve"> under our Head, </w:t>
      </w:r>
      <w:proofErr w:type="gramStart"/>
      <w:r w:rsidR="009D1F38" w:rsidRPr="00E03E3C">
        <w:rPr>
          <w:rFonts w:ascii="Garamond" w:hAnsi="Garamond"/>
        </w:rPr>
        <w:t>Who</w:t>
      </w:r>
      <w:proofErr w:type="gramEnd"/>
      <w:r w:rsidR="009D1F38" w:rsidRPr="00E03E3C">
        <w:rPr>
          <w:rFonts w:ascii="Garamond" w:hAnsi="Garamond"/>
        </w:rPr>
        <w:t xml:space="preserve"> is Christ,</w:t>
      </w:r>
      <w:r w:rsidR="00F85554" w:rsidRPr="00E03E3C">
        <w:rPr>
          <w:rFonts w:ascii="Garamond" w:hAnsi="Garamond"/>
        </w:rPr>
        <w:t xml:space="preserve"> </w:t>
      </w:r>
      <w:r w:rsidR="001858E3" w:rsidRPr="00E03E3C">
        <w:rPr>
          <w:rFonts w:ascii="Garamond" w:hAnsi="Garamond"/>
        </w:rPr>
        <w:t xml:space="preserve">and let whatever “process” that is used in getting qualified candidates for such gospel ministry to their place be worthy of the Lord’s name. </w:t>
      </w:r>
    </w:p>
    <w:p w14:paraId="41C13246" w14:textId="33399F40" w:rsidR="002D0456" w:rsidRPr="00E03E3C" w:rsidRDefault="000203FE" w:rsidP="00045DC3">
      <w:pPr>
        <w:spacing w:line="22" w:lineRule="atLeast"/>
        <w:rPr>
          <w:rFonts w:ascii="Garamond" w:hAnsi="Garamond"/>
        </w:rPr>
      </w:pPr>
      <w:r w:rsidRPr="00E03E3C">
        <w:rPr>
          <w:rFonts w:ascii="Garamond" w:hAnsi="Garamond"/>
        </w:rPr>
        <w:t>Consider this encouragement to sp</w:t>
      </w:r>
      <w:r w:rsidR="00EC2DF9" w:rsidRPr="00E03E3C">
        <w:rPr>
          <w:rFonts w:ascii="Garamond" w:hAnsi="Garamond"/>
        </w:rPr>
        <w:t xml:space="preserve">eak like </w:t>
      </w:r>
      <w:r w:rsidRPr="00E03E3C">
        <w:rPr>
          <w:rFonts w:ascii="Garamond" w:hAnsi="Garamond"/>
        </w:rPr>
        <w:t xml:space="preserve">a </w:t>
      </w:r>
      <w:r w:rsidR="00EC2DF9" w:rsidRPr="00E03E3C">
        <w:rPr>
          <w:rFonts w:ascii="Garamond" w:hAnsi="Garamond"/>
        </w:rPr>
        <w:t xml:space="preserve">Lutheran when we’re talking about the Call of the Lord through His Church and let’s try not to speak </w:t>
      </w:r>
      <w:r w:rsidR="0002730F" w:rsidRPr="00E03E3C">
        <w:rPr>
          <w:rFonts w:ascii="Garamond" w:hAnsi="Garamond"/>
        </w:rPr>
        <w:t>fast and loose like some</w:t>
      </w:r>
      <w:r w:rsidR="00E62C69" w:rsidRPr="00E03E3C">
        <w:rPr>
          <w:rFonts w:ascii="Garamond" w:hAnsi="Garamond"/>
        </w:rPr>
        <w:t xml:space="preserve"> who claim the Spirit’s working outside of the external means.</w:t>
      </w:r>
      <w:r w:rsidR="00E62C69" w:rsidRPr="00E03E3C">
        <w:rPr>
          <w:rStyle w:val="FootnoteReference"/>
          <w:rFonts w:ascii="Garamond" w:hAnsi="Garamond"/>
        </w:rPr>
        <w:footnoteReference w:id="39"/>
      </w:r>
      <w:r w:rsidR="000A084E" w:rsidRPr="00E03E3C">
        <w:rPr>
          <w:rFonts w:ascii="Garamond" w:hAnsi="Garamond"/>
        </w:rPr>
        <w:t xml:space="preserve">.  </w:t>
      </w:r>
      <w:r w:rsidR="0029589F" w:rsidRPr="00E03E3C">
        <w:rPr>
          <w:rFonts w:ascii="Garamond" w:hAnsi="Garamond"/>
        </w:rPr>
        <w:t xml:space="preserve">It is the Lord of the Church and a minister of the Lord’s Church that are working together to decide if he’ll move to come and serve as their pastor.  </w:t>
      </w:r>
    </w:p>
    <w:p w14:paraId="1C66B73D" w14:textId="17F34153" w:rsidR="002D0456" w:rsidRPr="00E03E3C" w:rsidRDefault="0026694E" w:rsidP="00045DC3">
      <w:pPr>
        <w:spacing w:line="22" w:lineRule="atLeast"/>
        <w:rPr>
          <w:rFonts w:ascii="Garamond" w:hAnsi="Garamond"/>
        </w:rPr>
      </w:pPr>
      <w:r w:rsidRPr="00E03E3C">
        <w:rPr>
          <w:rFonts w:ascii="Garamond" w:hAnsi="Garamond"/>
        </w:rPr>
        <w:t xml:space="preserve">And let’s </w:t>
      </w:r>
      <w:r w:rsidR="00EB3CD7" w:rsidRPr="00E03E3C">
        <w:rPr>
          <w:rFonts w:ascii="Garamond" w:hAnsi="Garamond"/>
        </w:rPr>
        <w:t xml:space="preserve">continue to do what it seems to me </w:t>
      </w:r>
      <w:r w:rsidR="001332C9" w:rsidRPr="00E03E3C">
        <w:rPr>
          <w:rFonts w:ascii="Garamond" w:hAnsi="Garamond"/>
        </w:rPr>
        <w:t>has been a part of our culture--</w:t>
      </w:r>
      <w:r w:rsidR="00EB3CD7" w:rsidRPr="00E03E3C">
        <w:rPr>
          <w:rFonts w:ascii="Garamond" w:hAnsi="Garamond"/>
        </w:rPr>
        <w:t>not encouraging e</w:t>
      </w:r>
      <w:r w:rsidR="002D0456" w:rsidRPr="00E03E3C">
        <w:rPr>
          <w:rFonts w:ascii="Garamond" w:hAnsi="Garamond"/>
        </w:rPr>
        <w:t xml:space="preserve">cclesiastical climbing. </w:t>
      </w:r>
      <w:r w:rsidR="00EB3CD7" w:rsidRPr="00E03E3C">
        <w:rPr>
          <w:rFonts w:ascii="Garamond" w:hAnsi="Garamond"/>
        </w:rPr>
        <w:t xml:space="preserve">It is wonderful to explain </w:t>
      </w:r>
      <w:r w:rsidR="00B42180" w:rsidRPr="00E03E3C">
        <w:rPr>
          <w:rFonts w:ascii="Garamond" w:hAnsi="Garamond"/>
        </w:rPr>
        <w:t xml:space="preserve">to congregations who are asking the Lord for another pastor that </w:t>
      </w:r>
      <w:r w:rsidR="00EB3CD7" w:rsidRPr="00E03E3C">
        <w:rPr>
          <w:rFonts w:ascii="Garamond" w:hAnsi="Garamond"/>
        </w:rPr>
        <w:t>the mindset our church seeks to encourage in its students who intend to be candidates for the public ministry of the gospel:</w:t>
      </w:r>
      <w:r w:rsidR="002D0456" w:rsidRPr="00E03E3C">
        <w:rPr>
          <w:rFonts w:ascii="Garamond" w:hAnsi="Garamond"/>
        </w:rPr>
        <w:t xml:space="preserve"> </w:t>
      </w:r>
      <w:r w:rsidR="002D0456" w:rsidRPr="00E03E3C">
        <w:rPr>
          <w:rFonts w:ascii="Garamond" w:hAnsi="Garamond"/>
          <w:i/>
          <w:iCs/>
        </w:rPr>
        <w:t xml:space="preserve">Let the Call of the Lord seek the servant; not the servant seek a particular Call to a particular place.  </w:t>
      </w:r>
    </w:p>
    <w:p w14:paraId="1F198AD3" w14:textId="49992D21" w:rsidR="00C9181E" w:rsidRPr="00E03E3C" w:rsidRDefault="004553F7" w:rsidP="00045DC3">
      <w:pPr>
        <w:spacing w:line="22" w:lineRule="atLeast"/>
        <w:rPr>
          <w:rFonts w:ascii="Garamond" w:hAnsi="Garamond"/>
        </w:rPr>
      </w:pPr>
      <w:r w:rsidRPr="00E03E3C">
        <w:rPr>
          <w:rFonts w:ascii="Garamond" w:hAnsi="Garamond"/>
          <w:b/>
          <w:bCs/>
        </w:rPr>
        <w:t>Qualifications</w:t>
      </w:r>
      <w:r w:rsidR="00A16615" w:rsidRPr="00E03E3C">
        <w:rPr>
          <w:rFonts w:ascii="Garamond" w:hAnsi="Garamond"/>
          <w:b/>
          <w:bCs/>
        </w:rPr>
        <w:t>--</w:t>
      </w:r>
      <w:r w:rsidR="00674E87" w:rsidRPr="00E03E3C">
        <w:rPr>
          <w:rFonts w:ascii="Garamond" w:hAnsi="Garamond"/>
          <w:b/>
          <w:bCs/>
        </w:rPr>
        <w:t xml:space="preserve">In the rite, the assembly and the pastor listen again to </w:t>
      </w:r>
      <w:r w:rsidR="00134EF2" w:rsidRPr="00E03E3C">
        <w:rPr>
          <w:rFonts w:ascii="Garamond" w:hAnsi="Garamond"/>
          <w:b/>
          <w:bCs/>
        </w:rPr>
        <w:t xml:space="preserve">“The Lord’s will </w:t>
      </w:r>
      <w:proofErr w:type="gramStart"/>
      <w:r w:rsidR="00134EF2" w:rsidRPr="00E03E3C">
        <w:rPr>
          <w:rFonts w:ascii="Garamond" w:hAnsi="Garamond"/>
          <w:b/>
          <w:bCs/>
        </w:rPr>
        <w:t>concerning</w:t>
      </w:r>
      <w:proofErr w:type="gramEnd"/>
      <w:r w:rsidR="00134EF2" w:rsidRPr="00E03E3C">
        <w:rPr>
          <w:rFonts w:ascii="Garamond" w:hAnsi="Garamond"/>
          <w:b/>
          <w:bCs/>
        </w:rPr>
        <w:t xml:space="preserve"> this calling…”  </w:t>
      </w:r>
      <w:r w:rsidR="00FE6A77" w:rsidRPr="00E03E3C">
        <w:rPr>
          <w:rFonts w:ascii="Garamond" w:hAnsi="Garamond"/>
        </w:rPr>
        <w:t>Paul’s words from the pastoral epistles are quoted</w:t>
      </w:r>
      <w:r w:rsidR="003930E9" w:rsidRPr="00E03E3C">
        <w:rPr>
          <w:rFonts w:ascii="Garamond" w:hAnsi="Garamond"/>
        </w:rPr>
        <w:t xml:space="preserve"> and some</w:t>
      </w:r>
      <w:r w:rsidR="005B27DF" w:rsidRPr="00E03E3C">
        <w:rPr>
          <w:rFonts w:ascii="Garamond" w:hAnsi="Garamond"/>
        </w:rPr>
        <w:t xml:space="preserve"> can be tempted to think that when we speak of “qualifications” in the Church, </w:t>
      </w:r>
      <w:r w:rsidR="00BA3987" w:rsidRPr="00E03E3C">
        <w:rPr>
          <w:rFonts w:ascii="Garamond" w:hAnsi="Garamond"/>
        </w:rPr>
        <w:t>it is</w:t>
      </w:r>
      <w:r w:rsidR="005B27DF" w:rsidRPr="00E03E3C">
        <w:rPr>
          <w:rFonts w:ascii="Garamond" w:hAnsi="Garamond"/>
        </w:rPr>
        <w:t xml:space="preserve"> performance</w:t>
      </w:r>
      <w:r w:rsidR="00F41DBB" w:rsidRPr="00E03E3C">
        <w:rPr>
          <w:rFonts w:ascii="Garamond" w:hAnsi="Garamond"/>
        </w:rPr>
        <w:t>-by-the-pastor</w:t>
      </w:r>
      <w:r w:rsidR="005B27DF" w:rsidRPr="00E03E3C">
        <w:rPr>
          <w:rFonts w:ascii="Garamond" w:hAnsi="Garamond"/>
        </w:rPr>
        <w:t xml:space="preserve"> oriented</w:t>
      </w:r>
      <w:r w:rsidR="00F41DBB" w:rsidRPr="00E03E3C">
        <w:rPr>
          <w:rFonts w:ascii="Garamond" w:hAnsi="Garamond"/>
        </w:rPr>
        <w:t>, as if he earned the right to be one of the few and the proud</w:t>
      </w:r>
      <w:r w:rsidR="00FE6A77" w:rsidRPr="00E03E3C">
        <w:rPr>
          <w:rFonts w:ascii="Garamond" w:hAnsi="Garamond"/>
        </w:rPr>
        <w:t xml:space="preserve">.  </w:t>
      </w:r>
      <w:r w:rsidR="006C7B6B" w:rsidRPr="00E03E3C">
        <w:rPr>
          <w:rFonts w:ascii="Garamond" w:hAnsi="Garamond"/>
        </w:rPr>
        <w:t xml:space="preserve">Professor Vallesky’s </w:t>
      </w:r>
      <w:r w:rsidR="00B74606" w:rsidRPr="00E03E3C">
        <w:rPr>
          <w:rFonts w:ascii="Garamond" w:hAnsi="Garamond"/>
        </w:rPr>
        <w:t>quarterly article is so helpful: Even in the eyes of man (both the church and the world) a person will always be at best relatively</w:t>
      </w:r>
      <w:r w:rsidR="00C9181E" w:rsidRPr="00E03E3C">
        <w:rPr>
          <w:rFonts w:ascii="Garamond" w:hAnsi="Garamond"/>
        </w:rPr>
        <w:t xml:space="preserve"> </w:t>
      </w:r>
      <w:proofErr w:type="spellStart"/>
      <w:r w:rsidR="00B74606" w:rsidRPr="00E03E3C">
        <w:rPr>
          <w:rFonts w:ascii="Times New Roman" w:hAnsi="Times New Roman" w:cs="Times New Roman"/>
        </w:rPr>
        <w:t>ἀ</w:t>
      </w:r>
      <w:r w:rsidR="00B74606" w:rsidRPr="00E03E3C">
        <w:rPr>
          <w:rFonts w:ascii="Garamond" w:hAnsi="Garamond"/>
        </w:rPr>
        <w:t>νε</w:t>
      </w:r>
      <w:proofErr w:type="spellEnd"/>
      <w:r w:rsidR="00B74606" w:rsidRPr="00E03E3C">
        <w:rPr>
          <w:rFonts w:ascii="Garamond" w:hAnsi="Garamond"/>
        </w:rPr>
        <w:t>π</w:t>
      </w:r>
      <w:proofErr w:type="spellStart"/>
      <w:r w:rsidR="00B74606" w:rsidRPr="00E03E3C">
        <w:rPr>
          <w:rFonts w:ascii="Garamond" w:hAnsi="Garamond"/>
        </w:rPr>
        <w:t>ίλημ</w:t>
      </w:r>
      <w:proofErr w:type="spellEnd"/>
      <w:r w:rsidR="00B74606" w:rsidRPr="00E03E3C">
        <w:rPr>
          <w:rFonts w:ascii="Garamond" w:hAnsi="Garamond"/>
        </w:rPr>
        <w:t>π</w:t>
      </w:r>
      <w:proofErr w:type="spellStart"/>
      <w:r w:rsidR="00B74606" w:rsidRPr="00E03E3C">
        <w:rPr>
          <w:rFonts w:ascii="Garamond" w:hAnsi="Garamond"/>
        </w:rPr>
        <w:t>τος</w:t>
      </w:r>
      <w:proofErr w:type="spellEnd"/>
      <w:r w:rsidR="00B74606" w:rsidRPr="00E03E3C">
        <w:rPr>
          <w:rFonts w:ascii="Garamond" w:hAnsi="Garamond"/>
        </w:rPr>
        <w:t xml:space="preserve"> and </w:t>
      </w:r>
      <w:proofErr w:type="spellStart"/>
      <w:r w:rsidR="00B74606" w:rsidRPr="00E03E3C">
        <w:rPr>
          <w:rFonts w:ascii="Times New Roman" w:hAnsi="Times New Roman" w:cs="Times New Roman"/>
        </w:rPr>
        <w:t>ἀ</w:t>
      </w:r>
      <w:r w:rsidR="00B74606" w:rsidRPr="00E03E3C">
        <w:rPr>
          <w:rFonts w:ascii="Garamond" w:hAnsi="Garamond"/>
        </w:rPr>
        <w:t>νέγκλητος</w:t>
      </w:r>
      <w:proofErr w:type="spellEnd"/>
      <w:r w:rsidR="00B74606" w:rsidRPr="00E03E3C">
        <w:rPr>
          <w:rFonts w:ascii="Garamond" w:hAnsi="Garamond"/>
        </w:rPr>
        <w:t>.</w:t>
      </w:r>
      <w:r w:rsidR="00104F36" w:rsidRPr="00E03E3C">
        <w:rPr>
          <w:rStyle w:val="FootnoteReference"/>
          <w:rFonts w:ascii="Garamond" w:hAnsi="Garamond"/>
        </w:rPr>
        <w:footnoteReference w:id="40"/>
      </w:r>
      <w:r w:rsidR="00B74606" w:rsidRPr="00E03E3C">
        <w:rPr>
          <w:rFonts w:ascii="Garamond" w:hAnsi="Garamond"/>
        </w:rPr>
        <w:t xml:space="preserve"> </w:t>
      </w:r>
      <w:r w:rsidR="006477BE" w:rsidRPr="00E03E3C">
        <w:rPr>
          <w:rFonts w:ascii="Garamond" w:hAnsi="Garamond"/>
        </w:rPr>
        <w:t xml:space="preserve">This doesn’t mean, of course, that Prof. Valleskey was saying that the Biblical qualifications in the pastoral epistles are as malleable as a wax nose.  </w:t>
      </w:r>
      <w:r w:rsidR="007E4818" w:rsidRPr="00E03E3C">
        <w:rPr>
          <w:rFonts w:ascii="Garamond" w:hAnsi="Garamond"/>
        </w:rPr>
        <w:t>It simply must be observed</w:t>
      </w:r>
      <w:r w:rsidR="006477BE" w:rsidRPr="00E03E3C">
        <w:rPr>
          <w:rFonts w:ascii="Garamond" w:hAnsi="Garamond"/>
        </w:rPr>
        <w:t xml:space="preserve"> that it’s good fo</w:t>
      </w:r>
      <w:r w:rsidR="006F5A36" w:rsidRPr="00E03E3C">
        <w:rPr>
          <w:rFonts w:ascii="Garamond" w:hAnsi="Garamond"/>
        </w:rPr>
        <w:t xml:space="preserve">r us to not push the qualifications that make their way into the rite as something that </w:t>
      </w:r>
      <w:proofErr w:type="gramStart"/>
      <w:r w:rsidR="006F5A36" w:rsidRPr="00E03E3C">
        <w:rPr>
          <w:rFonts w:ascii="Garamond" w:hAnsi="Garamond"/>
        </w:rPr>
        <w:t>actually all</w:t>
      </w:r>
      <w:proofErr w:type="gramEnd"/>
      <w:r w:rsidR="006F5A36" w:rsidRPr="00E03E3C">
        <w:rPr>
          <w:rFonts w:ascii="Garamond" w:hAnsi="Garamond"/>
        </w:rPr>
        <w:t xml:space="preserve"> of us have kept to the letter of the law—as if you can achieve your way into candidacy for the ministry of the gospel (like the </w:t>
      </w:r>
      <w:proofErr w:type="spellStart"/>
      <w:r w:rsidR="006F5A36" w:rsidRPr="00E03E3C">
        <w:rPr>
          <w:rFonts w:ascii="Garamond" w:hAnsi="Garamond"/>
          <w:i/>
          <w:iCs/>
        </w:rPr>
        <w:t>opinio</w:t>
      </w:r>
      <w:proofErr w:type="spellEnd"/>
      <w:r w:rsidR="006F5A36" w:rsidRPr="00E03E3C">
        <w:rPr>
          <w:rFonts w:ascii="Garamond" w:hAnsi="Garamond"/>
          <w:i/>
          <w:iCs/>
        </w:rPr>
        <w:t xml:space="preserve"> </w:t>
      </w:r>
      <w:proofErr w:type="spellStart"/>
      <w:r w:rsidR="006F5A36" w:rsidRPr="00E03E3C">
        <w:rPr>
          <w:rFonts w:ascii="Garamond" w:hAnsi="Garamond"/>
          <w:i/>
          <w:iCs/>
        </w:rPr>
        <w:t>legis</w:t>
      </w:r>
      <w:proofErr w:type="spellEnd"/>
      <w:r w:rsidR="006F5A36" w:rsidRPr="00E03E3C">
        <w:rPr>
          <w:rFonts w:ascii="Garamond" w:hAnsi="Garamond"/>
        </w:rPr>
        <w:t xml:space="preserve"> would suggest).  If a brother finds himsel</w:t>
      </w:r>
      <w:r w:rsidR="00942A66" w:rsidRPr="00E03E3C">
        <w:rPr>
          <w:rFonts w:ascii="Garamond" w:hAnsi="Garamond"/>
        </w:rPr>
        <w:t>f “relatively above reproach,</w:t>
      </w:r>
      <w:r w:rsidR="00714466" w:rsidRPr="00E03E3C">
        <w:rPr>
          <w:rFonts w:ascii="Garamond" w:hAnsi="Garamond"/>
        </w:rPr>
        <w:t xml:space="preserve"> or as one who is relatively apt to teach</w:t>
      </w:r>
      <w:r w:rsidR="00942A66" w:rsidRPr="00E03E3C">
        <w:rPr>
          <w:rFonts w:ascii="Garamond" w:hAnsi="Garamond"/>
        </w:rPr>
        <w:t xml:space="preserve">” count it as a gift of God in Christ.  </w:t>
      </w:r>
    </w:p>
    <w:p w14:paraId="4D0603B4" w14:textId="59821FB4" w:rsidR="004A0BD7" w:rsidRPr="00E03E3C" w:rsidRDefault="004A0BD7" w:rsidP="00045DC3">
      <w:pPr>
        <w:spacing w:line="22" w:lineRule="atLeast"/>
        <w:rPr>
          <w:rFonts w:ascii="Garamond" w:hAnsi="Garamond"/>
        </w:rPr>
      </w:pPr>
      <w:r w:rsidRPr="00E03E3C">
        <w:rPr>
          <w:rFonts w:ascii="Garamond" w:hAnsi="Garamond"/>
        </w:rPr>
        <w:t xml:space="preserve">Prof. Valleskey’s article, above all, underlines </w:t>
      </w:r>
      <w:r w:rsidR="00CE4D0D" w:rsidRPr="00E03E3C">
        <w:rPr>
          <w:rFonts w:ascii="Garamond" w:hAnsi="Garamond"/>
        </w:rPr>
        <w:t>the line that is specifically cited in the rite of installation</w:t>
      </w:r>
      <w:r w:rsidR="009D40B0" w:rsidRPr="00E03E3C">
        <w:rPr>
          <w:rFonts w:ascii="Garamond" w:hAnsi="Garamond"/>
        </w:rPr>
        <w:t xml:space="preserve"> to the pastor about to be installed</w:t>
      </w:r>
      <w:r w:rsidR="00CE4D0D" w:rsidRPr="00E03E3C">
        <w:rPr>
          <w:rFonts w:ascii="Garamond" w:hAnsi="Garamond"/>
        </w:rPr>
        <w:t xml:space="preserve">: </w:t>
      </w:r>
      <w:r w:rsidR="009D40B0" w:rsidRPr="00E03E3C">
        <w:rPr>
          <w:rFonts w:ascii="Garamond" w:hAnsi="Garamond"/>
        </w:rPr>
        <w:t xml:space="preserve">“In all your tasks and responsibilities, our Lord Jesus equips you with the gospel of the forgiveness of sins, the gift that makes you truly competent as a servant of Christ. St. Paul wrote, </w:t>
      </w:r>
      <w:r w:rsidR="00ED5F0D" w:rsidRPr="00E03E3C">
        <w:rPr>
          <w:rFonts w:ascii="Garamond" w:hAnsi="Garamond"/>
        </w:rPr>
        <w:t>‘Not that we are competent in ourselves to claim anything for ourselves, but our competence comes from God</w:t>
      </w:r>
      <w:r w:rsidR="00171043" w:rsidRPr="00E03E3C">
        <w:rPr>
          <w:rFonts w:ascii="Garamond" w:hAnsi="Garamond"/>
        </w:rPr>
        <w:t>.</w:t>
      </w:r>
      <w:r w:rsidR="00B00926" w:rsidRPr="00E03E3C">
        <w:rPr>
          <w:rFonts w:ascii="Garamond" w:hAnsi="Garamond"/>
        </w:rPr>
        <w:t>’”</w:t>
      </w:r>
      <w:r w:rsidR="00CA381A" w:rsidRPr="00E03E3C">
        <w:rPr>
          <w:rStyle w:val="FootnoteReference"/>
          <w:rFonts w:ascii="Garamond" w:hAnsi="Garamond"/>
        </w:rPr>
        <w:footnoteReference w:id="41"/>
      </w:r>
    </w:p>
    <w:p w14:paraId="2A39A9F3" w14:textId="7367F6D1" w:rsidR="00134EF2" w:rsidRPr="00E03E3C" w:rsidRDefault="00134EF2" w:rsidP="00045DC3">
      <w:pPr>
        <w:spacing w:line="22" w:lineRule="atLeast"/>
        <w:rPr>
          <w:rFonts w:ascii="Garamond" w:hAnsi="Garamond"/>
        </w:rPr>
      </w:pPr>
      <w:r w:rsidRPr="00E03E3C">
        <w:rPr>
          <w:rFonts w:ascii="Garamond" w:hAnsi="Garamond"/>
        </w:rPr>
        <w:t>Where did the</w:t>
      </w:r>
      <w:r w:rsidR="006A4938" w:rsidRPr="00E03E3C">
        <w:rPr>
          <w:rFonts w:ascii="Garamond" w:hAnsi="Garamond"/>
        </w:rPr>
        <w:t xml:space="preserve"> </w:t>
      </w:r>
      <w:r w:rsidRPr="00E03E3C">
        <w:rPr>
          <w:rFonts w:ascii="Garamond" w:hAnsi="Garamond"/>
        </w:rPr>
        <w:t xml:space="preserve">candidate </w:t>
      </w:r>
      <w:r w:rsidR="006A4938" w:rsidRPr="00E03E3C">
        <w:rPr>
          <w:rFonts w:ascii="Garamond" w:hAnsi="Garamond"/>
        </w:rPr>
        <w:t xml:space="preserve">for the pastoral ministry in this place on this Sunday </w:t>
      </w:r>
      <w:r w:rsidRPr="00E03E3C">
        <w:rPr>
          <w:rFonts w:ascii="Garamond" w:hAnsi="Garamond"/>
        </w:rPr>
        <w:t>come from? Somewhere else.  A family with a background—</w:t>
      </w:r>
      <w:r w:rsidR="006A4938" w:rsidRPr="00E03E3C">
        <w:rPr>
          <w:rFonts w:ascii="Garamond" w:hAnsi="Garamond"/>
        </w:rPr>
        <w:t>a p</w:t>
      </w:r>
      <w:r w:rsidRPr="00E03E3C">
        <w:rPr>
          <w:rFonts w:ascii="Garamond" w:hAnsi="Garamond"/>
        </w:rPr>
        <w:t>astor</w:t>
      </w:r>
      <w:r w:rsidR="006A4938" w:rsidRPr="00E03E3C">
        <w:rPr>
          <w:rFonts w:ascii="Garamond" w:hAnsi="Garamond"/>
        </w:rPr>
        <w:t>’s</w:t>
      </w:r>
      <w:r w:rsidRPr="00E03E3C">
        <w:rPr>
          <w:rFonts w:ascii="Garamond" w:hAnsi="Garamond"/>
        </w:rPr>
        <w:t xml:space="preserve"> kid</w:t>
      </w:r>
      <w:r w:rsidR="00EB105F" w:rsidRPr="00E03E3C">
        <w:rPr>
          <w:rFonts w:ascii="Garamond" w:hAnsi="Garamond"/>
        </w:rPr>
        <w:t xml:space="preserve">, </w:t>
      </w:r>
      <w:r w:rsidR="00BB09CC" w:rsidRPr="00E03E3C">
        <w:rPr>
          <w:rFonts w:ascii="Garamond" w:hAnsi="Garamond"/>
        </w:rPr>
        <w:t>a</w:t>
      </w:r>
      <w:r w:rsidR="00EB105F" w:rsidRPr="00E03E3C">
        <w:rPr>
          <w:rFonts w:ascii="Garamond" w:hAnsi="Garamond"/>
        </w:rPr>
        <w:t xml:space="preserve"> Lutheran t</w:t>
      </w:r>
      <w:r w:rsidRPr="00E03E3C">
        <w:rPr>
          <w:rFonts w:ascii="Garamond" w:hAnsi="Garamond"/>
        </w:rPr>
        <w:t>eacher kid</w:t>
      </w:r>
      <w:r w:rsidR="00EB105F" w:rsidRPr="00E03E3C">
        <w:rPr>
          <w:rFonts w:ascii="Garamond" w:hAnsi="Garamond"/>
        </w:rPr>
        <w:t>’s kid</w:t>
      </w:r>
      <w:r w:rsidR="00BB09CC" w:rsidRPr="00E03E3C">
        <w:rPr>
          <w:rFonts w:ascii="Garamond" w:hAnsi="Garamond"/>
        </w:rPr>
        <w:t>, a</w:t>
      </w:r>
      <w:r w:rsidR="00EB105F" w:rsidRPr="00E03E3C">
        <w:rPr>
          <w:rFonts w:ascii="Garamond" w:hAnsi="Garamond"/>
        </w:rPr>
        <w:t xml:space="preserve"> kid who grew up </w:t>
      </w:r>
      <w:r w:rsidR="006969A4" w:rsidRPr="00E03E3C">
        <w:rPr>
          <w:rFonts w:ascii="Garamond" w:hAnsi="Garamond"/>
        </w:rPr>
        <w:t>in a lay person’s home</w:t>
      </w:r>
      <w:r w:rsidR="00BB09CC" w:rsidRPr="00E03E3C">
        <w:rPr>
          <w:rFonts w:ascii="Garamond" w:hAnsi="Garamond"/>
        </w:rPr>
        <w:t>, t</w:t>
      </w:r>
      <w:r w:rsidR="006969A4" w:rsidRPr="00E03E3C">
        <w:rPr>
          <w:rFonts w:ascii="Garamond" w:hAnsi="Garamond"/>
        </w:rPr>
        <w:t>he son of a single mom</w:t>
      </w:r>
      <w:r w:rsidR="00BD1E59" w:rsidRPr="00E03E3C">
        <w:rPr>
          <w:rFonts w:ascii="Garamond" w:hAnsi="Garamond"/>
        </w:rPr>
        <w:t>,</w:t>
      </w:r>
      <w:r w:rsidR="006969A4" w:rsidRPr="00E03E3C">
        <w:rPr>
          <w:rFonts w:ascii="Garamond" w:hAnsi="Garamond"/>
        </w:rPr>
        <w:t xml:space="preserve"> </w:t>
      </w:r>
      <w:r w:rsidR="00BD1E59" w:rsidRPr="00E03E3C">
        <w:rPr>
          <w:rFonts w:ascii="Garamond" w:hAnsi="Garamond"/>
        </w:rPr>
        <w:t>f</w:t>
      </w:r>
      <w:r w:rsidR="006969A4" w:rsidRPr="00E03E3C">
        <w:rPr>
          <w:rFonts w:ascii="Garamond" w:hAnsi="Garamond"/>
        </w:rPr>
        <w:t xml:space="preserve">rom a home that knew nothing of </w:t>
      </w:r>
      <w:r w:rsidR="00DF687D" w:rsidRPr="00E03E3C">
        <w:rPr>
          <w:rFonts w:ascii="Garamond" w:hAnsi="Garamond"/>
        </w:rPr>
        <w:t>the gospel</w:t>
      </w:r>
      <w:r w:rsidR="00BD1E59" w:rsidRPr="00E03E3C">
        <w:rPr>
          <w:rFonts w:ascii="Garamond" w:hAnsi="Garamond"/>
        </w:rPr>
        <w:t>.</w:t>
      </w:r>
      <w:r w:rsidR="00DF687D" w:rsidRPr="00E03E3C">
        <w:rPr>
          <w:rFonts w:ascii="Garamond" w:hAnsi="Garamond"/>
        </w:rPr>
        <w:t xml:space="preserve"> </w:t>
      </w:r>
      <w:r w:rsidRPr="00E03E3C">
        <w:rPr>
          <w:rFonts w:ascii="Garamond" w:hAnsi="Garamond"/>
        </w:rPr>
        <w:t xml:space="preserve"> </w:t>
      </w:r>
      <w:r w:rsidR="00DF687D" w:rsidRPr="00E03E3C">
        <w:rPr>
          <w:rFonts w:ascii="Garamond" w:hAnsi="Garamond"/>
        </w:rPr>
        <w:t>He came from somewhere.  He has at least some kind of a</w:t>
      </w:r>
      <w:r w:rsidRPr="00E03E3C">
        <w:rPr>
          <w:rFonts w:ascii="Garamond" w:hAnsi="Garamond"/>
        </w:rPr>
        <w:t xml:space="preserve"> history of schooling. </w:t>
      </w:r>
      <w:r w:rsidR="00DF687D" w:rsidRPr="00E03E3C">
        <w:rPr>
          <w:rFonts w:ascii="Garamond" w:hAnsi="Garamond"/>
        </w:rPr>
        <w:t xml:space="preserve">In my humble experience as one Called by the Lord to serve the Church as an admissions/recruitment servant, that is, as one who encouraged young men to consider being a student for candidacy for the public ministry of the gospel as a pastor, </w:t>
      </w:r>
      <w:r w:rsidR="003A432E" w:rsidRPr="00E03E3C">
        <w:rPr>
          <w:rFonts w:ascii="Garamond" w:hAnsi="Garamond"/>
        </w:rPr>
        <w:t>I became aware of s</w:t>
      </w:r>
      <w:r w:rsidR="00DF687D" w:rsidRPr="00E03E3C">
        <w:rPr>
          <w:rFonts w:ascii="Garamond" w:hAnsi="Garamond"/>
        </w:rPr>
        <w:t>o many w</w:t>
      </w:r>
      <w:r w:rsidRPr="00E03E3C">
        <w:rPr>
          <w:rFonts w:ascii="Garamond" w:hAnsi="Garamond"/>
        </w:rPr>
        <w:t xml:space="preserve">ell-intentioned </w:t>
      </w:r>
      <w:r w:rsidR="00DF687D" w:rsidRPr="00E03E3C">
        <w:rPr>
          <w:rFonts w:ascii="Garamond" w:hAnsi="Garamond"/>
        </w:rPr>
        <w:t xml:space="preserve">folks </w:t>
      </w:r>
      <w:r w:rsidR="007B4F09" w:rsidRPr="00E03E3C">
        <w:rPr>
          <w:rFonts w:ascii="Garamond" w:hAnsi="Garamond"/>
        </w:rPr>
        <w:t xml:space="preserve">who </w:t>
      </w:r>
      <w:r w:rsidR="003A432E" w:rsidRPr="00E03E3C">
        <w:rPr>
          <w:rFonts w:ascii="Garamond" w:hAnsi="Garamond"/>
        </w:rPr>
        <w:t xml:space="preserve">thought they knew a future pastor when they saw the sweet Jesus boy.  </w:t>
      </w:r>
      <w:r w:rsidR="00F0616B" w:rsidRPr="00E03E3C">
        <w:rPr>
          <w:rFonts w:ascii="Garamond" w:hAnsi="Garamond"/>
        </w:rPr>
        <w:t xml:space="preserve">OK, some of us were that.  Maybe.  Sometimes.  More of us were simply boys.  </w:t>
      </w:r>
      <w:r w:rsidR="001C4AFA" w:rsidRPr="00E03E3C">
        <w:rPr>
          <w:rFonts w:ascii="Garamond" w:hAnsi="Garamond"/>
        </w:rPr>
        <w:t>Let’s not exp</w:t>
      </w:r>
      <w:r w:rsidR="00B420C0" w:rsidRPr="00E03E3C">
        <w:rPr>
          <w:rFonts w:ascii="Garamond" w:hAnsi="Garamond"/>
        </w:rPr>
        <w:t>ect a future pastor</w:t>
      </w:r>
      <w:r w:rsidR="002F7D68" w:rsidRPr="00E03E3C">
        <w:rPr>
          <w:rFonts w:ascii="Garamond" w:hAnsi="Garamond"/>
        </w:rPr>
        <w:t xml:space="preserve"> </w:t>
      </w:r>
      <w:r w:rsidR="006D7317" w:rsidRPr="00E03E3C">
        <w:rPr>
          <w:rFonts w:ascii="Garamond" w:hAnsi="Garamond"/>
        </w:rPr>
        <w:t xml:space="preserve">to </w:t>
      </w:r>
      <w:r w:rsidR="002F7D68" w:rsidRPr="00E03E3C">
        <w:rPr>
          <w:rFonts w:ascii="Garamond" w:hAnsi="Garamond"/>
        </w:rPr>
        <w:t xml:space="preserve">look like a pastor until he’s </w:t>
      </w:r>
      <w:proofErr w:type="gramStart"/>
      <w:r w:rsidR="002F7D68" w:rsidRPr="00E03E3C">
        <w:rPr>
          <w:rFonts w:ascii="Garamond" w:hAnsi="Garamond"/>
        </w:rPr>
        <w:t>actually ready</w:t>
      </w:r>
      <w:proofErr w:type="gramEnd"/>
      <w:r w:rsidR="002F7D68" w:rsidRPr="00E03E3C">
        <w:rPr>
          <w:rFonts w:ascii="Garamond" w:hAnsi="Garamond"/>
        </w:rPr>
        <w:t xml:space="preserve"> to be a candidate for it</w:t>
      </w:r>
      <w:r w:rsidR="006D7317" w:rsidRPr="00E03E3C">
        <w:rPr>
          <w:rFonts w:ascii="Garamond" w:hAnsi="Garamond"/>
        </w:rPr>
        <w:t>. Thousands of man/hours of pastoral formation will make a difference.</w:t>
      </w:r>
      <w:r w:rsidR="002F7D68" w:rsidRPr="00E03E3C">
        <w:rPr>
          <w:rFonts w:ascii="Garamond" w:hAnsi="Garamond"/>
        </w:rPr>
        <w:t xml:space="preserve"> </w:t>
      </w:r>
    </w:p>
    <w:p w14:paraId="7A528AC9" w14:textId="660A93DE" w:rsidR="001E0E97" w:rsidRPr="00E03E3C" w:rsidRDefault="002F21E8" w:rsidP="00045DC3">
      <w:pPr>
        <w:spacing w:line="22" w:lineRule="atLeast"/>
        <w:rPr>
          <w:rFonts w:ascii="Garamond" w:hAnsi="Garamond"/>
        </w:rPr>
      </w:pPr>
      <w:r w:rsidRPr="00E03E3C">
        <w:rPr>
          <w:rFonts w:ascii="Garamond" w:hAnsi="Garamond"/>
        </w:rPr>
        <w:t>Perhaps the man at the front of the assembly is from t</w:t>
      </w:r>
      <w:r w:rsidR="00134EF2" w:rsidRPr="00E03E3C">
        <w:rPr>
          <w:rFonts w:ascii="Garamond" w:hAnsi="Garamond"/>
        </w:rPr>
        <w:t xml:space="preserve">he field, which makes us think about the Call process in our synod. </w:t>
      </w:r>
      <w:r w:rsidR="00AA11E6" w:rsidRPr="00E03E3C">
        <w:rPr>
          <w:rFonts w:ascii="Garamond" w:hAnsi="Garamond"/>
        </w:rPr>
        <w:t xml:space="preserve"> It is remarkable to me to consider how many ways a pre-Call meeting or a Call meeting at any </w:t>
      </w:r>
      <w:proofErr w:type="gramStart"/>
      <w:r w:rsidR="00AA11E6" w:rsidRPr="00E03E3C">
        <w:rPr>
          <w:rFonts w:ascii="Garamond" w:hAnsi="Garamond"/>
        </w:rPr>
        <w:t>particular congregation</w:t>
      </w:r>
      <w:proofErr w:type="gramEnd"/>
      <w:r w:rsidR="00AA11E6" w:rsidRPr="00E03E3C">
        <w:rPr>
          <w:rFonts w:ascii="Garamond" w:hAnsi="Garamond"/>
        </w:rPr>
        <w:t xml:space="preserve"> could fly apart into chaos.  And so often, the unbelievable and overwhelming atmosphere is one of trust—high trust.  I attribute this to the grace of God in Christ that the Word of forgiveness, life and salvation and peace in Christ Jesus </w:t>
      </w:r>
      <w:proofErr w:type="gramStart"/>
      <w:r w:rsidR="00AA11E6" w:rsidRPr="00E03E3C">
        <w:rPr>
          <w:rFonts w:ascii="Garamond" w:hAnsi="Garamond"/>
        </w:rPr>
        <w:t>actually does</w:t>
      </w:r>
      <w:proofErr w:type="gramEnd"/>
      <w:r w:rsidR="00AA11E6" w:rsidRPr="00E03E3C">
        <w:rPr>
          <w:rFonts w:ascii="Garamond" w:hAnsi="Garamond"/>
        </w:rPr>
        <w:t xml:space="preserve"> do the uniting of humans with the holy God </w:t>
      </w:r>
      <w:proofErr w:type="gramStart"/>
      <w:r w:rsidR="00AA11E6" w:rsidRPr="00E03E3C">
        <w:rPr>
          <w:rFonts w:ascii="Garamond" w:hAnsi="Garamond"/>
        </w:rPr>
        <w:t>and also</w:t>
      </w:r>
      <w:proofErr w:type="gramEnd"/>
      <w:r w:rsidR="00AA11E6" w:rsidRPr="00E03E3C">
        <w:rPr>
          <w:rFonts w:ascii="Garamond" w:hAnsi="Garamond"/>
        </w:rPr>
        <w:t xml:space="preserve"> unites us with one another in the Lord, Jesus.  Satan certainly tries to sow fear and division</w:t>
      </w:r>
      <w:r w:rsidR="001E0E97" w:rsidRPr="00E03E3C">
        <w:rPr>
          <w:rFonts w:ascii="Garamond" w:hAnsi="Garamond"/>
        </w:rPr>
        <w:t xml:space="preserve">.  But where the ministry of the gospel has been brought to bear and is being brought to bear, there is </w:t>
      </w:r>
      <w:r w:rsidR="001E0E97" w:rsidRPr="00E03E3C">
        <w:rPr>
          <w:rFonts w:ascii="Garamond" w:hAnsi="Garamond"/>
          <w:i/>
          <w:iCs/>
        </w:rPr>
        <w:t xml:space="preserve">shalom, </w:t>
      </w:r>
      <w:r w:rsidR="001E0E97" w:rsidRPr="00E03E3C">
        <w:rPr>
          <w:rFonts w:ascii="Garamond" w:hAnsi="Garamond"/>
        </w:rPr>
        <w:t xml:space="preserve">comparatively speaking.  </w:t>
      </w:r>
    </w:p>
    <w:p w14:paraId="254460AB" w14:textId="39BBA87C" w:rsidR="00134EF2" w:rsidRPr="00E03E3C" w:rsidRDefault="001E0E97" w:rsidP="00045DC3">
      <w:pPr>
        <w:spacing w:line="22" w:lineRule="atLeast"/>
        <w:rPr>
          <w:rFonts w:ascii="Garamond" w:hAnsi="Garamond"/>
        </w:rPr>
      </w:pPr>
      <w:r w:rsidRPr="00E03E3C">
        <w:rPr>
          <w:rFonts w:ascii="Garamond" w:hAnsi="Garamond"/>
        </w:rPr>
        <w:t xml:space="preserve">The man at the installation service might be fresh out of our </w:t>
      </w:r>
      <w:proofErr w:type="gramStart"/>
      <w:r w:rsidR="00134EF2" w:rsidRPr="00E03E3C">
        <w:rPr>
          <w:rFonts w:ascii="Garamond" w:hAnsi="Garamond"/>
        </w:rPr>
        <w:t>seminary,</w:t>
      </w:r>
      <w:r w:rsidRPr="00E03E3C">
        <w:rPr>
          <w:rFonts w:ascii="Garamond" w:hAnsi="Garamond"/>
        </w:rPr>
        <w:t xml:space="preserve"> and</w:t>
      </w:r>
      <w:proofErr w:type="gramEnd"/>
      <w:r w:rsidRPr="00E03E3C">
        <w:rPr>
          <w:rFonts w:ascii="Garamond" w:hAnsi="Garamond"/>
        </w:rPr>
        <w:t xml:space="preserve"> might have been assigned by our synod’s Assignment Committee.  </w:t>
      </w:r>
      <w:r w:rsidR="00134EF2" w:rsidRPr="00E03E3C">
        <w:rPr>
          <w:rFonts w:ascii="Garamond" w:hAnsi="Garamond"/>
        </w:rPr>
        <w:t xml:space="preserve"> Who decides if the appropriate level of qualification has been reached for candidacy?  The Church, of course.  Before candidacy?  Of course, our seminary.  </w:t>
      </w:r>
      <w:r w:rsidR="0053456F" w:rsidRPr="00E03E3C">
        <w:rPr>
          <w:rFonts w:ascii="Garamond" w:hAnsi="Garamond"/>
        </w:rPr>
        <w:t>Its b</w:t>
      </w:r>
      <w:r w:rsidR="00134EF2" w:rsidRPr="00E03E3C">
        <w:rPr>
          <w:rFonts w:ascii="Garamond" w:hAnsi="Garamond"/>
        </w:rPr>
        <w:t xml:space="preserve">oard.  </w:t>
      </w:r>
      <w:r w:rsidR="0053456F" w:rsidRPr="00E03E3C">
        <w:rPr>
          <w:rFonts w:ascii="Garamond" w:hAnsi="Garamond"/>
        </w:rPr>
        <w:t xml:space="preserve">Our </w:t>
      </w:r>
      <w:r w:rsidR="00134EF2" w:rsidRPr="00E03E3C">
        <w:rPr>
          <w:rFonts w:ascii="Garamond" w:hAnsi="Garamond"/>
        </w:rPr>
        <w:t>BME</w:t>
      </w:r>
      <w:r w:rsidR="0053456F" w:rsidRPr="00E03E3C">
        <w:rPr>
          <w:rFonts w:ascii="Garamond" w:hAnsi="Garamond"/>
        </w:rPr>
        <w:t xml:space="preserve"> helps our four </w:t>
      </w:r>
      <w:proofErr w:type="spellStart"/>
      <w:r w:rsidR="0053456F" w:rsidRPr="00E03E3C">
        <w:rPr>
          <w:rFonts w:ascii="Garamond" w:hAnsi="Garamond"/>
        </w:rPr>
        <w:t>MinEd</w:t>
      </w:r>
      <w:proofErr w:type="spellEnd"/>
      <w:r w:rsidR="0053456F" w:rsidRPr="00E03E3C">
        <w:rPr>
          <w:rFonts w:ascii="Garamond" w:hAnsi="Garamond"/>
        </w:rPr>
        <w:t xml:space="preserve"> schools and their ministers of the gospel work together for the good of the Church.  The Synodical Council works together to allocate </w:t>
      </w:r>
      <w:r w:rsidR="00603839" w:rsidRPr="00E03E3C">
        <w:rPr>
          <w:rFonts w:ascii="Garamond" w:hAnsi="Garamond"/>
        </w:rPr>
        <w:t xml:space="preserve">mission offerings appropriately, according to the perceived needs of the kingdom.  The </w:t>
      </w:r>
      <w:r w:rsidR="00134EF2" w:rsidRPr="00E03E3C">
        <w:rPr>
          <w:rFonts w:ascii="Garamond" w:hAnsi="Garamond"/>
        </w:rPr>
        <w:t>COP</w:t>
      </w:r>
      <w:r w:rsidR="00603839" w:rsidRPr="00E03E3C">
        <w:rPr>
          <w:rFonts w:ascii="Garamond" w:hAnsi="Garamond"/>
        </w:rPr>
        <w:t xml:space="preserve"> works together as congregations and Calling bodies all seek to bring the ministry of the gospel to bear in their corner of the world. The</w:t>
      </w:r>
      <w:r w:rsidR="00134EF2" w:rsidRPr="00E03E3C">
        <w:rPr>
          <w:rFonts w:ascii="Garamond" w:hAnsi="Garamond"/>
        </w:rPr>
        <w:t xml:space="preserve"> </w:t>
      </w:r>
      <w:r w:rsidR="00603839" w:rsidRPr="00E03E3C">
        <w:rPr>
          <w:rFonts w:ascii="Garamond" w:hAnsi="Garamond"/>
        </w:rPr>
        <w:t>s</w:t>
      </w:r>
      <w:r w:rsidR="00134EF2" w:rsidRPr="00E03E3C">
        <w:rPr>
          <w:rFonts w:ascii="Garamond" w:hAnsi="Garamond"/>
        </w:rPr>
        <w:t>ynod in convention</w:t>
      </w:r>
      <w:r w:rsidR="005A37DF" w:rsidRPr="00E03E3C">
        <w:rPr>
          <w:rFonts w:ascii="Garamond" w:hAnsi="Garamond"/>
        </w:rPr>
        <w:t xml:space="preserve">.  We believe, teach and confess that the Church exists where the gospel is purely proclaimed and where the sacraments are rightly administered.  And when all those entities continue to work together in Jesus’ name, it is nothing less than a miracle, for the </w:t>
      </w:r>
      <w:proofErr w:type="gramStart"/>
      <w:r w:rsidR="005A37DF" w:rsidRPr="00E03E3C">
        <w:rPr>
          <w:rFonts w:ascii="Garamond" w:hAnsi="Garamond"/>
        </w:rPr>
        <w:t>old adage</w:t>
      </w:r>
      <w:proofErr w:type="gramEnd"/>
      <w:r w:rsidR="005A37DF" w:rsidRPr="00E03E3C">
        <w:rPr>
          <w:rFonts w:ascii="Garamond" w:hAnsi="Garamond"/>
        </w:rPr>
        <w:t xml:space="preserve"> is true, “Where the Lord is building His Church, we also count on Satan seeking to build a chapel.”  </w:t>
      </w:r>
      <w:r w:rsidR="00134EF2" w:rsidRPr="00E03E3C">
        <w:rPr>
          <w:rFonts w:ascii="Garamond" w:hAnsi="Garamond"/>
        </w:rPr>
        <w:t xml:space="preserve"> </w:t>
      </w:r>
    </w:p>
    <w:p w14:paraId="065191ED" w14:textId="0AB13B1D" w:rsidR="00134EF2" w:rsidRPr="00E03E3C" w:rsidRDefault="00534A4E" w:rsidP="00045DC3">
      <w:pPr>
        <w:spacing w:line="22" w:lineRule="atLeast"/>
        <w:rPr>
          <w:rFonts w:ascii="Garamond" w:hAnsi="Garamond"/>
        </w:rPr>
      </w:pPr>
      <w:r w:rsidRPr="00E03E3C">
        <w:rPr>
          <w:rFonts w:ascii="Garamond" w:hAnsi="Garamond"/>
        </w:rPr>
        <w:t>Let the faithful hear the promise that</w:t>
      </w:r>
      <w:r w:rsidR="00645F54" w:rsidRPr="00E03E3C">
        <w:rPr>
          <w:rFonts w:ascii="Garamond" w:hAnsi="Garamond"/>
        </w:rPr>
        <w:t xml:space="preserve"> Jesus really is our Head and is to be seen as such by all of us. </w:t>
      </w:r>
      <w:r w:rsidR="00134EF2" w:rsidRPr="00E03E3C">
        <w:rPr>
          <w:rFonts w:ascii="Garamond" w:hAnsi="Garamond"/>
        </w:rPr>
        <w:t xml:space="preserve"> </w:t>
      </w:r>
      <w:r w:rsidR="00E6461A" w:rsidRPr="00E03E3C">
        <w:rPr>
          <w:rFonts w:ascii="Garamond" w:hAnsi="Garamond"/>
        </w:rPr>
        <w:t xml:space="preserve">“He is the Lord of the harvest who will </w:t>
      </w:r>
      <w:r w:rsidR="0065594A" w:rsidRPr="00E03E3C">
        <w:rPr>
          <w:rFonts w:ascii="Garamond" w:hAnsi="Garamond"/>
        </w:rPr>
        <w:t>send laborers into His harvest; our task is to pray (Mt 9:38).</w:t>
      </w:r>
      <w:r w:rsidR="0065594A" w:rsidRPr="00E03E3C">
        <w:rPr>
          <w:rStyle w:val="FootnoteReference"/>
          <w:rFonts w:ascii="Garamond" w:hAnsi="Garamond"/>
        </w:rPr>
        <w:footnoteReference w:id="42"/>
      </w:r>
    </w:p>
    <w:p w14:paraId="0257E04E" w14:textId="2207C3AC" w:rsidR="00134EF2" w:rsidRPr="00E03E3C" w:rsidRDefault="00134EF2" w:rsidP="00045DC3">
      <w:pPr>
        <w:spacing w:line="22" w:lineRule="atLeast"/>
        <w:rPr>
          <w:rFonts w:ascii="Garamond" w:hAnsi="Garamond"/>
        </w:rPr>
      </w:pPr>
      <w:r w:rsidRPr="00E03E3C">
        <w:rPr>
          <w:rFonts w:ascii="Garamond" w:hAnsi="Garamond"/>
        </w:rPr>
        <w:t>It’s been a conscious decision</w:t>
      </w:r>
      <w:r w:rsidR="00645F54" w:rsidRPr="00E03E3C">
        <w:rPr>
          <w:rFonts w:ascii="Garamond" w:hAnsi="Garamond"/>
        </w:rPr>
        <w:t xml:space="preserve"> by our church body</w:t>
      </w:r>
      <w:r w:rsidRPr="00E03E3C">
        <w:rPr>
          <w:rFonts w:ascii="Garamond" w:hAnsi="Garamond"/>
        </w:rPr>
        <w:t xml:space="preserve"> to have </w:t>
      </w:r>
      <w:proofErr w:type="spellStart"/>
      <w:r w:rsidRPr="00E03E3C">
        <w:rPr>
          <w:rFonts w:ascii="Garamond" w:hAnsi="Garamond"/>
        </w:rPr>
        <w:t>maggotsack</w:t>
      </w:r>
      <w:proofErr w:type="spellEnd"/>
      <w:r w:rsidRPr="00E03E3C">
        <w:rPr>
          <w:rFonts w:ascii="Garamond" w:hAnsi="Garamond"/>
        </w:rPr>
        <w:t xml:space="preserve"> pastors who </w:t>
      </w:r>
      <w:proofErr w:type="gramStart"/>
      <w:r w:rsidRPr="00E03E3C">
        <w:rPr>
          <w:rFonts w:ascii="Garamond" w:hAnsi="Garamond"/>
        </w:rPr>
        <w:t>actually have</w:t>
      </w:r>
      <w:proofErr w:type="gramEnd"/>
      <w:r w:rsidRPr="00E03E3C">
        <w:rPr>
          <w:rFonts w:ascii="Garamond" w:hAnsi="Garamond"/>
        </w:rPr>
        <w:t xml:space="preserve"> parish experience </w:t>
      </w:r>
      <w:r w:rsidR="00716549" w:rsidRPr="00E03E3C">
        <w:rPr>
          <w:rFonts w:ascii="Garamond" w:hAnsi="Garamond"/>
        </w:rPr>
        <w:t>to be</w:t>
      </w:r>
      <w:r w:rsidRPr="00E03E3C">
        <w:rPr>
          <w:rFonts w:ascii="Garamond" w:hAnsi="Garamond"/>
        </w:rPr>
        <w:t xml:space="preserve"> doing this</w:t>
      </w:r>
      <w:r w:rsidR="00960460" w:rsidRPr="00E03E3C">
        <w:rPr>
          <w:rFonts w:ascii="Garamond" w:hAnsi="Garamond"/>
        </w:rPr>
        <w:t xml:space="preserve"> preparing-for-candidacy </w:t>
      </w:r>
      <w:r w:rsidR="00D80264" w:rsidRPr="00E03E3C">
        <w:rPr>
          <w:rFonts w:ascii="Garamond" w:hAnsi="Garamond"/>
        </w:rPr>
        <w:t xml:space="preserve">work that our </w:t>
      </w:r>
      <w:r w:rsidR="00960460" w:rsidRPr="00E03E3C">
        <w:rPr>
          <w:rFonts w:ascii="Garamond" w:hAnsi="Garamond"/>
        </w:rPr>
        <w:t>MLC</w:t>
      </w:r>
      <w:r w:rsidR="00C4434B" w:rsidRPr="00E03E3C">
        <w:rPr>
          <w:rFonts w:ascii="Garamond" w:hAnsi="Garamond"/>
        </w:rPr>
        <w:t xml:space="preserve"> &amp; WLS </w:t>
      </w:r>
      <w:r w:rsidR="00D80264" w:rsidRPr="00E03E3C">
        <w:rPr>
          <w:rFonts w:ascii="Garamond" w:hAnsi="Garamond"/>
        </w:rPr>
        <w:t xml:space="preserve">professors are doing.  </w:t>
      </w:r>
      <w:r w:rsidR="005C77DB" w:rsidRPr="00E03E3C">
        <w:rPr>
          <w:rFonts w:ascii="Garamond" w:hAnsi="Garamond"/>
        </w:rPr>
        <w:t>That we have m</w:t>
      </w:r>
      <w:r w:rsidR="00D80264" w:rsidRPr="00E03E3C">
        <w:rPr>
          <w:rFonts w:ascii="Garamond" w:hAnsi="Garamond"/>
        </w:rPr>
        <w:t>en</w:t>
      </w:r>
      <w:r w:rsidR="005C77DB" w:rsidRPr="00E03E3C">
        <w:rPr>
          <w:rFonts w:ascii="Garamond" w:hAnsi="Garamond"/>
        </w:rPr>
        <w:t xml:space="preserve"> serving at WLS and MLC</w:t>
      </w:r>
      <w:r w:rsidR="00D80264" w:rsidRPr="00E03E3C">
        <w:rPr>
          <w:rFonts w:ascii="Garamond" w:hAnsi="Garamond"/>
        </w:rPr>
        <w:t xml:space="preserve"> who </w:t>
      </w:r>
      <w:r w:rsidR="00DA1AE0" w:rsidRPr="00E03E3C">
        <w:rPr>
          <w:rFonts w:ascii="Garamond" w:hAnsi="Garamond"/>
        </w:rPr>
        <w:t>are legitimate academic types</w:t>
      </w:r>
      <w:r w:rsidR="00886672" w:rsidRPr="00E03E3C">
        <w:rPr>
          <w:rFonts w:ascii="Garamond" w:hAnsi="Garamond"/>
        </w:rPr>
        <w:t>--</w:t>
      </w:r>
      <w:r w:rsidR="00DA1AE0" w:rsidRPr="00E03E3C">
        <w:rPr>
          <w:rFonts w:ascii="Garamond" w:hAnsi="Garamond"/>
        </w:rPr>
        <w:t>second to none</w:t>
      </w:r>
      <w:r w:rsidR="00886672" w:rsidRPr="00E03E3C">
        <w:rPr>
          <w:rFonts w:ascii="Garamond" w:hAnsi="Garamond"/>
        </w:rPr>
        <w:t>--</w:t>
      </w:r>
      <w:r w:rsidR="00DA1AE0" w:rsidRPr="00E03E3C">
        <w:rPr>
          <w:rFonts w:ascii="Garamond" w:hAnsi="Garamond"/>
        </w:rPr>
        <w:t>is wonderful.</w:t>
      </w:r>
      <w:r w:rsidR="005C77DB" w:rsidRPr="00E03E3C">
        <w:rPr>
          <w:rFonts w:ascii="Garamond" w:hAnsi="Garamond"/>
        </w:rPr>
        <w:t xml:space="preserve">  That they all served in real flesh-and-blood parishes that were on the ground—that’s </w:t>
      </w:r>
      <w:r w:rsidR="00100EB3" w:rsidRPr="00E03E3C">
        <w:rPr>
          <w:rFonts w:ascii="Garamond" w:hAnsi="Garamond"/>
        </w:rPr>
        <w:t xml:space="preserve">rare.  And </w:t>
      </w:r>
      <w:proofErr w:type="gramStart"/>
      <w:r w:rsidR="00100EB3" w:rsidRPr="00E03E3C">
        <w:rPr>
          <w:rFonts w:ascii="Garamond" w:hAnsi="Garamond"/>
        </w:rPr>
        <w:t>really wise</w:t>
      </w:r>
      <w:proofErr w:type="gramEnd"/>
      <w:r w:rsidR="00100EB3" w:rsidRPr="00E03E3C">
        <w:rPr>
          <w:rFonts w:ascii="Garamond" w:hAnsi="Garamond"/>
        </w:rPr>
        <w:t>.  It means t</w:t>
      </w:r>
      <w:r w:rsidR="00DA1AE0" w:rsidRPr="00E03E3C">
        <w:rPr>
          <w:rFonts w:ascii="Garamond" w:hAnsi="Garamond"/>
        </w:rPr>
        <w:t>hat th</w:t>
      </w:r>
      <w:r w:rsidR="00100EB3" w:rsidRPr="00E03E3C">
        <w:rPr>
          <w:rFonts w:ascii="Garamond" w:hAnsi="Garamond"/>
        </w:rPr>
        <w:t>ose men</w:t>
      </w:r>
      <w:r w:rsidR="00DA1AE0" w:rsidRPr="00E03E3C">
        <w:rPr>
          <w:rFonts w:ascii="Garamond" w:hAnsi="Garamond"/>
        </w:rPr>
        <w:t xml:space="preserve"> came to their advanced degrees after accepting a Call to </w:t>
      </w:r>
      <w:r w:rsidR="00100EB3" w:rsidRPr="00E03E3C">
        <w:rPr>
          <w:rFonts w:ascii="Garamond" w:hAnsi="Garamond"/>
        </w:rPr>
        <w:t xml:space="preserve">serve in </w:t>
      </w:r>
      <w:r w:rsidR="00484166" w:rsidRPr="00E03E3C">
        <w:rPr>
          <w:rFonts w:ascii="Garamond" w:hAnsi="Garamond"/>
        </w:rPr>
        <w:t xml:space="preserve">this special way—that’s rare.  </w:t>
      </w:r>
      <w:r w:rsidR="00DA1AE0" w:rsidRPr="00E03E3C">
        <w:rPr>
          <w:rFonts w:ascii="Garamond" w:hAnsi="Garamond"/>
        </w:rPr>
        <w:t>And difficult for the men and their families.  But I think it simply wonderful to have men who know the parish</w:t>
      </w:r>
      <w:r w:rsidR="00C81BAF" w:rsidRPr="00E03E3C">
        <w:rPr>
          <w:rFonts w:ascii="Garamond" w:hAnsi="Garamond"/>
        </w:rPr>
        <w:t xml:space="preserve">, not just in theory, but in an actual real place with actual real people who </w:t>
      </w:r>
      <w:proofErr w:type="gramStart"/>
      <w:r w:rsidR="00C81BAF" w:rsidRPr="00E03E3C">
        <w:rPr>
          <w:rFonts w:ascii="Garamond" w:hAnsi="Garamond"/>
        </w:rPr>
        <w:t>actually called</w:t>
      </w:r>
      <w:proofErr w:type="gramEnd"/>
      <w:r w:rsidR="00C81BAF" w:rsidRPr="00E03E3C">
        <w:rPr>
          <w:rFonts w:ascii="Garamond" w:hAnsi="Garamond"/>
        </w:rPr>
        <w:t xml:space="preserve"> them “pastor” for a time</w:t>
      </w:r>
      <w:r w:rsidRPr="00E03E3C">
        <w:rPr>
          <w:rFonts w:ascii="Garamond" w:hAnsi="Garamond"/>
        </w:rPr>
        <w:t>.</w:t>
      </w:r>
      <w:r w:rsidR="00C81BAF" w:rsidRPr="00E03E3C">
        <w:rPr>
          <w:rFonts w:ascii="Garamond" w:hAnsi="Garamond"/>
        </w:rPr>
        <w:t xml:space="preserve">  </w:t>
      </w:r>
      <w:r w:rsidR="009501A3" w:rsidRPr="00E03E3C">
        <w:rPr>
          <w:rFonts w:ascii="Garamond" w:hAnsi="Garamond"/>
        </w:rPr>
        <w:t>I realize that not all of us pastors need to think about this all the time—that’s why we have</w:t>
      </w:r>
      <w:r w:rsidR="00046510" w:rsidRPr="00E03E3C">
        <w:rPr>
          <w:rFonts w:ascii="Garamond" w:hAnsi="Garamond"/>
        </w:rPr>
        <w:t xml:space="preserve"> </w:t>
      </w:r>
      <w:r w:rsidR="000020A0" w:rsidRPr="00E03E3C">
        <w:rPr>
          <w:rFonts w:ascii="Garamond" w:hAnsi="Garamond"/>
        </w:rPr>
        <w:t xml:space="preserve">asked </w:t>
      </w:r>
      <w:r w:rsidR="00046510" w:rsidRPr="00E03E3C">
        <w:rPr>
          <w:rFonts w:ascii="Garamond" w:hAnsi="Garamond"/>
        </w:rPr>
        <w:t xml:space="preserve">others to pay attention to these things. </w:t>
      </w:r>
      <w:r w:rsidR="009501A3" w:rsidRPr="00E03E3C">
        <w:rPr>
          <w:rFonts w:ascii="Garamond" w:hAnsi="Garamond"/>
        </w:rPr>
        <w:t xml:space="preserve"> But it is </w:t>
      </w:r>
      <w:r w:rsidR="000020A0" w:rsidRPr="00E03E3C">
        <w:rPr>
          <w:rFonts w:ascii="Garamond" w:hAnsi="Garamond"/>
        </w:rPr>
        <w:t>wise</w:t>
      </w:r>
      <w:r w:rsidR="009501A3" w:rsidRPr="00E03E3C">
        <w:rPr>
          <w:rFonts w:ascii="Garamond" w:hAnsi="Garamond"/>
        </w:rPr>
        <w:t xml:space="preserve"> that we in the grass roots congregations of the synod realize that this is a unicorn way to do it.  </w:t>
      </w:r>
      <w:r w:rsidR="00F66C7D" w:rsidRPr="00E03E3C">
        <w:rPr>
          <w:rFonts w:ascii="Garamond" w:hAnsi="Garamond"/>
        </w:rPr>
        <w:t xml:space="preserve">We’ve had outsiders to our church body take a long and careful look at both of our terminal schools—MLC and WLS.  And both were called “unicorns,” by each of those groups.    </w:t>
      </w:r>
    </w:p>
    <w:p w14:paraId="588A5681" w14:textId="4703C73C" w:rsidR="00410881" w:rsidRPr="00E03E3C" w:rsidRDefault="00E854B5" w:rsidP="00045DC3">
      <w:pPr>
        <w:spacing w:line="22" w:lineRule="atLeast"/>
        <w:rPr>
          <w:rFonts w:ascii="Garamond" w:hAnsi="Garamond"/>
        </w:rPr>
      </w:pPr>
      <w:r w:rsidRPr="00E03E3C">
        <w:rPr>
          <w:rFonts w:ascii="Garamond" w:hAnsi="Garamond"/>
        </w:rPr>
        <w:t>In our seminary</w:t>
      </w:r>
      <w:r w:rsidR="00BE17B1" w:rsidRPr="00E03E3C">
        <w:rPr>
          <w:rFonts w:ascii="Garamond" w:hAnsi="Garamond"/>
        </w:rPr>
        <w:t xml:space="preserve"> that still serves </w:t>
      </w:r>
      <w:proofErr w:type="gramStart"/>
      <w:r w:rsidR="00BE17B1" w:rsidRPr="00E03E3C">
        <w:rPr>
          <w:rFonts w:ascii="Garamond" w:hAnsi="Garamond"/>
        </w:rPr>
        <w:t>the vast majority of</w:t>
      </w:r>
      <w:proofErr w:type="gramEnd"/>
      <w:r w:rsidR="00BE17B1" w:rsidRPr="00E03E3C">
        <w:rPr>
          <w:rFonts w:ascii="Garamond" w:hAnsi="Garamond"/>
        </w:rPr>
        <w:t xml:space="preserve"> men desiring candidacy for pastoral ministry residentially, </w:t>
      </w:r>
      <w:r w:rsidRPr="00E03E3C">
        <w:rPr>
          <w:rFonts w:ascii="Garamond" w:hAnsi="Garamond"/>
        </w:rPr>
        <w:t>w</w:t>
      </w:r>
      <w:r w:rsidR="00E374DB" w:rsidRPr="00E03E3C">
        <w:rPr>
          <w:rFonts w:ascii="Garamond" w:hAnsi="Garamond"/>
        </w:rPr>
        <w:t>e</w:t>
      </w:r>
      <w:r w:rsidR="00134EF2" w:rsidRPr="00E03E3C">
        <w:rPr>
          <w:rFonts w:ascii="Garamond" w:hAnsi="Garamond"/>
        </w:rPr>
        <w:t xml:space="preserve">’ve said we’re about preparing </w:t>
      </w:r>
      <w:r w:rsidR="00134EF2" w:rsidRPr="00E03E3C">
        <w:rPr>
          <w:rFonts w:ascii="Garamond" w:hAnsi="Garamond"/>
          <w:i/>
          <w:iCs/>
        </w:rPr>
        <w:t>generalists</w:t>
      </w:r>
      <w:r w:rsidR="00134EF2" w:rsidRPr="00E03E3C">
        <w:rPr>
          <w:rFonts w:ascii="Garamond" w:hAnsi="Garamond"/>
        </w:rPr>
        <w:t xml:space="preserve">.  </w:t>
      </w:r>
      <w:proofErr w:type="spellStart"/>
      <w:r w:rsidR="00134EF2" w:rsidRPr="00E03E3C">
        <w:rPr>
          <w:rFonts w:ascii="Garamond" w:hAnsi="Garamond"/>
          <w:i/>
          <w:iCs/>
        </w:rPr>
        <w:t>Transparochial</w:t>
      </w:r>
      <w:proofErr w:type="spellEnd"/>
      <w:r w:rsidR="000E2456" w:rsidRPr="00E03E3C">
        <w:rPr>
          <w:rFonts w:ascii="Garamond" w:hAnsi="Garamond"/>
        </w:rPr>
        <w:t xml:space="preserve"> is</w:t>
      </w:r>
      <w:r w:rsidR="00134EF2" w:rsidRPr="00E03E3C">
        <w:rPr>
          <w:rFonts w:ascii="Garamond" w:hAnsi="Garamond"/>
        </w:rPr>
        <w:t xml:space="preserve"> a term </w:t>
      </w:r>
      <w:r w:rsidR="00E374DB" w:rsidRPr="00E03E3C">
        <w:rPr>
          <w:rFonts w:ascii="Garamond" w:hAnsi="Garamond"/>
        </w:rPr>
        <w:t xml:space="preserve">that Dr. </w:t>
      </w:r>
      <w:r w:rsidR="00134EF2" w:rsidRPr="00E03E3C">
        <w:rPr>
          <w:rFonts w:ascii="Garamond" w:hAnsi="Garamond"/>
        </w:rPr>
        <w:t>Bruss</w:t>
      </w:r>
      <w:r w:rsidR="00E374DB" w:rsidRPr="00E03E3C">
        <w:rPr>
          <w:rFonts w:ascii="Garamond" w:hAnsi="Garamond"/>
        </w:rPr>
        <w:t xml:space="preserve"> at the St. Louis seminary in LCMS has used</w:t>
      </w:r>
      <w:r w:rsidR="000E2456" w:rsidRPr="00E03E3C">
        <w:rPr>
          <w:rFonts w:ascii="Garamond" w:hAnsi="Garamond"/>
        </w:rPr>
        <w:t xml:space="preserve"> in his attempt to advocate for candidates who</w:t>
      </w:r>
      <w:r w:rsidR="00BD4A25" w:rsidRPr="00E03E3C">
        <w:rPr>
          <w:rFonts w:ascii="Garamond" w:hAnsi="Garamond"/>
        </w:rPr>
        <w:t xml:space="preserve"> genuinely</w:t>
      </w:r>
      <w:r w:rsidR="000E2456" w:rsidRPr="00E03E3C">
        <w:rPr>
          <w:rFonts w:ascii="Garamond" w:hAnsi="Garamond"/>
        </w:rPr>
        <w:t xml:space="preserve"> say, “Here am I; send me!”  </w:t>
      </w:r>
      <w:r w:rsidR="00AC1D74" w:rsidRPr="00E03E3C">
        <w:rPr>
          <w:rFonts w:ascii="Garamond" w:hAnsi="Garamond"/>
        </w:rPr>
        <w:t>Men</w:t>
      </w:r>
      <w:r w:rsidR="00DA519D" w:rsidRPr="00E03E3C">
        <w:rPr>
          <w:rFonts w:ascii="Garamond" w:hAnsi="Garamond"/>
        </w:rPr>
        <w:t>—either first or second career</w:t>
      </w:r>
      <w:r w:rsidR="0092481D" w:rsidRPr="00E03E3C">
        <w:rPr>
          <w:rFonts w:ascii="Garamond" w:hAnsi="Garamond"/>
        </w:rPr>
        <w:t>--</w:t>
      </w:r>
      <w:r w:rsidR="00AC1D74" w:rsidRPr="00E03E3C">
        <w:rPr>
          <w:rFonts w:ascii="Garamond" w:hAnsi="Garamond"/>
        </w:rPr>
        <w:t>who are candidates to be generalist</w:t>
      </w:r>
      <w:r w:rsidR="00D86D6D" w:rsidRPr="00E03E3C">
        <w:rPr>
          <w:rFonts w:ascii="Garamond" w:hAnsi="Garamond"/>
        </w:rPr>
        <w:t>s and</w:t>
      </w:r>
      <w:r w:rsidR="00AC1D74" w:rsidRPr="00E03E3C">
        <w:rPr>
          <w:rFonts w:ascii="Garamond" w:hAnsi="Garamond"/>
        </w:rPr>
        <w:t xml:space="preserve"> </w:t>
      </w:r>
      <w:proofErr w:type="spellStart"/>
      <w:r w:rsidR="00AC1D74" w:rsidRPr="00E03E3C">
        <w:rPr>
          <w:rFonts w:ascii="Garamond" w:hAnsi="Garamond"/>
        </w:rPr>
        <w:t>transparochial</w:t>
      </w:r>
      <w:proofErr w:type="spellEnd"/>
      <w:r w:rsidR="00AC1D74" w:rsidRPr="00E03E3C">
        <w:rPr>
          <w:rFonts w:ascii="Garamond" w:hAnsi="Garamond"/>
        </w:rPr>
        <w:t xml:space="preserve"> seems good. </w:t>
      </w:r>
      <w:r w:rsidR="00A415CB" w:rsidRPr="00E03E3C">
        <w:rPr>
          <w:rFonts w:ascii="Garamond" w:hAnsi="Garamond"/>
        </w:rPr>
        <w:t xml:space="preserve"> I bet the president of our seminary</w:t>
      </w:r>
      <w:r w:rsidR="00C91464" w:rsidRPr="00E03E3C">
        <w:rPr>
          <w:rFonts w:ascii="Garamond" w:hAnsi="Garamond"/>
        </w:rPr>
        <w:t xml:space="preserve"> does not take</w:t>
      </w:r>
      <w:r w:rsidR="00A415CB" w:rsidRPr="00E03E3C">
        <w:rPr>
          <w:rFonts w:ascii="Garamond" w:hAnsi="Garamond"/>
        </w:rPr>
        <w:t xml:space="preserve"> </w:t>
      </w:r>
      <w:r w:rsidR="00537719" w:rsidRPr="00E03E3C">
        <w:rPr>
          <w:rFonts w:ascii="Garamond" w:hAnsi="Garamond"/>
        </w:rPr>
        <w:t xml:space="preserve">this business of being residential, of </w:t>
      </w:r>
      <w:r w:rsidR="00310F9D" w:rsidRPr="00E03E3C">
        <w:rPr>
          <w:rFonts w:ascii="Garamond" w:hAnsi="Garamond"/>
        </w:rPr>
        <w:t xml:space="preserve">preparing generalists and </w:t>
      </w:r>
      <w:proofErr w:type="spellStart"/>
      <w:r w:rsidR="00310F9D" w:rsidRPr="00E03E3C">
        <w:rPr>
          <w:rFonts w:ascii="Garamond" w:hAnsi="Garamond"/>
        </w:rPr>
        <w:t>transparochial</w:t>
      </w:r>
      <w:proofErr w:type="spellEnd"/>
      <w:r w:rsidR="00310F9D" w:rsidRPr="00E03E3C">
        <w:rPr>
          <w:rFonts w:ascii="Garamond" w:hAnsi="Garamond"/>
        </w:rPr>
        <w:t xml:space="preserve"> candidates </w:t>
      </w:r>
      <w:r w:rsidR="00A415CB" w:rsidRPr="00E03E3C">
        <w:rPr>
          <w:rFonts w:ascii="Garamond" w:hAnsi="Garamond"/>
        </w:rPr>
        <w:t xml:space="preserve">for granted.  </w:t>
      </w:r>
      <w:r w:rsidR="00F4489B" w:rsidRPr="00E03E3C">
        <w:rPr>
          <w:rFonts w:ascii="Garamond" w:hAnsi="Garamond"/>
        </w:rPr>
        <w:t xml:space="preserve">It seems wise for </w:t>
      </w:r>
      <w:r w:rsidR="00410881" w:rsidRPr="00E03E3C">
        <w:rPr>
          <w:rFonts w:ascii="Garamond" w:hAnsi="Garamond"/>
        </w:rPr>
        <w:t>us pastors</w:t>
      </w:r>
      <w:r w:rsidR="003E45DB" w:rsidRPr="00E03E3C">
        <w:rPr>
          <w:rFonts w:ascii="Garamond" w:hAnsi="Garamond"/>
        </w:rPr>
        <w:t xml:space="preserve"> </w:t>
      </w:r>
      <w:r w:rsidR="00F4489B" w:rsidRPr="00E03E3C">
        <w:rPr>
          <w:rFonts w:ascii="Garamond" w:hAnsi="Garamond"/>
        </w:rPr>
        <w:t xml:space="preserve">to at least pay attention to how easily </w:t>
      </w:r>
      <w:r w:rsidR="004A1913" w:rsidRPr="00E03E3C">
        <w:rPr>
          <w:rFonts w:ascii="Garamond" w:hAnsi="Garamond"/>
        </w:rPr>
        <w:t>a synod</w:t>
      </w:r>
      <w:r w:rsidR="00A41F82" w:rsidRPr="00E03E3C">
        <w:rPr>
          <w:rFonts w:ascii="Garamond" w:hAnsi="Garamond"/>
        </w:rPr>
        <w:t xml:space="preserve"> can move away from</w:t>
      </w:r>
      <w:r w:rsidR="004A1913" w:rsidRPr="00E03E3C">
        <w:rPr>
          <w:rFonts w:ascii="Garamond" w:hAnsi="Garamond"/>
        </w:rPr>
        <w:t xml:space="preserve"> we take for granted</w:t>
      </w:r>
      <w:r w:rsidR="003116AE" w:rsidRPr="00E03E3C">
        <w:rPr>
          <w:rFonts w:ascii="Garamond" w:hAnsi="Garamond"/>
        </w:rPr>
        <w:t xml:space="preserve"> in the present</w:t>
      </w:r>
      <w:r w:rsidR="00193CE3" w:rsidRPr="00E03E3C">
        <w:rPr>
          <w:rFonts w:ascii="Garamond" w:hAnsi="Garamond"/>
        </w:rPr>
        <w:t xml:space="preserve">.  </w:t>
      </w:r>
    </w:p>
    <w:p w14:paraId="368E0000" w14:textId="33043D9C" w:rsidR="003C7AF7" w:rsidRPr="00E03E3C" w:rsidRDefault="00120F7D" w:rsidP="00045DC3">
      <w:pPr>
        <w:spacing w:line="22" w:lineRule="atLeast"/>
        <w:rPr>
          <w:rFonts w:ascii="Garamond" w:hAnsi="Garamond"/>
          <w:b/>
          <w:bCs/>
        </w:rPr>
      </w:pPr>
      <w:r w:rsidRPr="00E03E3C">
        <w:rPr>
          <w:rFonts w:ascii="Garamond" w:hAnsi="Garamond"/>
          <w:b/>
          <w:bCs/>
        </w:rPr>
        <w:t>Promises by the Pastor</w:t>
      </w:r>
      <w:r w:rsidR="004F54C7" w:rsidRPr="00E03E3C">
        <w:rPr>
          <w:rFonts w:ascii="Garamond" w:hAnsi="Garamond"/>
          <w:b/>
          <w:bCs/>
        </w:rPr>
        <w:t xml:space="preserve"> re Scripture &amp; </w:t>
      </w:r>
      <w:proofErr w:type="gramStart"/>
      <w:r w:rsidR="004F54C7" w:rsidRPr="00E03E3C">
        <w:rPr>
          <w:rFonts w:ascii="Garamond" w:hAnsi="Garamond"/>
          <w:b/>
          <w:bCs/>
        </w:rPr>
        <w:t>Confessions</w:t>
      </w:r>
      <w:r w:rsidR="00DB14CA" w:rsidRPr="00E03E3C">
        <w:rPr>
          <w:rFonts w:ascii="Garamond" w:hAnsi="Garamond"/>
          <w:b/>
          <w:bCs/>
        </w:rPr>
        <w:t>;</w:t>
      </w:r>
      <w:proofErr w:type="gramEnd"/>
      <w:r w:rsidR="00DB14CA" w:rsidRPr="00E03E3C">
        <w:rPr>
          <w:rFonts w:ascii="Garamond" w:hAnsi="Garamond"/>
          <w:b/>
          <w:bCs/>
        </w:rPr>
        <w:t xml:space="preserve"> Preaching </w:t>
      </w:r>
      <w:r w:rsidR="00F672FC" w:rsidRPr="00E03E3C">
        <w:rPr>
          <w:rFonts w:ascii="Garamond" w:hAnsi="Garamond"/>
          <w:b/>
          <w:bCs/>
        </w:rPr>
        <w:t xml:space="preserve">the </w:t>
      </w:r>
      <w:r w:rsidR="00DB14CA" w:rsidRPr="00E03E3C">
        <w:rPr>
          <w:rFonts w:ascii="Garamond" w:hAnsi="Garamond"/>
          <w:b/>
          <w:bCs/>
        </w:rPr>
        <w:t xml:space="preserve">Word </w:t>
      </w:r>
      <w:r w:rsidR="00EA2F00" w:rsidRPr="00E03E3C">
        <w:rPr>
          <w:rFonts w:ascii="Garamond" w:hAnsi="Garamond"/>
          <w:b/>
          <w:bCs/>
        </w:rPr>
        <w:t>(</w:t>
      </w:r>
      <w:r w:rsidR="00DB14CA" w:rsidRPr="00E03E3C">
        <w:rPr>
          <w:rFonts w:ascii="Garamond" w:hAnsi="Garamond"/>
          <w:b/>
          <w:bCs/>
        </w:rPr>
        <w:t>like a Lutheran</w:t>
      </w:r>
      <w:r w:rsidR="00EA2F00" w:rsidRPr="00E03E3C">
        <w:rPr>
          <w:rFonts w:ascii="Garamond" w:hAnsi="Garamond"/>
          <w:b/>
          <w:bCs/>
        </w:rPr>
        <w:t>)</w:t>
      </w:r>
    </w:p>
    <w:p w14:paraId="7CF2BE83" w14:textId="59F05B31" w:rsidR="00DC3727" w:rsidRPr="00E03E3C" w:rsidRDefault="00AB77E0" w:rsidP="00045DC3">
      <w:pPr>
        <w:spacing w:after="59" w:line="22" w:lineRule="atLeast"/>
        <w:ind w:left="5" w:right="14"/>
        <w:rPr>
          <w:rFonts w:ascii="Garamond" w:hAnsi="Garamond"/>
        </w:rPr>
      </w:pPr>
      <w:r w:rsidRPr="00E03E3C">
        <w:rPr>
          <w:rFonts w:ascii="Garamond" w:hAnsi="Garamond"/>
        </w:rPr>
        <w:t xml:space="preserve">In the </w:t>
      </w:r>
      <w:r w:rsidR="00603D86" w:rsidRPr="00E03E3C">
        <w:rPr>
          <w:rFonts w:ascii="Garamond" w:hAnsi="Garamond"/>
        </w:rPr>
        <w:t xml:space="preserve">diploma of vocation, the congregation solemnly charged the pastor they were Calling to </w:t>
      </w:r>
      <w:r w:rsidR="00436757" w:rsidRPr="00E03E3C">
        <w:rPr>
          <w:rFonts w:ascii="Garamond" w:hAnsi="Garamond"/>
        </w:rPr>
        <w:t>“</w:t>
      </w:r>
      <w:r w:rsidR="00DC3727" w:rsidRPr="00E03E3C">
        <w:rPr>
          <w:rFonts w:ascii="Garamond" w:hAnsi="Garamond"/>
        </w:rPr>
        <w:t>preach the gospel of our Lord among us in its truth and purity</w:t>
      </w:r>
      <w:r w:rsidR="005554DC" w:rsidRPr="00E03E3C">
        <w:rPr>
          <w:rFonts w:ascii="Garamond" w:hAnsi="Garamond"/>
        </w:rPr>
        <w:t xml:space="preserve"> (and)</w:t>
      </w:r>
      <w:r w:rsidR="00DC3727" w:rsidRPr="00E03E3C">
        <w:rPr>
          <w:rFonts w:ascii="Garamond" w:hAnsi="Garamond"/>
        </w:rPr>
        <w:t xml:space="preserve"> to administer the sacraments in accordance with the inspired Word of God and the Confessions of the Evangelical Lutheran Church as incorporated in the Book of Concord of 1580, and to establish and maintain sound Lutheran practice at all times;</w:t>
      </w:r>
      <w:r w:rsidR="00BF2167" w:rsidRPr="00E03E3C">
        <w:rPr>
          <w:rFonts w:ascii="Garamond" w:hAnsi="Garamond"/>
        </w:rPr>
        <w:t>”</w:t>
      </w:r>
    </w:p>
    <w:p w14:paraId="5FEE7252" w14:textId="6DDEEEB9" w:rsidR="00DC3727" w:rsidRPr="00E03E3C" w:rsidRDefault="00DC3727" w:rsidP="00045DC3">
      <w:pPr>
        <w:spacing w:line="22" w:lineRule="atLeast"/>
        <w:rPr>
          <w:rFonts w:ascii="Garamond" w:hAnsi="Garamond"/>
        </w:rPr>
      </w:pPr>
      <w:r w:rsidRPr="00E03E3C">
        <w:rPr>
          <w:rFonts w:ascii="Garamond" w:hAnsi="Garamond"/>
        </w:rPr>
        <w:t xml:space="preserve">It’s still remarkable—public discourse.  </w:t>
      </w:r>
      <w:r w:rsidR="00FC7609" w:rsidRPr="00E03E3C">
        <w:rPr>
          <w:rFonts w:ascii="Garamond" w:hAnsi="Garamond"/>
        </w:rPr>
        <w:t>And it’s still quite rare—that humans can stand up</w:t>
      </w:r>
      <w:r w:rsidR="00FF0B93" w:rsidRPr="00E03E3C">
        <w:rPr>
          <w:rFonts w:ascii="Garamond" w:hAnsi="Garamond"/>
        </w:rPr>
        <w:t xml:space="preserve"> and</w:t>
      </w:r>
      <w:r w:rsidR="00FC7609" w:rsidRPr="00E03E3C">
        <w:rPr>
          <w:rFonts w:ascii="Garamond" w:hAnsi="Garamond"/>
        </w:rPr>
        <w:t xml:space="preserve"> string meaningful words together in front of an assembly</w:t>
      </w:r>
      <w:r w:rsidR="00FF0B93" w:rsidRPr="00E03E3C">
        <w:rPr>
          <w:rFonts w:ascii="Garamond" w:hAnsi="Garamond"/>
        </w:rPr>
        <w:t xml:space="preserve">.  </w:t>
      </w:r>
      <w:r w:rsidRPr="00E03E3C">
        <w:rPr>
          <w:rFonts w:ascii="Garamond" w:hAnsi="Garamond"/>
        </w:rPr>
        <w:t xml:space="preserve">And you, dear </w:t>
      </w:r>
      <w:r w:rsidR="00FF0B93" w:rsidRPr="00E03E3C">
        <w:rPr>
          <w:rFonts w:ascii="Garamond" w:hAnsi="Garamond"/>
        </w:rPr>
        <w:t>Lutheran pastor</w:t>
      </w:r>
      <w:r w:rsidRPr="00E03E3C">
        <w:rPr>
          <w:rFonts w:ascii="Garamond" w:hAnsi="Garamond"/>
        </w:rPr>
        <w:t xml:space="preserve">, when </w:t>
      </w:r>
      <w:r w:rsidR="00FF0B93" w:rsidRPr="00E03E3C">
        <w:rPr>
          <w:rFonts w:ascii="Garamond" w:hAnsi="Garamond"/>
        </w:rPr>
        <w:t xml:space="preserve">you are </w:t>
      </w:r>
      <w:r w:rsidRPr="00E03E3C">
        <w:rPr>
          <w:rFonts w:ascii="Garamond" w:hAnsi="Garamond"/>
        </w:rPr>
        <w:t>called on to stand up and say something</w:t>
      </w:r>
      <w:r w:rsidR="00550000" w:rsidRPr="00E03E3C">
        <w:rPr>
          <w:rFonts w:ascii="Garamond" w:hAnsi="Garamond"/>
        </w:rPr>
        <w:t xml:space="preserve">—and something that </w:t>
      </w:r>
      <w:r w:rsidR="00550000" w:rsidRPr="00E03E3C">
        <w:rPr>
          <w:rFonts w:ascii="Garamond" w:hAnsi="Garamond"/>
          <w:i/>
          <w:iCs/>
        </w:rPr>
        <w:t>saves (!)</w:t>
      </w:r>
      <w:r w:rsidR="00FF0B93" w:rsidRPr="00E03E3C">
        <w:rPr>
          <w:rFonts w:ascii="Garamond" w:hAnsi="Garamond"/>
        </w:rPr>
        <w:t>, you</w:t>
      </w:r>
      <w:r w:rsidRPr="00E03E3C">
        <w:rPr>
          <w:rFonts w:ascii="Garamond" w:hAnsi="Garamond"/>
        </w:rPr>
        <w:t xml:space="preserve"> can do it very well.  </w:t>
      </w:r>
      <w:r w:rsidR="007F31A1" w:rsidRPr="00E03E3C">
        <w:rPr>
          <w:rFonts w:ascii="Garamond" w:hAnsi="Garamond"/>
        </w:rPr>
        <w:t xml:space="preserve">Paul wanted Timothy to dedicate himself to public reading of Scripture—to preaching and to teaching.  </w:t>
      </w:r>
      <w:r w:rsidR="00B61236" w:rsidRPr="00E03E3C">
        <w:rPr>
          <w:rFonts w:ascii="Garamond" w:hAnsi="Garamond"/>
        </w:rPr>
        <w:t xml:space="preserve">You are, arguably, </w:t>
      </w:r>
      <w:r w:rsidR="00C1043F" w:rsidRPr="00E03E3C">
        <w:rPr>
          <w:rFonts w:ascii="Garamond" w:hAnsi="Garamond"/>
        </w:rPr>
        <w:t>very</w:t>
      </w:r>
      <w:r w:rsidR="00FC7609" w:rsidRPr="00E03E3C">
        <w:rPr>
          <w:rFonts w:ascii="Garamond" w:hAnsi="Garamond"/>
        </w:rPr>
        <w:t xml:space="preserve"> qualified </w:t>
      </w:r>
      <w:r w:rsidR="00FC7609" w:rsidRPr="00E03E3C">
        <w:rPr>
          <w:rFonts w:ascii="Garamond" w:hAnsi="Garamond"/>
          <w:i/>
          <w:iCs/>
        </w:rPr>
        <w:t>readers</w:t>
      </w:r>
      <w:r w:rsidR="00FC7609" w:rsidRPr="00E03E3C">
        <w:rPr>
          <w:rFonts w:ascii="Garamond" w:hAnsi="Garamond"/>
        </w:rPr>
        <w:t xml:space="preserve"> of the Scriptural text; </w:t>
      </w:r>
      <w:r w:rsidR="00C1043F" w:rsidRPr="00E03E3C">
        <w:rPr>
          <w:rFonts w:ascii="Garamond" w:hAnsi="Garamond"/>
        </w:rPr>
        <w:t xml:space="preserve">it’s ok to </w:t>
      </w:r>
      <w:proofErr w:type="gramStart"/>
      <w:r w:rsidR="00C1043F" w:rsidRPr="00E03E3C">
        <w:rPr>
          <w:rFonts w:ascii="Garamond" w:hAnsi="Garamond"/>
        </w:rPr>
        <w:t>actually do</w:t>
      </w:r>
      <w:proofErr w:type="gramEnd"/>
      <w:r w:rsidR="00FC7609" w:rsidRPr="00E03E3C">
        <w:rPr>
          <w:rFonts w:ascii="Garamond" w:hAnsi="Garamond"/>
        </w:rPr>
        <w:t xml:space="preserve"> it.  Teach by emphasizing in </w:t>
      </w:r>
      <w:r w:rsidR="00171982" w:rsidRPr="00E03E3C">
        <w:rPr>
          <w:rFonts w:ascii="Garamond" w:hAnsi="Garamond"/>
        </w:rPr>
        <w:t xml:space="preserve">each of </w:t>
      </w:r>
      <w:r w:rsidR="00FC7609" w:rsidRPr="00E03E3C">
        <w:rPr>
          <w:rFonts w:ascii="Garamond" w:hAnsi="Garamond"/>
        </w:rPr>
        <w:t>the reading</w:t>
      </w:r>
      <w:r w:rsidR="00171982" w:rsidRPr="00E03E3C">
        <w:rPr>
          <w:rFonts w:ascii="Garamond" w:hAnsi="Garamond"/>
        </w:rPr>
        <w:t>s</w:t>
      </w:r>
      <w:r w:rsidR="00FC7609" w:rsidRPr="00E03E3C">
        <w:rPr>
          <w:rFonts w:ascii="Garamond" w:hAnsi="Garamond"/>
        </w:rPr>
        <w:t xml:space="preserve"> what ought to be emphasized and not messing it up like so many Arminian readers who can’t handle a Greek subjunctive and</w:t>
      </w:r>
      <w:r w:rsidR="00440A46" w:rsidRPr="00E03E3C">
        <w:rPr>
          <w:rFonts w:ascii="Garamond" w:hAnsi="Garamond"/>
        </w:rPr>
        <w:t xml:space="preserve"> who</w:t>
      </w:r>
      <w:r w:rsidR="00FC7609" w:rsidRPr="00E03E3C">
        <w:rPr>
          <w:rFonts w:ascii="Garamond" w:hAnsi="Garamond"/>
        </w:rPr>
        <w:t xml:space="preserve"> therefore emphasize the “might</w:t>
      </w:r>
      <w:r w:rsidR="00171982" w:rsidRPr="00E03E3C">
        <w:rPr>
          <w:rFonts w:ascii="Garamond" w:hAnsi="Garamond"/>
        </w:rPr>
        <w:t>,</w:t>
      </w:r>
      <w:r w:rsidR="00FC7609" w:rsidRPr="00E03E3C">
        <w:rPr>
          <w:rFonts w:ascii="Garamond" w:hAnsi="Garamond"/>
        </w:rPr>
        <w:t>”</w:t>
      </w:r>
      <w:r w:rsidR="00171982" w:rsidRPr="00E03E3C">
        <w:rPr>
          <w:rFonts w:ascii="Garamond" w:hAnsi="Garamond"/>
        </w:rPr>
        <w:t xml:space="preserve"> for example.</w:t>
      </w:r>
    </w:p>
    <w:p w14:paraId="2B63AC14" w14:textId="7B0A65BB" w:rsidR="00DC3727" w:rsidRPr="00E03E3C" w:rsidRDefault="00DC3727" w:rsidP="00045DC3">
      <w:pPr>
        <w:spacing w:line="22" w:lineRule="atLeast"/>
        <w:rPr>
          <w:rFonts w:ascii="Garamond" w:hAnsi="Garamond"/>
        </w:rPr>
      </w:pPr>
      <w:r w:rsidRPr="00E03E3C">
        <w:rPr>
          <w:rFonts w:ascii="Garamond" w:hAnsi="Garamond"/>
        </w:rPr>
        <w:t>“Let the thing be the thing” (</w:t>
      </w:r>
      <w:r w:rsidR="00440A46" w:rsidRPr="00E03E3C">
        <w:rPr>
          <w:rFonts w:ascii="Garamond" w:hAnsi="Garamond"/>
        </w:rPr>
        <w:t xml:space="preserve">the </w:t>
      </w:r>
      <w:r w:rsidRPr="00E03E3C">
        <w:rPr>
          <w:rFonts w:ascii="Garamond" w:hAnsi="Garamond"/>
        </w:rPr>
        <w:t xml:space="preserve">public reading of Scripture—preaching and teaching).  This can be one of those items for circuit </w:t>
      </w:r>
      <w:proofErr w:type="gramStart"/>
      <w:r w:rsidRPr="00E03E3C">
        <w:rPr>
          <w:rFonts w:ascii="Garamond" w:hAnsi="Garamond"/>
        </w:rPr>
        <w:t>study—one</w:t>
      </w:r>
      <w:proofErr w:type="gramEnd"/>
      <w:r w:rsidRPr="00E03E3C">
        <w:rPr>
          <w:rFonts w:ascii="Garamond" w:hAnsi="Garamond"/>
        </w:rPr>
        <w:t xml:space="preserve"> of the brothers is tapped to be critiqued for all things sermonic.  This is much easier these days with so many doing sermons that are archived on the congregation’s website.  It is the single most notable feature of serving in my present role as a DP</w:t>
      </w:r>
      <w:r w:rsidR="00D50D01" w:rsidRPr="00E03E3C">
        <w:rPr>
          <w:rFonts w:ascii="Garamond" w:hAnsi="Garamond"/>
        </w:rPr>
        <w:t xml:space="preserve">; I sometimes get to be in the </w:t>
      </w:r>
      <w:proofErr w:type="gramStart"/>
      <w:r w:rsidR="00D50D01" w:rsidRPr="00E03E3C">
        <w:rPr>
          <w:rFonts w:ascii="Garamond" w:hAnsi="Garamond"/>
        </w:rPr>
        <w:t>assembly</w:t>
      </w:r>
      <w:proofErr w:type="gramEnd"/>
      <w:r w:rsidR="004B53C2" w:rsidRPr="00E03E3C">
        <w:rPr>
          <w:rFonts w:ascii="Garamond" w:hAnsi="Garamond"/>
        </w:rPr>
        <w:t xml:space="preserve"> and I get to be served</w:t>
      </w:r>
      <w:r w:rsidR="00D50D01" w:rsidRPr="00E03E3C">
        <w:rPr>
          <w:rFonts w:ascii="Garamond" w:hAnsi="Garamond"/>
        </w:rPr>
        <w:t xml:space="preserve">.  And I note </w:t>
      </w:r>
      <w:r w:rsidRPr="00E03E3C">
        <w:rPr>
          <w:rFonts w:ascii="Garamond" w:hAnsi="Garamond"/>
        </w:rPr>
        <w:t xml:space="preserve">the excellence of faithful </w:t>
      </w:r>
      <w:r w:rsidRPr="00E03E3C">
        <w:rPr>
          <w:rFonts w:ascii="Garamond" w:hAnsi="Garamond"/>
          <w:i/>
          <w:iCs/>
        </w:rPr>
        <w:t>preaching</w:t>
      </w:r>
      <w:r w:rsidRPr="00E03E3C">
        <w:rPr>
          <w:rFonts w:ascii="Garamond" w:hAnsi="Garamond"/>
        </w:rPr>
        <w:t xml:space="preserve"> in our congregations. </w:t>
      </w:r>
      <w:r w:rsidR="00610A48" w:rsidRPr="00E03E3C">
        <w:rPr>
          <w:rFonts w:ascii="Garamond" w:hAnsi="Garamond"/>
        </w:rPr>
        <w:t xml:space="preserve">It’s not preaching </w:t>
      </w:r>
      <w:r w:rsidR="00610A48" w:rsidRPr="00E03E3C">
        <w:rPr>
          <w:rFonts w:ascii="Garamond" w:hAnsi="Garamond"/>
          <w:i/>
          <w:iCs/>
        </w:rPr>
        <w:t>at</w:t>
      </w:r>
      <w:r w:rsidR="00610A48" w:rsidRPr="00E03E3C">
        <w:rPr>
          <w:rFonts w:ascii="Garamond" w:hAnsi="Garamond"/>
        </w:rPr>
        <w:t xml:space="preserve"> in our assemblies; it is a </w:t>
      </w:r>
      <w:r w:rsidRPr="00E03E3C">
        <w:rPr>
          <w:rFonts w:ascii="Garamond" w:hAnsi="Garamond"/>
        </w:rPr>
        <w:t xml:space="preserve">Law/gospel </w:t>
      </w:r>
      <w:r w:rsidR="00995D7F" w:rsidRPr="00E03E3C">
        <w:rPr>
          <w:rFonts w:ascii="Garamond" w:hAnsi="Garamond"/>
        </w:rPr>
        <w:t xml:space="preserve">verbal </w:t>
      </w:r>
      <w:r w:rsidRPr="00E03E3C">
        <w:rPr>
          <w:rFonts w:ascii="Garamond" w:hAnsi="Garamond"/>
        </w:rPr>
        <w:t xml:space="preserve">connection between pastor and people in the name of God. </w:t>
      </w:r>
      <w:r w:rsidR="00610A48" w:rsidRPr="00E03E3C">
        <w:rPr>
          <w:rFonts w:ascii="Garamond" w:hAnsi="Garamond"/>
        </w:rPr>
        <w:t>It is delivery of the goods.  It makes me</w:t>
      </w:r>
      <w:r w:rsidR="00F47D3D" w:rsidRPr="00E03E3C">
        <w:rPr>
          <w:rFonts w:ascii="Garamond" w:hAnsi="Garamond"/>
        </w:rPr>
        <w:t xml:space="preserve"> quietly weep at the sheer joy of what</w:t>
      </w:r>
      <w:r w:rsidR="00322D81" w:rsidRPr="00E03E3C">
        <w:rPr>
          <w:rFonts w:ascii="Garamond" w:hAnsi="Garamond"/>
        </w:rPr>
        <w:t>/Who</w:t>
      </w:r>
      <w:r w:rsidR="00F47D3D" w:rsidRPr="00E03E3C">
        <w:rPr>
          <w:rFonts w:ascii="Garamond" w:hAnsi="Garamond"/>
        </w:rPr>
        <w:t xml:space="preserve"> just got poured into my ears many times.  </w:t>
      </w:r>
    </w:p>
    <w:p w14:paraId="2AF0FA57" w14:textId="2A1CB1F6" w:rsidR="00603FBE" w:rsidRPr="00E03E3C" w:rsidRDefault="00603FBE" w:rsidP="00045DC3">
      <w:pPr>
        <w:spacing w:line="22" w:lineRule="atLeast"/>
        <w:rPr>
          <w:rFonts w:ascii="Garamond" w:hAnsi="Garamond"/>
          <w:i/>
          <w:iCs/>
        </w:rPr>
      </w:pPr>
      <w:r w:rsidRPr="00E03E3C">
        <w:rPr>
          <w:rFonts w:ascii="Garamond" w:hAnsi="Garamond"/>
        </w:rPr>
        <w:t>“The joy of Christ for us is the privilege of Christ through us</w:t>
      </w:r>
      <w:r w:rsidR="00B40225" w:rsidRPr="00E03E3C">
        <w:rPr>
          <w:rFonts w:ascii="Garamond" w:hAnsi="Garamond"/>
        </w:rPr>
        <w:t>,</w:t>
      </w:r>
      <w:r w:rsidRPr="00E03E3C">
        <w:rPr>
          <w:rFonts w:ascii="Garamond" w:hAnsi="Garamond"/>
        </w:rPr>
        <w:t>”</w:t>
      </w:r>
      <w:r w:rsidR="00B40225" w:rsidRPr="00E03E3C">
        <w:rPr>
          <w:rFonts w:ascii="Garamond" w:hAnsi="Garamond"/>
        </w:rPr>
        <w:t xml:space="preserve"> is the way the devotion leader</w:t>
      </w:r>
      <w:r w:rsidR="00902C37" w:rsidRPr="00E03E3C">
        <w:rPr>
          <w:rStyle w:val="FootnoteReference"/>
          <w:rFonts w:ascii="Garamond" w:hAnsi="Garamond"/>
        </w:rPr>
        <w:footnoteReference w:id="43"/>
      </w:r>
      <w:r w:rsidR="00B40225" w:rsidRPr="00E03E3C">
        <w:rPr>
          <w:rFonts w:ascii="Garamond" w:hAnsi="Garamond"/>
        </w:rPr>
        <w:t xml:space="preserve"> at our last synod convention said it. </w:t>
      </w:r>
      <w:r w:rsidR="00902C37" w:rsidRPr="00E03E3C">
        <w:rPr>
          <w:rFonts w:ascii="Garamond" w:hAnsi="Garamond"/>
        </w:rPr>
        <w:t xml:space="preserve">Spot on.  And you get to be </w:t>
      </w:r>
      <w:r w:rsidR="00A12ACD" w:rsidRPr="00E03E3C">
        <w:rPr>
          <w:rFonts w:ascii="Garamond" w:hAnsi="Garamond"/>
        </w:rPr>
        <w:t>that clay pot in your part of the kingdom.</w:t>
      </w:r>
      <w:r w:rsidR="00FF6252" w:rsidRPr="00E03E3C">
        <w:rPr>
          <w:rFonts w:ascii="Garamond" w:hAnsi="Garamond"/>
        </w:rPr>
        <w:t xml:space="preserve">  Allow yourself to marvel at such grace upon grace.  You know the depths.  You know the dark night of the soul. There is nothing</w:t>
      </w:r>
      <w:r w:rsidR="0080347F" w:rsidRPr="00E03E3C">
        <w:rPr>
          <w:rFonts w:ascii="Garamond" w:hAnsi="Garamond"/>
        </w:rPr>
        <w:t xml:space="preserve"> that can surprise you, dear Lutheran pastor.  And you get to pour </w:t>
      </w:r>
      <w:r w:rsidR="0080347F" w:rsidRPr="00E03E3C">
        <w:rPr>
          <w:rFonts w:ascii="Garamond" w:hAnsi="Garamond"/>
          <w:i/>
          <w:iCs/>
        </w:rPr>
        <w:t>Christ</w:t>
      </w:r>
      <w:r w:rsidR="00F0465D" w:rsidRPr="00E03E3C">
        <w:rPr>
          <w:rFonts w:ascii="Garamond" w:hAnsi="Garamond"/>
          <w:i/>
          <w:iCs/>
        </w:rPr>
        <w:t xml:space="preserve"> pro nobis</w:t>
      </w:r>
      <w:r w:rsidR="0080347F" w:rsidRPr="00E03E3C">
        <w:rPr>
          <w:rFonts w:ascii="Garamond" w:hAnsi="Garamond"/>
        </w:rPr>
        <w:t xml:space="preserve"> </w:t>
      </w:r>
      <w:r w:rsidR="00F0465D" w:rsidRPr="00E03E3C">
        <w:rPr>
          <w:rFonts w:ascii="Garamond" w:hAnsi="Garamond"/>
        </w:rPr>
        <w:t xml:space="preserve">Who is so needed </w:t>
      </w:r>
      <w:r w:rsidR="0080347F" w:rsidRPr="00E03E3C">
        <w:rPr>
          <w:rFonts w:ascii="Garamond" w:hAnsi="Garamond"/>
        </w:rPr>
        <w:t xml:space="preserve">into the ears of </w:t>
      </w:r>
      <w:proofErr w:type="gramStart"/>
      <w:r w:rsidR="00F0465D" w:rsidRPr="00E03E3C">
        <w:rPr>
          <w:rFonts w:ascii="Garamond" w:hAnsi="Garamond"/>
        </w:rPr>
        <w:t>any and all</w:t>
      </w:r>
      <w:proofErr w:type="gramEnd"/>
      <w:r w:rsidR="00F0465D" w:rsidRPr="00E03E3C">
        <w:rPr>
          <w:rFonts w:ascii="Garamond" w:hAnsi="Garamond"/>
        </w:rPr>
        <w:t xml:space="preserve"> who are within earshot.</w:t>
      </w:r>
    </w:p>
    <w:p w14:paraId="6F263D4B" w14:textId="342E60E8" w:rsidR="00603FBE" w:rsidRPr="00E03E3C" w:rsidRDefault="00A12ACD" w:rsidP="00045DC3">
      <w:pPr>
        <w:spacing w:line="22" w:lineRule="atLeast"/>
        <w:rPr>
          <w:rFonts w:ascii="Garamond" w:hAnsi="Garamond"/>
        </w:rPr>
      </w:pPr>
      <w:r w:rsidRPr="00E03E3C">
        <w:rPr>
          <w:rFonts w:ascii="Garamond" w:hAnsi="Garamond"/>
        </w:rPr>
        <w:t xml:space="preserve">Every now and then, I </w:t>
      </w:r>
      <w:r w:rsidR="00437EEA" w:rsidRPr="00E03E3C">
        <w:rPr>
          <w:rFonts w:ascii="Garamond" w:hAnsi="Garamond"/>
        </w:rPr>
        <w:t xml:space="preserve">do run across a brother who’s tempted to think that the proclamation is the only thing.  To preach the Word is, of course, everything.  But the </w:t>
      </w:r>
      <w:r w:rsidR="0092481D" w:rsidRPr="00E03E3C">
        <w:rPr>
          <w:rFonts w:ascii="Garamond" w:hAnsi="Garamond"/>
        </w:rPr>
        <w:t>W</w:t>
      </w:r>
      <w:r w:rsidR="00437EEA" w:rsidRPr="00E03E3C">
        <w:rPr>
          <w:rFonts w:ascii="Garamond" w:hAnsi="Garamond"/>
        </w:rPr>
        <w:t>ord is to get into the ears of</w:t>
      </w:r>
      <w:r w:rsidR="002852DB" w:rsidRPr="00E03E3C">
        <w:rPr>
          <w:rFonts w:ascii="Garamond" w:hAnsi="Garamond"/>
        </w:rPr>
        <w:t xml:space="preserve">, well, </w:t>
      </w:r>
      <w:r w:rsidR="002852DB" w:rsidRPr="00E03E3C">
        <w:rPr>
          <w:rFonts w:ascii="Garamond" w:hAnsi="Garamond"/>
          <w:i/>
          <w:iCs/>
        </w:rPr>
        <w:t>somebo</w:t>
      </w:r>
      <w:r w:rsidR="004304BC" w:rsidRPr="00E03E3C">
        <w:rPr>
          <w:rFonts w:ascii="Garamond" w:hAnsi="Garamond"/>
          <w:i/>
          <w:iCs/>
        </w:rPr>
        <w:t xml:space="preserve">dy. </w:t>
      </w:r>
      <w:r w:rsidR="00603FBE" w:rsidRPr="00E03E3C">
        <w:rPr>
          <w:rFonts w:ascii="Garamond" w:hAnsi="Garamond"/>
        </w:rPr>
        <w:t xml:space="preserve">To preach the Word </w:t>
      </w:r>
      <w:r w:rsidR="004304BC" w:rsidRPr="00E03E3C">
        <w:rPr>
          <w:rFonts w:ascii="Garamond" w:hAnsi="Garamond"/>
        </w:rPr>
        <w:t xml:space="preserve">faithfully </w:t>
      </w:r>
      <w:r w:rsidR="00603FBE" w:rsidRPr="00E03E3C">
        <w:rPr>
          <w:rFonts w:ascii="Garamond" w:hAnsi="Garamond"/>
        </w:rPr>
        <w:t xml:space="preserve">is to proclaim it </w:t>
      </w:r>
      <w:r w:rsidR="00603FBE" w:rsidRPr="00E03E3C">
        <w:rPr>
          <w:rFonts w:ascii="Garamond" w:hAnsi="Garamond"/>
          <w:i/>
          <w:iCs/>
        </w:rPr>
        <w:t xml:space="preserve">to humans. </w:t>
      </w:r>
      <w:r w:rsidR="00603FBE" w:rsidRPr="00E03E3C">
        <w:rPr>
          <w:rFonts w:ascii="Garamond" w:hAnsi="Garamond"/>
        </w:rPr>
        <w:t xml:space="preserve">That is, one needs to do the hard work of </w:t>
      </w:r>
      <w:proofErr w:type="gramStart"/>
      <w:r w:rsidR="00603FBE" w:rsidRPr="00E03E3C">
        <w:rPr>
          <w:rFonts w:ascii="Garamond" w:hAnsi="Garamond"/>
        </w:rPr>
        <w:t>making contact with</w:t>
      </w:r>
      <w:proofErr w:type="gramEnd"/>
      <w:r w:rsidR="00603FBE" w:rsidRPr="00E03E3C">
        <w:rPr>
          <w:rFonts w:ascii="Garamond" w:hAnsi="Garamond"/>
        </w:rPr>
        <w:t xml:space="preserve"> </w:t>
      </w:r>
      <w:r w:rsidR="0012760E" w:rsidRPr="00E03E3C">
        <w:rPr>
          <w:rFonts w:ascii="Garamond" w:hAnsi="Garamond"/>
        </w:rPr>
        <w:t xml:space="preserve">humans </w:t>
      </w:r>
      <w:r w:rsidR="00603FBE" w:rsidRPr="00E03E3C">
        <w:rPr>
          <w:rFonts w:ascii="Garamond" w:hAnsi="Garamond"/>
        </w:rPr>
        <w:t xml:space="preserve">and then doing the hard work of loving the humans </w:t>
      </w:r>
      <w:r w:rsidR="00BE686A" w:rsidRPr="00E03E3C">
        <w:rPr>
          <w:rFonts w:ascii="Garamond" w:hAnsi="Garamond"/>
        </w:rPr>
        <w:t xml:space="preserve">and serving them and moving them, eventually, into the assembly </w:t>
      </w:r>
      <w:r w:rsidR="00A9150A" w:rsidRPr="00E03E3C">
        <w:rPr>
          <w:rFonts w:ascii="Garamond" w:hAnsi="Garamond"/>
        </w:rPr>
        <w:t>which is where they are at home</w:t>
      </w:r>
      <w:r w:rsidR="00971D4A" w:rsidRPr="00E03E3C">
        <w:rPr>
          <w:rFonts w:ascii="Garamond" w:hAnsi="Garamond"/>
        </w:rPr>
        <w:t xml:space="preserve"> in Christ</w:t>
      </w:r>
      <w:r w:rsidR="00603FBE" w:rsidRPr="00E03E3C">
        <w:rPr>
          <w:rFonts w:ascii="Garamond" w:hAnsi="Garamond"/>
        </w:rPr>
        <w:t xml:space="preserve">. </w:t>
      </w:r>
    </w:p>
    <w:p w14:paraId="00A2BE1F" w14:textId="01232B07" w:rsidR="003C7AF7" w:rsidRPr="00E03E3C" w:rsidRDefault="00236F93" w:rsidP="00045DC3">
      <w:pPr>
        <w:spacing w:line="22" w:lineRule="atLeast"/>
        <w:rPr>
          <w:rFonts w:ascii="Garamond" w:hAnsi="Garamond"/>
        </w:rPr>
      </w:pPr>
      <w:r w:rsidRPr="00E03E3C">
        <w:rPr>
          <w:rFonts w:ascii="Garamond" w:hAnsi="Garamond"/>
        </w:rPr>
        <w:t xml:space="preserve">The rite asks the pastor to swear to </w:t>
      </w:r>
      <w:r w:rsidR="005E3205" w:rsidRPr="00E03E3C">
        <w:rPr>
          <w:rFonts w:ascii="Garamond" w:hAnsi="Garamond"/>
        </w:rPr>
        <w:t>preach according to the c</w:t>
      </w:r>
      <w:r w:rsidR="003C7AF7" w:rsidRPr="00E03E3C">
        <w:rPr>
          <w:rFonts w:ascii="Garamond" w:hAnsi="Garamond"/>
        </w:rPr>
        <w:t xml:space="preserve">anonical books of the Scriptures. </w:t>
      </w:r>
      <w:r w:rsidR="003C7AF7" w:rsidRPr="00E03E3C">
        <w:rPr>
          <w:rFonts w:ascii="Garamond" w:hAnsi="Garamond"/>
          <w:i/>
          <w:iCs/>
        </w:rPr>
        <w:t>Sola Scriptura</w:t>
      </w:r>
      <w:r w:rsidR="003C7AF7" w:rsidRPr="00E03E3C">
        <w:rPr>
          <w:rFonts w:ascii="Garamond" w:hAnsi="Garamond"/>
        </w:rPr>
        <w:t xml:space="preserve">, </w:t>
      </w:r>
      <w:r w:rsidR="005E3205" w:rsidRPr="00E03E3C">
        <w:rPr>
          <w:rFonts w:ascii="Garamond" w:hAnsi="Garamond"/>
        </w:rPr>
        <w:t xml:space="preserve">we confess, </w:t>
      </w:r>
      <w:r w:rsidR="003C7AF7" w:rsidRPr="00E03E3C">
        <w:rPr>
          <w:rFonts w:ascii="Garamond" w:hAnsi="Garamond"/>
        </w:rPr>
        <w:t>yes, but we stand on the shoulders of all those who have gone before</w:t>
      </w:r>
      <w:r w:rsidR="005E3205" w:rsidRPr="00E03E3C">
        <w:rPr>
          <w:rFonts w:ascii="Garamond" w:hAnsi="Garamond"/>
        </w:rPr>
        <w:t xml:space="preserve">.  We don’t hold to </w:t>
      </w:r>
      <w:r w:rsidR="00971D4A" w:rsidRPr="00E03E3C">
        <w:rPr>
          <w:rFonts w:ascii="Garamond" w:hAnsi="Garamond"/>
          <w:i/>
          <w:iCs/>
        </w:rPr>
        <w:t>N</w:t>
      </w:r>
      <w:r w:rsidR="005E3205" w:rsidRPr="00E03E3C">
        <w:rPr>
          <w:rFonts w:ascii="Garamond" w:hAnsi="Garamond"/>
          <w:i/>
          <w:iCs/>
        </w:rPr>
        <w:t>uda Scriptura.</w:t>
      </w:r>
      <w:r w:rsidR="005E3205" w:rsidRPr="00E03E3C">
        <w:rPr>
          <w:rFonts w:ascii="Garamond" w:hAnsi="Garamond"/>
        </w:rPr>
        <w:t xml:space="preserve">  </w:t>
      </w:r>
      <w:r w:rsidR="004E1BF1" w:rsidRPr="00E03E3C">
        <w:rPr>
          <w:rFonts w:ascii="Garamond" w:hAnsi="Garamond"/>
        </w:rPr>
        <w:t>It’s part of the reason why your seminary has exposed you to Historical Theology also—we in this time and age stand on the shoulders of all the faithful who have gone before us in the Lord’s Church; we’re not the first to encounter the Word</w:t>
      </w:r>
      <w:r w:rsidR="00680FFF" w:rsidRPr="00E03E3C">
        <w:rPr>
          <w:rFonts w:ascii="Garamond" w:hAnsi="Garamond"/>
        </w:rPr>
        <w:t xml:space="preserve"> and we won’t be the last</w:t>
      </w:r>
      <w:r w:rsidR="004E1BF1" w:rsidRPr="00E03E3C">
        <w:rPr>
          <w:rFonts w:ascii="Garamond" w:hAnsi="Garamond"/>
        </w:rPr>
        <w:t xml:space="preserve">.  </w:t>
      </w:r>
    </w:p>
    <w:p w14:paraId="6F749563" w14:textId="48BC6E5D" w:rsidR="003C7AF7" w:rsidRPr="00E03E3C" w:rsidRDefault="008C15E3" w:rsidP="00045DC3">
      <w:pPr>
        <w:spacing w:line="22" w:lineRule="atLeast"/>
        <w:rPr>
          <w:rFonts w:ascii="Garamond" w:hAnsi="Garamond"/>
        </w:rPr>
      </w:pPr>
      <w:r w:rsidRPr="00E03E3C">
        <w:rPr>
          <w:rFonts w:ascii="Garamond" w:hAnsi="Garamond"/>
        </w:rPr>
        <w:t>The pastor is asked about t</w:t>
      </w:r>
      <w:r w:rsidR="003C7AF7" w:rsidRPr="00E03E3C">
        <w:rPr>
          <w:rFonts w:ascii="Garamond" w:hAnsi="Garamond"/>
        </w:rPr>
        <w:t>he ecumenical creeds</w:t>
      </w:r>
      <w:r w:rsidRPr="00E03E3C">
        <w:rPr>
          <w:rFonts w:ascii="Garamond" w:hAnsi="Garamond"/>
        </w:rPr>
        <w:t>.  It might strike some in the assembly as a bit overdone—to think that creedal Christianity matters</w:t>
      </w:r>
      <w:r w:rsidR="00941760" w:rsidRPr="00E03E3C">
        <w:rPr>
          <w:rFonts w:ascii="Garamond" w:hAnsi="Garamond"/>
        </w:rPr>
        <w:t xml:space="preserve"> in </w:t>
      </w:r>
      <w:r w:rsidR="003C7AF7" w:rsidRPr="00E03E3C">
        <w:rPr>
          <w:rFonts w:ascii="Garamond" w:hAnsi="Garamond"/>
        </w:rPr>
        <w:t>a decidedly anti-historical (or is it?) time</w:t>
      </w:r>
      <w:r w:rsidR="00941760" w:rsidRPr="00E03E3C">
        <w:rPr>
          <w:rFonts w:ascii="Garamond" w:hAnsi="Garamond"/>
        </w:rPr>
        <w:t xml:space="preserve"> and i</w:t>
      </w:r>
      <w:r w:rsidR="003C7AF7" w:rsidRPr="00E03E3C">
        <w:rPr>
          <w:rFonts w:ascii="Garamond" w:hAnsi="Garamond"/>
        </w:rPr>
        <w:t xml:space="preserve">n a decidedly anti-creedal time (or is it?) There is so much content to be taught.  </w:t>
      </w:r>
      <w:r w:rsidR="00626C45" w:rsidRPr="00E03E3C">
        <w:rPr>
          <w:rFonts w:ascii="Garamond" w:hAnsi="Garamond"/>
        </w:rPr>
        <w:t xml:space="preserve">Let’s be </w:t>
      </w:r>
      <w:proofErr w:type="gramStart"/>
      <w:r w:rsidR="00626C45" w:rsidRPr="00E03E3C">
        <w:rPr>
          <w:rFonts w:ascii="Garamond" w:hAnsi="Garamond"/>
        </w:rPr>
        <w:t>really clear</w:t>
      </w:r>
      <w:proofErr w:type="gramEnd"/>
      <w:r w:rsidR="00626C45" w:rsidRPr="00E03E3C">
        <w:rPr>
          <w:rFonts w:ascii="Garamond" w:hAnsi="Garamond"/>
        </w:rPr>
        <w:t xml:space="preserve"> h</w:t>
      </w:r>
      <w:r w:rsidR="003C7AF7" w:rsidRPr="00E03E3C">
        <w:rPr>
          <w:rFonts w:ascii="Garamond" w:hAnsi="Garamond"/>
        </w:rPr>
        <w:t>ow much the Lutheran confession states its intent to be catholic</w:t>
      </w:r>
      <w:r w:rsidR="00626C45" w:rsidRPr="00E03E3C">
        <w:rPr>
          <w:rFonts w:ascii="Garamond" w:hAnsi="Garamond"/>
        </w:rPr>
        <w:t>.</w:t>
      </w:r>
      <w:r w:rsidR="00626C45" w:rsidRPr="00E03E3C">
        <w:rPr>
          <w:rStyle w:val="FootnoteReference"/>
          <w:rFonts w:ascii="Garamond" w:hAnsi="Garamond"/>
        </w:rPr>
        <w:footnoteReference w:id="44"/>
      </w:r>
      <w:r w:rsidR="003C7AF7" w:rsidRPr="00E03E3C">
        <w:rPr>
          <w:rFonts w:ascii="Garamond" w:hAnsi="Garamond"/>
        </w:rPr>
        <w:t xml:space="preserve"> </w:t>
      </w:r>
      <w:r w:rsidR="00EE57A1" w:rsidRPr="00E03E3C">
        <w:rPr>
          <w:rFonts w:ascii="Garamond" w:hAnsi="Garamond"/>
        </w:rPr>
        <w:t>Let us humbly confess with the faithful confessors from before us.  And let’s also boldly confess with them</w:t>
      </w:r>
      <w:r w:rsidR="005C29B4" w:rsidRPr="00E03E3C">
        <w:rPr>
          <w:rFonts w:ascii="Garamond" w:hAnsi="Garamond"/>
        </w:rPr>
        <w:t xml:space="preserve"> in Christ.</w:t>
      </w:r>
    </w:p>
    <w:p w14:paraId="6693EDA6" w14:textId="25741A4F" w:rsidR="003C7AF7" w:rsidRPr="00E03E3C" w:rsidRDefault="000242B7" w:rsidP="00045DC3">
      <w:pPr>
        <w:spacing w:line="22" w:lineRule="atLeast"/>
        <w:rPr>
          <w:rFonts w:ascii="Garamond" w:hAnsi="Garamond"/>
        </w:rPr>
      </w:pPr>
      <w:r w:rsidRPr="00E03E3C">
        <w:rPr>
          <w:rFonts w:ascii="Garamond" w:hAnsi="Garamond"/>
        </w:rPr>
        <w:t xml:space="preserve">You are the ones who get to set the humans free from their own silly religion projects and from their </w:t>
      </w:r>
      <w:r w:rsidR="00B5172A" w:rsidRPr="00E03E3C">
        <w:rPr>
          <w:rFonts w:ascii="Garamond" w:hAnsi="Garamond"/>
        </w:rPr>
        <w:t>silly gods; you get to deliver the goods</w:t>
      </w:r>
      <w:r w:rsidR="00A449D7" w:rsidRPr="00E03E3C">
        <w:rPr>
          <w:rFonts w:ascii="Garamond" w:hAnsi="Garamond"/>
        </w:rPr>
        <w:t>—to speak forgiveness of sins to humans for God</w:t>
      </w:r>
      <w:r w:rsidR="00B5172A" w:rsidRPr="00E03E3C">
        <w:rPr>
          <w:rFonts w:ascii="Garamond" w:hAnsi="Garamond"/>
        </w:rPr>
        <w:t xml:space="preserve">.  And you’re never surprised when the </w:t>
      </w:r>
      <w:proofErr w:type="gramStart"/>
      <w:r w:rsidR="00B5172A" w:rsidRPr="00E03E3C">
        <w:rPr>
          <w:rFonts w:ascii="Garamond" w:hAnsi="Garamond"/>
        </w:rPr>
        <w:t>first time</w:t>
      </w:r>
      <w:proofErr w:type="gramEnd"/>
      <w:r w:rsidR="00B5172A" w:rsidRPr="00E03E3C">
        <w:rPr>
          <w:rFonts w:ascii="Garamond" w:hAnsi="Garamond"/>
        </w:rPr>
        <w:t xml:space="preserve"> visitor to your assembly is enraptured at </w:t>
      </w:r>
      <w:r w:rsidR="002F1B69" w:rsidRPr="00E03E3C">
        <w:rPr>
          <w:rFonts w:ascii="Garamond" w:hAnsi="Garamond"/>
        </w:rPr>
        <w:t xml:space="preserve">the </w:t>
      </w:r>
      <w:r w:rsidR="005669C0" w:rsidRPr="00E03E3C">
        <w:rPr>
          <w:rFonts w:ascii="Garamond" w:hAnsi="Garamond"/>
        </w:rPr>
        <w:t>proclamation coming out of your lips</w:t>
      </w:r>
      <w:r w:rsidR="002F1B69" w:rsidRPr="00E03E3C">
        <w:rPr>
          <w:rFonts w:ascii="Garamond" w:hAnsi="Garamond"/>
        </w:rPr>
        <w:t>.  No, it’s not because you’re such a rhapsodic orator (although maybe that’s true</w:t>
      </w:r>
      <w:r w:rsidR="005669C0" w:rsidRPr="00E03E3C">
        <w:rPr>
          <w:rFonts w:ascii="Garamond" w:hAnsi="Garamond"/>
        </w:rPr>
        <w:t xml:space="preserve"> with you</w:t>
      </w:r>
      <w:r w:rsidR="002F1B69" w:rsidRPr="00E03E3C">
        <w:rPr>
          <w:rFonts w:ascii="Garamond" w:hAnsi="Garamond"/>
        </w:rPr>
        <w:t xml:space="preserve">).  It’s because genuine law that </w:t>
      </w:r>
      <w:r w:rsidR="004A73BF" w:rsidRPr="00E03E3C">
        <w:rPr>
          <w:rFonts w:ascii="Garamond" w:hAnsi="Garamond"/>
        </w:rPr>
        <w:t xml:space="preserve">accuses the sinner of being a sinner </w:t>
      </w:r>
      <w:r w:rsidR="00E531F3" w:rsidRPr="00E03E3C">
        <w:rPr>
          <w:rFonts w:ascii="Garamond" w:hAnsi="Garamond"/>
        </w:rPr>
        <w:t xml:space="preserve">grabs and doesn’t let go until the rarest speech of all wings its way through your feeble lips into their ears and hearts—Christ crucified and risen for them. </w:t>
      </w:r>
      <w:r w:rsidR="00765682" w:rsidRPr="00E03E3C">
        <w:rPr>
          <w:rFonts w:ascii="Garamond" w:hAnsi="Garamond"/>
        </w:rPr>
        <w:t xml:space="preserve"> This is</w:t>
      </w:r>
      <w:r w:rsidR="00E531F3" w:rsidRPr="00E03E3C">
        <w:rPr>
          <w:rFonts w:ascii="Garamond" w:hAnsi="Garamond"/>
        </w:rPr>
        <w:t xml:space="preserve"> </w:t>
      </w:r>
      <w:r w:rsidR="00F66861" w:rsidRPr="00E03E3C">
        <w:rPr>
          <w:rFonts w:ascii="Garamond" w:hAnsi="Garamond"/>
        </w:rPr>
        <w:t>1</w:t>
      </w:r>
      <w:r w:rsidR="00F66861" w:rsidRPr="00E03E3C">
        <w:rPr>
          <w:rFonts w:ascii="Garamond" w:hAnsi="Garamond"/>
          <w:vertAlign w:val="superscript"/>
        </w:rPr>
        <w:t>st</w:t>
      </w:r>
      <w:r w:rsidR="00F66861" w:rsidRPr="00E03E3C">
        <w:rPr>
          <w:rFonts w:ascii="Garamond" w:hAnsi="Garamond"/>
        </w:rPr>
        <w:t xml:space="preserve"> person discourse that doesn’t give you an excuse to overshare about </w:t>
      </w:r>
      <w:proofErr w:type="gramStart"/>
      <w:r w:rsidR="00F66861" w:rsidRPr="00E03E3C">
        <w:rPr>
          <w:rFonts w:ascii="Garamond" w:hAnsi="Garamond"/>
        </w:rPr>
        <w:t>you, but</w:t>
      </w:r>
      <w:proofErr w:type="gramEnd"/>
      <w:r w:rsidR="00F66861" w:rsidRPr="00E03E3C">
        <w:rPr>
          <w:rFonts w:ascii="Garamond" w:hAnsi="Garamond"/>
        </w:rPr>
        <w:t xml:space="preserve"> compels you to </w:t>
      </w:r>
      <w:r w:rsidR="00B67B12" w:rsidRPr="00E03E3C">
        <w:rPr>
          <w:rFonts w:ascii="Garamond" w:hAnsi="Garamond"/>
        </w:rPr>
        <w:t>proclaim liberty for the captives</w:t>
      </w:r>
      <w:r w:rsidR="00FD2ED5" w:rsidRPr="00E03E3C">
        <w:rPr>
          <w:rFonts w:ascii="Garamond" w:hAnsi="Garamond"/>
        </w:rPr>
        <w:t xml:space="preserve"> </w:t>
      </w:r>
      <w:r w:rsidR="00FD2ED5" w:rsidRPr="00E03E3C">
        <w:rPr>
          <w:rFonts w:ascii="Garamond" w:hAnsi="Garamond"/>
          <w:i/>
          <w:iCs/>
        </w:rPr>
        <w:t xml:space="preserve">extra </w:t>
      </w:r>
      <w:r w:rsidR="00FD2ED5" w:rsidRPr="00E03E3C">
        <w:rPr>
          <w:rFonts w:ascii="Garamond" w:hAnsi="Garamond"/>
        </w:rPr>
        <w:t xml:space="preserve">those in the assembly and </w:t>
      </w:r>
      <w:r w:rsidR="00FD2ED5" w:rsidRPr="00E03E3C">
        <w:rPr>
          <w:rFonts w:ascii="Garamond" w:hAnsi="Garamond"/>
          <w:i/>
          <w:iCs/>
        </w:rPr>
        <w:t>in</w:t>
      </w:r>
      <w:r w:rsidR="00FD2ED5" w:rsidRPr="00E03E3C">
        <w:rPr>
          <w:rFonts w:ascii="Garamond" w:hAnsi="Garamond"/>
        </w:rPr>
        <w:t xml:space="preserve"> Jesus Christ</w:t>
      </w:r>
      <w:r w:rsidR="00B67B12" w:rsidRPr="00E03E3C">
        <w:rPr>
          <w:rFonts w:ascii="Garamond" w:hAnsi="Garamond"/>
        </w:rPr>
        <w:t xml:space="preserve">. </w:t>
      </w:r>
    </w:p>
    <w:p w14:paraId="5410EEB7" w14:textId="7674AF3A" w:rsidR="003C7AF7" w:rsidRPr="00E03E3C" w:rsidRDefault="00B67B12" w:rsidP="00045DC3">
      <w:pPr>
        <w:spacing w:line="22" w:lineRule="atLeast"/>
        <w:rPr>
          <w:rFonts w:ascii="Garamond" w:hAnsi="Garamond"/>
        </w:rPr>
      </w:pPr>
      <w:r w:rsidRPr="00E03E3C">
        <w:rPr>
          <w:rFonts w:ascii="Garamond" w:hAnsi="Garamond"/>
        </w:rPr>
        <w:t>It is fun</w:t>
      </w:r>
      <w:r w:rsidR="006E233A" w:rsidRPr="00E03E3C">
        <w:rPr>
          <w:rFonts w:ascii="Garamond" w:hAnsi="Garamond"/>
        </w:rPr>
        <w:t xml:space="preserve"> for me</w:t>
      </w:r>
      <w:r w:rsidRPr="00E03E3C">
        <w:rPr>
          <w:rFonts w:ascii="Garamond" w:hAnsi="Garamond"/>
        </w:rPr>
        <w:t xml:space="preserve"> in the study on the Doctrine and Practice of the Divine Call </w:t>
      </w:r>
      <w:r w:rsidR="006E233A" w:rsidRPr="00E03E3C">
        <w:rPr>
          <w:rFonts w:ascii="Garamond" w:hAnsi="Garamond"/>
        </w:rPr>
        <w:t xml:space="preserve">that we go through during a pastoral vacancy </w:t>
      </w:r>
      <w:r w:rsidRPr="00E03E3C">
        <w:rPr>
          <w:rFonts w:ascii="Garamond" w:hAnsi="Garamond"/>
        </w:rPr>
        <w:t>to ask folks how man</w:t>
      </w:r>
      <w:r w:rsidR="006D7317" w:rsidRPr="00E03E3C">
        <w:rPr>
          <w:rFonts w:ascii="Garamond" w:hAnsi="Garamond"/>
        </w:rPr>
        <w:t>y</w:t>
      </w:r>
      <w:r w:rsidRPr="00E03E3C">
        <w:rPr>
          <w:rFonts w:ascii="Garamond" w:hAnsi="Garamond"/>
        </w:rPr>
        <w:t xml:space="preserve"> distinct Christian denominations there are.  </w:t>
      </w:r>
      <w:r w:rsidR="0000145A" w:rsidRPr="00E03E3C">
        <w:rPr>
          <w:rFonts w:ascii="Garamond" w:hAnsi="Garamond"/>
        </w:rPr>
        <w:t>I, after all, like so many, really like the idea of being merely Christian, without all the denominational labels.  But when they learn how many denominations there are</w:t>
      </w:r>
      <w:r w:rsidR="00012329" w:rsidRPr="00E03E3C">
        <w:rPr>
          <w:rFonts w:ascii="Garamond" w:hAnsi="Garamond"/>
        </w:rPr>
        <w:t xml:space="preserve">, public statements of what </w:t>
      </w:r>
      <w:r w:rsidR="00E10C7A" w:rsidRPr="00E03E3C">
        <w:rPr>
          <w:rFonts w:ascii="Garamond" w:hAnsi="Garamond"/>
        </w:rPr>
        <w:t>we believe, teach and confess is authentically catholic and faithfully Lutheran--</w:t>
      </w:r>
      <w:r w:rsidR="003C7AF7" w:rsidRPr="00E03E3C">
        <w:rPr>
          <w:rFonts w:ascii="Garamond" w:hAnsi="Garamond"/>
        </w:rPr>
        <w:t>The Book of Concord</w:t>
      </w:r>
      <w:r w:rsidR="00E10C7A" w:rsidRPr="00E03E3C">
        <w:rPr>
          <w:rFonts w:ascii="Garamond" w:hAnsi="Garamond"/>
        </w:rPr>
        <w:t xml:space="preserve">—land differently.  It is NOT about being </w:t>
      </w:r>
      <w:r w:rsidR="00BA17D9" w:rsidRPr="00E03E3C">
        <w:rPr>
          <w:rFonts w:ascii="Garamond" w:hAnsi="Garamond"/>
        </w:rPr>
        <w:t xml:space="preserve">the best denomination, better than those guys.  It is about faithfulness </w:t>
      </w:r>
      <w:r w:rsidR="004D57A9" w:rsidRPr="00E03E3C">
        <w:rPr>
          <w:rFonts w:ascii="Garamond" w:hAnsi="Garamond"/>
        </w:rPr>
        <w:t xml:space="preserve">in the </w:t>
      </w:r>
      <w:r w:rsidR="003C7AF7" w:rsidRPr="00E03E3C">
        <w:rPr>
          <w:rFonts w:ascii="Garamond" w:hAnsi="Garamond"/>
        </w:rPr>
        <w:t xml:space="preserve">cultural context of </w:t>
      </w:r>
      <w:r w:rsidR="00F301BC" w:rsidRPr="00E03E3C">
        <w:rPr>
          <w:rFonts w:ascii="Garamond" w:hAnsi="Garamond"/>
        </w:rPr>
        <w:t xml:space="preserve">tens of thousands of </w:t>
      </w:r>
      <w:r w:rsidR="003C7AF7" w:rsidRPr="00E03E3C">
        <w:rPr>
          <w:rFonts w:ascii="Garamond" w:hAnsi="Garamond"/>
        </w:rPr>
        <w:t>Christian denominations</w:t>
      </w:r>
      <w:r w:rsidR="00AC4359" w:rsidRPr="00E03E3C">
        <w:rPr>
          <w:rFonts w:ascii="Garamond" w:hAnsi="Garamond"/>
        </w:rPr>
        <w:t xml:space="preserve"> to ask the pastor to swear to uphold the Lutheran Confessions “b</w:t>
      </w:r>
      <w:r w:rsidR="003C7AF7" w:rsidRPr="00E03E3C">
        <w:rPr>
          <w:rFonts w:ascii="Garamond" w:hAnsi="Garamond"/>
        </w:rPr>
        <w:t>ecause they are true expositions of the Word of God</w:t>
      </w:r>
      <w:r w:rsidR="004D57A9" w:rsidRPr="00E03E3C">
        <w:rPr>
          <w:rFonts w:ascii="Garamond" w:hAnsi="Garamond"/>
        </w:rPr>
        <w:t>.</w:t>
      </w:r>
      <w:r w:rsidR="00DC1528" w:rsidRPr="00E03E3C">
        <w:rPr>
          <w:rFonts w:ascii="Garamond" w:hAnsi="Garamond"/>
        </w:rPr>
        <w:t xml:space="preserve">” </w:t>
      </w:r>
      <w:r w:rsidR="003C7AF7" w:rsidRPr="00E03E3C">
        <w:rPr>
          <w:rFonts w:ascii="Garamond" w:hAnsi="Garamond"/>
        </w:rPr>
        <w:t xml:space="preserve">Every single time through the Doctrine of the Divine Call, we talk about this.  Please pay attention to the mouthful that is being confessed here and don’t miss it before going on.  This is not merely saying that we’re the Lutheran ones; it’s </w:t>
      </w:r>
      <w:r w:rsidR="00BD14E1" w:rsidRPr="00E03E3C">
        <w:rPr>
          <w:rFonts w:ascii="Garamond" w:hAnsi="Garamond"/>
        </w:rPr>
        <w:t xml:space="preserve">about the </w:t>
      </w:r>
      <w:r w:rsidR="003C7AF7" w:rsidRPr="00E03E3C">
        <w:rPr>
          <w:rFonts w:ascii="Garamond" w:hAnsi="Garamond"/>
        </w:rPr>
        <w:t>catholicity</w:t>
      </w:r>
      <w:r w:rsidR="00BD14E1" w:rsidRPr="00E03E3C">
        <w:rPr>
          <w:rFonts w:ascii="Garamond" w:hAnsi="Garamond"/>
        </w:rPr>
        <w:t xml:space="preserve"> of our proclamation</w:t>
      </w:r>
      <w:r w:rsidR="003C7AF7" w:rsidRPr="00E03E3C">
        <w:rPr>
          <w:rFonts w:ascii="Garamond" w:hAnsi="Garamond"/>
        </w:rPr>
        <w:t xml:space="preserve">, no less. Truth, no less.  Not merely working on the WELS club.  Or the Lutheran club.  </w:t>
      </w:r>
      <w:r w:rsidR="00A0539E" w:rsidRPr="00E03E3C">
        <w:rPr>
          <w:rFonts w:ascii="Garamond" w:hAnsi="Garamond"/>
        </w:rPr>
        <w:t>L</w:t>
      </w:r>
      <w:r w:rsidR="003C7AF7" w:rsidRPr="00E03E3C">
        <w:rPr>
          <w:rFonts w:ascii="Garamond" w:hAnsi="Garamond"/>
        </w:rPr>
        <w:t>et’s be the Church;</w:t>
      </w:r>
      <w:r w:rsidR="00A0539E" w:rsidRPr="00E03E3C">
        <w:rPr>
          <w:rFonts w:ascii="Garamond" w:hAnsi="Garamond"/>
        </w:rPr>
        <w:t xml:space="preserve"> Let’s s</w:t>
      </w:r>
      <w:r w:rsidR="003C7AF7" w:rsidRPr="00E03E3C">
        <w:rPr>
          <w:rFonts w:ascii="Garamond" w:hAnsi="Garamond"/>
        </w:rPr>
        <w:t xml:space="preserve">peak </w:t>
      </w:r>
      <w:r w:rsidR="003C7AF7" w:rsidRPr="00E03E3C">
        <w:rPr>
          <w:rFonts w:ascii="Garamond" w:hAnsi="Garamond"/>
          <w:i/>
          <w:iCs/>
        </w:rPr>
        <w:t xml:space="preserve">for the </w:t>
      </w:r>
      <w:r w:rsidR="00A0539E" w:rsidRPr="00E03E3C">
        <w:rPr>
          <w:rFonts w:ascii="Garamond" w:hAnsi="Garamond"/>
          <w:i/>
          <w:iCs/>
        </w:rPr>
        <w:t>Godhead</w:t>
      </w:r>
      <w:r w:rsidR="003C7AF7" w:rsidRPr="00E03E3C">
        <w:rPr>
          <w:rFonts w:ascii="Garamond" w:hAnsi="Garamond"/>
          <w:i/>
          <w:iCs/>
        </w:rPr>
        <w:t xml:space="preserve">, </w:t>
      </w:r>
      <w:r w:rsidR="003C7AF7" w:rsidRPr="00E03E3C">
        <w:rPr>
          <w:rFonts w:ascii="Garamond" w:hAnsi="Garamond"/>
        </w:rPr>
        <w:t>not for the club</w:t>
      </w:r>
      <w:r w:rsidR="00A0539E" w:rsidRPr="00E03E3C">
        <w:rPr>
          <w:rFonts w:ascii="Garamond" w:hAnsi="Garamond"/>
        </w:rPr>
        <w:t>.</w:t>
      </w:r>
      <w:r w:rsidR="003C7AF7" w:rsidRPr="00E03E3C">
        <w:rPr>
          <w:rFonts w:ascii="Garamond" w:hAnsi="Garamond"/>
        </w:rPr>
        <w:t xml:space="preserve">  </w:t>
      </w:r>
      <w:r w:rsidR="00194365" w:rsidRPr="00E03E3C">
        <w:rPr>
          <w:rFonts w:ascii="Garamond" w:hAnsi="Garamond"/>
        </w:rPr>
        <w:t>And “th</w:t>
      </w:r>
      <w:r w:rsidR="003C7AF7" w:rsidRPr="00E03E3C">
        <w:rPr>
          <w:rFonts w:ascii="Garamond" w:hAnsi="Garamond"/>
        </w:rPr>
        <w:t>ey are forgiven,” says Jesus.</w:t>
      </w:r>
    </w:p>
    <w:p w14:paraId="28A2D486" w14:textId="77777777" w:rsidR="003C7AF7" w:rsidRPr="00E03E3C" w:rsidRDefault="003C7AF7" w:rsidP="00045DC3">
      <w:pPr>
        <w:spacing w:line="22" w:lineRule="atLeast"/>
        <w:rPr>
          <w:rFonts w:ascii="Garamond" w:hAnsi="Garamond"/>
          <w:b/>
          <w:bCs/>
        </w:rPr>
      </w:pPr>
      <w:r w:rsidRPr="00E03E3C">
        <w:rPr>
          <w:rFonts w:ascii="Garamond" w:hAnsi="Garamond"/>
          <w:b/>
          <w:bCs/>
        </w:rPr>
        <w:t>“And correct presentations of the doctrine of the Evangelical Lutheran Church”</w:t>
      </w:r>
    </w:p>
    <w:p w14:paraId="09BFDDB1" w14:textId="3195D778" w:rsidR="003C7AF7" w:rsidRPr="00E03E3C" w:rsidRDefault="004A39D6" w:rsidP="00045DC3">
      <w:pPr>
        <w:spacing w:line="22" w:lineRule="atLeast"/>
        <w:rPr>
          <w:rFonts w:ascii="Garamond" w:hAnsi="Garamond"/>
        </w:rPr>
      </w:pPr>
      <w:r w:rsidRPr="00E03E3C">
        <w:rPr>
          <w:rFonts w:ascii="Garamond" w:hAnsi="Garamond"/>
        </w:rPr>
        <w:t>Let “correct” speech focus especially not</w:t>
      </w:r>
      <w:r w:rsidR="000417AA" w:rsidRPr="00E03E3C">
        <w:rPr>
          <w:rFonts w:ascii="Garamond" w:hAnsi="Garamond"/>
        </w:rPr>
        <w:t xml:space="preserve"> on</w:t>
      </w:r>
      <w:r w:rsidRPr="00E03E3C">
        <w:rPr>
          <w:rFonts w:ascii="Garamond" w:hAnsi="Garamond"/>
        </w:rPr>
        <w:t xml:space="preserve"> the correct</w:t>
      </w:r>
      <w:r w:rsidR="000417AA" w:rsidRPr="00E03E3C">
        <w:rPr>
          <w:rFonts w:ascii="Garamond" w:hAnsi="Garamond"/>
        </w:rPr>
        <w:t>ness</w:t>
      </w:r>
      <w:r w:rsidRPr="00E03E3C">
        <w:rPr>
          <w:rFonts w:ascii="Garamond" w:hAnsi="Garamond"/>
        </w:rPr>
        <w:t xml:space="preserve"> of </w:t>
      </w:r>
      <w:proofErr w:type="spellStart"/>
      <w:r w:rsidRPr="00E03E3C">
        <w:rPr>
          <w:rFonts w:ascii="Garamond" w:hAnsi="Garamond"/>
        </w:rPr>
        <w:t>lawthink</w:t>
      </w:r>
      <w:proofErr w:type="spellEnd"/>
      <w:r w:rsidRPr="00E03E3C">
        <w:rPr>
          <w:rFonts w:ascii="Garamond" w:hAnsi="Garamond"/>
        </w:rPr>
        <w:t>.  Let us land on the correctness of it all resting on Christ as the highest revelation of God.  And, at a time when the legalisms of all the churches</w:t>
      </w:r>
      <w:r w:rsidR="006338C6" w:rsidRPr="00E03E3C">
        <w:rPr>
          <w:rFonts w:ascii="Garamond" w:hAnsi="Garamond"/>
        </w:rPr>
        <w:t>—either from the right or the left—is the common way to think about it, let t</w:t>
      </w:r>
      <w:r w:rsidR="003C7AF7" w:rsidRPr="00E03E3C">
        <w:rPr>
          <w:rFonts w:ascii="Garamond" w:hAnsi="Garamond"/>
        </w:rPr>
        <w:t>he “doctrine of the Evangelical Lutheran Church</w:t>
      </w:r>
      <w:r w:rsidR="006338C6" w:rsidRPr="00E03E3C">
        <w:rPr>
          <w:rFonts w:ascii="Garamond" w:hAnsi="Garamond"/>
        </w:rPr>
        <w:t>,</w:t>
      </w:r>
      <w:r w:rsidR="003C7AF7" w:rsidRPr="00E03E3C">
        <w:rPr>
          <w:rFonts w:ascii="Garamond" w:hAnsi="Garamond"/>
        </w:rPr>
        <w:t>”</w:t>
      </w:r>
      <w:r w:rsidR="006338C6" w:rsidRPr="00E03E3C">
        <w:rPr>
          <w:rFonts w:ascii="Garamond" w:hAnsi="Garamond"/>
        </w:rPr>
        <w:t xml:space="preserve"> that actually centers in Jesus as the LORD’s Christ and as the One Who rules in the kingdom of God</w:t>
      </w:r>
      <w:r w:rsidR="004D12F5" w:rsidRPr="00E03E3C">
        <w:rPr>
          <w:rFonts w:ascii="Garamond" w:hAnsi="Garamond"/>
        </w:rPr>
        <w:t xml:space="preserve"> be the thing</w:t>
      </w:r>
      <w:r w:rsidR="003C7AF7" w:rsidRPr="00E03E3C">
        <w:rPr>
          <w:rFonts w:ascii="Garamond" w:hAnsi="Garamond"/>
        </w:rPr>
        <w:t xml:space="preserve">.  </w:t>
      </w:r>
      <w:r w:rsidR="004D12F5" w:rsidRPr="00E03E3C">
        <w:rPr>
          <w:rFonts w:ascii="Garamond" w:hAnsi="Garamond"/>
        </w:rPr>
        <w:t xml:space="preserve">There’s no need to be the </w:t>
      </w:r>
      <w:r w:rsidR="003C7AF7" w:rsidRPr="00E03E3C">
        <w:rPr>
          <w:rFonts w:ascii="Garamond" w:hAnsi="Garamond"/>
        </w:rPr>
        <w:t xml:space="preserve">angry, scared Lutheran who’s worried about his denomination; let’s be the Church. </w:t>
      </w:r>
      <w:r w:rsidR="004D12F5" w:rsidRPr="00E03E3C">
        <w:rPr>
          <w:rFonts w:ascii="Garamond" w:hAnsi="Garamond"/>
        </w:rPr>
        <w:t>There’s no promise that your 501 c 3 congregation will be around until Jesus comes again.  Nor that our synod will be around.  But the Church</w:t>
      </w:r>
      <w:r w:rsidR="00620759" w:rsidRPr="00E03E3C">
        <w:rPr>
          <w:rFonts w:ascii="Garamond" w:hAnsi="Garamond"/>
        </w:rPr>
        <w:t>--</w:t>
      </w:r>
      <w:r w:rsidR="004D12F5" w:rsidRPr="00E03E3C">
        <w:rPr>
          <w:rFonts w:ascii="Garamond" w:hAnsi="Garamond"/>
        </w:rPr>
        <w:t>those who listen to the voice of the Good Shepherd, Jesus—she’ll be around.  And that means the gospel will be around.  And that means—miraculously—there will be those brought from darkness to light and who will pass on the gospel in Word and Sacrament</w:t>
      </w:r>
      <w:r w:rsidR="00B10975" w:rsidRPr="00E03E3C">
        <w:rPr>
          <w:rFonts w:ascii="Garamond" w:hAnsi="Garamond"/>
        </w:rPr>
        <w:t xml:space="preserve"> to other humans</w:t>
      </w:r>
      <w:r w:rsidR="004D12F5" w:rsidRPr="00E03E3C">
        <w:rPr>
          <w:rFonts w:ascii="Garamond" w:hAnsi="Garamond"/>
        </w:rPr>
        <w:t xml:space="preserve"> until Jesus comes again.  </w:t>
      </w:r>
      <w:r w:rsidR="003C7AF7" w:rsidRPr="00E03E3C">
        <w:rPr>
          <w:rFonts w:ascii="Garamond" w:hAnsi="Garamond"/>
        </w:rPr>
        <w:t>Let’s be about the work/Word/gospel of the Bride of Christ, shall we?</w:t>
      </w:r>
    </w:p>
    <w:p w14:paraId="7D5A2AB1" w14:textId="1C895191" w:rsidR="003C7AF7" w:rsidRPr="00E03E3C" w:rsidRDefault="00D56BA0" w:rsidP="00045DC3">
      <w:pPr>
        <w:spacing w:line="22" w:lineRule="atLeast"/>
        <w:rPr>
          <w:rFonts w:ascii="Garamond" w:hAnsi="Garamond"/>
        </w:rPr>
      </w:pPr>
      <w:r w:rsidRPr="00E03E3C">
        <w:rPr>
          <w:rFonts w:ascii="Garamond" w:hAnsi="Garamond"/>
        </w:rPr>
        <w:t xml:space="preserve">The pastor is </w:t>
      </w:r>
      <w:r w:rsidR="00AC42BB" w:rsidRPr="00E03E3C">
        <w:rPr>
          <w:rFonts w:ascii="Garamond" w:hAnsi="Garamond"/>
        </w:rPr>
        <w:t>solemnly charged to teach.  There is m</w:t>
      </w:r>
      <w:r w:rsidR="003C7AF7" w:rsidRPr="00E03E3C">
        <w:rPr>
          <w:rFonts w:ascii="Garamond" w:hAnsi="Garamond"/>
        </w:rPr>
        <w:t xml:space="preserve">uch to “teach”.  How to do it when they are so </w:t>
      </w:r>
      <w:proofErr w:type="gramStart"/>
      <w:r w:rsidR="003C7AF7" w:rsidRPr="00E03E3C">
        <w:rPr>
          <w:rFonts w:ascii="Garamond" w:hAnsi="Garamond"/>
        </w:rPr>
        <w:t>in-articulate</w:t>
      </w:r>
      <w:proofErr w:type="gramEnd"/>
      <w:r w:rsidR="003C7AF7" w:rsidRPr="00E03E3C">
        <w:rPr>
          <w:rFonts w:ascii="Garamond" w:hAnsi="Garamond"/>
        </w:rPr>
        <w:t>?</w:t>
      </w:r>
      <w:r w:rsidR="00AC42BB" w:rsidRPr="00E03E3C">
        <w:rPr>
          <w:rFonts w:ascii="Garamond" w:hAnsi="Garamond"/>
        </w:rPr>
        <w:t xml:space="preserve"> So illiterate, especially regarding the Scriptures?</w:t>
      </w:r>
      <w:r w:rsidR="003C7AF7" w:rsidRPr="00E03E3C">
        <w:rPr>
          <w:rFonts w:ascii="Garamond" w:hAnsi="Garamond"/>
        </w:rPr>
        <w:t xml:space="preserve">  How to do it when some want to dig </w:t>
      </w:r>
      <w:r w:rsidR="00CA6B03" w:rsidRPr="00E03E3C">
        <w:rPr>
          <w:rFonts w:ascii="Garamond" w:hAnsi="Garamond"/>
        </w:rPr>
        <w:t xml:space="preserve">in </w:t>
      </w:r>
      <w:r w:rsidR="003C7AF7" w:rsidRPr="00E03E3C">
        <w:rPr>
          <w:rFonts w:ascii="Garamond" w:hAnsi="Garamond"/>
        </w:rPr>
        <w:t xml:space="preserve">and others not so much?  How to do it when no one else does—and your “preaching” is so completely </w:t>
      </w:r>
      <w:r w:rsidR="003C7AF7" w:rsidRPr="00E03E3C">
        <w:rPr>
          <w:rFonts w:ascii="Garamond" w:hAnsi="Garamond"/>
          <w:i/>
          <w:iCs/>
        </w:rPr>
        <w:t>other</w:t>
      </w:r>
      <w:r w:rsidR="003C7AF7" w:rsidRPr="00E03E3C">
        <w:rPr>
          <w:rFonts w:ascii="Garamond" w:hAnsi="Garamond"/>
        </w:rPr>
        <w:t xml:space="preserve"> than theirs is?  </w:t>
      </w:r>
      <w:r w:rsidR="003A2B4F" w:rsidRPr="00E03E3C">
        <w:rPr>
          <w:rFonts w:ascii="Garamond" w:hAnsi="Garamond"/>
        </w:rPr>
        <w:t>I don’t know—but I trust you can figure it out in your context with the others who are there with you by the grace of God</w:t>
      </w:r>
      <w:r w:rsidR="00C85296" w:rsidRPr="00E03E3C">
        <w:rPr>
          <w:rFonts w:ascii="Garamond" w:hAnsi="Garamond"/>
        </w:rPr>
        <w:t xml:space="preserve">, especially by </w:t>
      </w:r>
      <w:proofErr w:type="gramStart"/>
      <w:r w:rsidR="00C85296" w:rsidRPr="00E03E3C">
        <w:rPr>
          <w:rFonts w:ascii="Garamond" w:hAnsi="Garamond"/>
        </w:rPr>
        <w:t>actually listening</w:t>
      </w:r>
      <w:proofErr w:type="gramEnd"/>
      <w:r w:rsidR="00C85296" w:rsidRPr="00E03E3C">
        <w:rPr>
          <w:rFonts w:ascii="Garamond" w:hAnsi="Garamond"/>
        </w:rPr>
        <w:t xml:space="preserve"> to the people you seek to serve in God’s name</w:t>
      </w:r>
      <w:r w:rsidR="003A2B4F" w:rsidRPr="00E03E3C">
        <w:rPr>
          <w:rFonts w:ascii="Garamond" w:hAnsi="Garamond"/>
        </w:rPr>
        <w:t xml:space="preserve">.  </w:t>
      </w:r>
    </w:p>
    <w:p w14:paraId="148EF1D7" w14:textId="39DCC07A" w:rsidR="0004249A" w:rsidRPr="00E03E3C" w:rsidRDefault="003C7AF7" w:rsidP="00045DC3">
      <w:pPr>
        <w:spacing w:line="22" w:lineRule="atLeast"/>
        <w:rPr>
          <w:rFonts w:ascii="Garamond" w:hAnsi="Garamond"/>
        </w:rPr>
      </w:pPr>
      <w:r w:rsidRPr="00E03E3C">
        <w:rPr>
          <w:rFonts w:ascii="Garamond" w:hAnsi="Garamond"/>
        </w:rPr>
        <w:t>How?  Faithful Catechesis—no apologies; call it what you want, but</w:t>
      </w:r>
      <w:r w:rsidR="002C1E68" w:rsidRPr="00E03E3C">
        <w:rPr>
          <w:rFonts w:ascii="Garamond" w:hAnsi="Garamond"/>
        </w:rPr>
        <w:t xml:space="preserve"> let’s teach</w:t>
      </w:r>
      <w:r w:rsidR="000A4FFE" w:rsidRPr="00E03E3C">
        <w:rPr>
          <w:rFonts w:ascii="Garamond" w:hAnsi="Garamond"/>
        </w:rPr>
        <w:t xml:space="preserve">.  When the Roman Catholics can expect six months for their </w:t>
      </w:r>
      <w:r w:rsidRPr="00E03E3C">
        <w:rPr>
          <w:rFonts w:ascii="Garamond" w:hAnsi="Garamond"/>
        </w:rPr>
        <w:t>RCIC</w:t>
      </w:r>
      <w:r w:rsidR="000A38FD" w:rsidRPr="00E03E3C">
        <w:rPr>
          <w:rFonts w:ascii="Garamond" w:hAnsi="Garamond"/>
        </w:rPr>
        <w:t>, we don’t have to apologize for helping people understand how distinct the theology of the cross is from all the theologies of glory</w:t>
      </w:r>
      <w:r w:rsidRPr="00E03E3C">
        <w:rPr>
          <w:rFonts w:ascii="Garamond" w:hAnsi="Garamond"/>
        </w:rPr>
        <w:t xml:space="preserve">.   </w:t>
      </w:r>
      <w:r w:rsidR="00FC562D" w:rsidRPr="00E03E3C">
        <w:rPr>
          <w:rFonts w:ascii="Garamond" w:hAnsi="Garamond"/>
        </w:rPr>
        <w:t xml:space="preserve">And while we </w:t>
      </w:r>
      <w:r w:rsidR="00B64FEA" w:rsidRPr="00E03E3C">
        <w:rPr>
          <w:rFonts w:ascii="Garamond" w:hAnsi="Garamond"/>
        </w:rPr>
        <w:t xml:space="preserve">are </w:t>
      </w:r>
      <w:r w:rsidR="00FC562D" w:rsidRPr="00E03E3C">
        <w:rPr>
          <w:rFonts w:ascii="Garamond" w:hAnsi="Garamond"/>
        </w:rPr>
        <w:t>talking catechesis</w:t>
      </w:r>
      <w:r w:rsidRPr="00E03E3C">
        <w:rPr>
          <w:rFonts w:ascii="Garamond" w:hAnsi="Garamond"/>
        </w:rPr>
        <w:t xml:space="preserve">—how about </w:t>
      </w:r>
      <w:r w:rsidR="00E76441" w:rsidRPr="00E03E3C">
        <w:rPr>
          <w:rFonts w:ascii="Garamond" w:hAnsi="Garamond"/>
        </w:rPr>
        <w:t xml:space="preserve">a consideration of using </w:t>
      </w:r>
      <w:r w:rsidRPr="00E03E3C">
        <w:rPr>
          <w:rFonts w:ascii="Garamond" w:hAnsi="Garamond"/>
        </w:rPr>
        <w:t xml:space="preserve">the enchiridion?  You simply can’t miss the spirit of authentic catholic and evangelical teaching in ML’s Small Catechism.  </w:t>
      </w:r>
      <w:r w:rsidR="00FC562D" w:rsidRPr="00E03E3C">
        <w:rPr>
          <w:rFonts w:ascii="Garamond" w:hAnsi="Garamond"/>
        </w:rPr>
        <w:t xml:space="preserve">Here’s a shameless </w:t>
      </w:r>
      <w:r w:rsidRPr="00E03E3C">
        <w:rPr>
          <w:rFonts w:ascii="Garamond" w:hAnsi="Garamond"/>
        </w:rPr>
        <w:t>plug for Tom</w:t>
      </w:r>
      <w:r w:rsidR="00FC562D" w:rsidRPr="00E03E3C">
        <w:rPr>
          <w:rFonts w:ascii="Garamond" w:hAnsi="Garamond"/>
        </w:rPr>
        <w:t xml:space="preserve"> Jeske’s self-published</w:t>
      </w:r>
      <w:r w:rsidRPr="00E03E3C">
        <w:rPr>
          <w:rFonts w:ascii="Garamond" w:hAnsi="Garamond"/>
        </w:rPr>
        <w:t xml:space="preserve"> enchiridion </w:t>
      </w:r>
      <w:r w:rsidR="007A7CDD" w:rsidRPr="00E03E3C">
        <w:rPr>
          <w:rFonts w:ascii="Garamond" w:hAnsi="Garamond"/>
        </w:rPr>
        <w:t xml:space="preserve">that is </w:t>
      </w:r>
      <w:r w:rsidR="00FC562D" w:rsidRPr="00E03E3C">
        <w:rPr>
          <w:rFonts w:ascii="Garamond" w:hAnsi="Garamond"/>
        </w:rPr>
        <w:t xml:space="preserve">printed and sold </w:t>
      </w:r>
      <w:r w:rsidRPr="00E03E3C">
        <w:rPr>
          <w:rFonts w:ascii="Garamond" w:hAnsi="Garamond"/>
        </w:rPr>
        <w:t>via the MLC bookstore</w:t>
      </w:r>
      <w:r w:rsidR="00E15079" w:rsidRPr="00E03E3C">
        <w:rPr>
          <w:rFonts w:ascii="Garamond" w:hAnsi="Garamond"/>
        </w:rPr>
        <w:t>.  Really, can you do better than the authentically catholic Lutheran spirit that you simply can’t not catch in the enchiridion</w:t>
      </w:r>
      <w:r w:rsidR="007A7CDD" w:rsidRPr="00E03E3C">
        <w:rPr>
          <w:rFonts w:ascii="Garamond" w:hAnsi="Garamond"/>
        </w:rPr>
        <w:t xml:space="preserve">? </w:t>
      </w:r>
      <w:r w:rsidR="00A7133C" w:rsidRPr="00E03E3C">
        <w:rPr>
          <w:rFonts w:ascii="Garamond" w:hAnsi="Garamond"/>
        </w:rPr>
        <w:t xml:space="preserve">From dealing with the </w:t>
      </w:r>
      <w:proofErr w:type="spellStart"/>
      <w:r w:rsidR="00A7133C" w:rsidRPr="00E03E3C">
        <w:rPr>
          <w:rFonts w:ascii="Garamond" w:hAnsi="Garamond"/>
        </w:rPr>
        <w:t>Tetragrammaton</w:t>
      </w:r>
      <w:proofErr w:type="spellEnd"/>
      <w:r w:rsidR="00A7133C" w:rsidRPr="00E03E3C">
        <w:rPr>
          <w:rFonts w:ascii="Garamond" w:hAnsi="Garamond"/>
        </w:rPr>
        <w:t xml:space="preserve"> as the very first word </w:t>
      </w:r>
      <w:r w:rsidR="006728EF" w:rsidRPr="00E03E3C">
        <w:rPr>
          <w:rFonts w:ascii="Garamond" w:hAnsi="Garamond"/>
        </w:rPr>
        <w:t>to a people that are still around</w:t>
      </w:r>
      <w:r w:rsidR="0004249A" w:rsidRPr="00E03E3C">
        <w:rPr>
          <w:rFonts w:ascii="Garamond" w:hAnsi="Garamond"/>
        </w:rPr>
        <w:t xml:space="preserve">.  The name.  The will of God.  Sinfulness that sins. The un-free will of man.  Belief and confession that one can’t believe without the Spirit’s work. The incarnation.  The LORD—Jesus.  The new life.  The keys.  Vocation.  To teach the catechism means we’ll think about preaching and teaching in “truth and purity” in an evangelical liberating Lutheran way, not an angry reactionary mode.  Remember who it is that refers to St. Paul’s letter to the Galatians as his “Kitty,” his beloved bride.  His was a warm marriage everyone recognizes.  Paul wants to emasculate those who don’t take such liberation seriously.  And Luther sings some of his best tunes when intoning on the Freedom of a Christian.  That’s who we are in the name of the Triune God; that’s why the body of Christ made us swear to teach in a way that has been called “Lutheran,” which the Lutherans hated at the start, but which they then adopted and then went on to prove how authentically catholic and evangelical their teaching was—what the Church </w:t>
      </w:r>
      <w:r w:rsidR="0004249A" w:rsidRPr="00E03E3C">
        <w:rPr>
          <w:rFonts w:ascii="Garamond" w:hAnsi="Garamond"/>
          <w:i/>
          <w:iCs/>
        </w:rPr>
        <w:t>semper, ubique et ab omnibus</w:t>
      </w:r>
      <w:r w:rsidR="0004249A" w:rsidRPr="00E03E3C">
        <w:rPr>
          <w:rFonts w:ascii="Garamond" w:hAnsi="Garamond"/>
          <w:i/>
          <w:iCs/>
          <w:vertAlign w:val="superscript"/>
        </w:rPr>
        <w:footnoteReference w:id="45"/>
      </w:r>
      <w:r w:rsidR="0004249A" w:rsidRPr="00E03E3C">
        <w:rPr>
          <w:rFonts w:ascii="Garamond" w:hAnsi="Garamond"/>
        </w:rPr>
        <w:t xml:space="preserve"> has been and what it will be </w:t>
      </w:r>
      <w:proofErr w:type="spellStart"/>
      <w:r w:rsidR="0004249A" w:rsidRPr="00E03E3C">
        <w:rPr>
          <w:rFonts w:ascii="Garamond" w:hAnsi="Garamond"/>
        </w:rPr>
        <w:t>til</w:t>
      </w:r>
      <w:proofErr w:type="spellEnd"/>
      <w:r w:rsidR="0004249A" w:rsidRPr="00E03E3C">
        <w:rPr>
          <w:rFonts w:ascii="Garamond" w:hAnsi="Garamond"/>
        </w:rPr>
        <w:t xml:space="preserve"> Jesus comes again. </w:t>
      </w:r>
    </w:p>
    <w:p w14:paraId="2CED4C26" w14:textId="6BFC678C" w:rsidR="00824B8A" w:rsidRPr="00E03E3C" w:rsidRDefault="00824B8A" w:rsidP="00045DC3">
      <w:pPr>
        <w:spacing w:after="81" w:line="22" w:lineRule="atLeast"/>
        <w:ind w:right="14"/>
        <w:rPr>
          <w:rFonts w:ascii="Garamond" w:hAnsi="Garamond"/>
        </w:rPr>
      </w:pPr>
      <w:r w:rsidRPr="00E03E3C">
        <w:rPr>
          <w:rFonts w:ascii="Garamond" w:hAnsi="Garamond"/>
        </w:rPr>
        <w:t>The group</w:t>
      </w:r>
      <w:r w:rsidR="007A30A1" w:rsidRPr="00E03E3C">
        <w:rPr>
          <w:rFonts w:ascii="Garamond" w:hAnsi="Garamond"/>
        </w:rPr>
        <w:t xml:space="preserve"> assembled for the installation</w:t>
      </w:r>
      <w:r w:rsidRPr="00E03E3C">
        <w:rPr>
          <w:rFonts w:ascii="Garamond" w:hAnsi="Garamond"/>
        </w:rPr>
        <w:t xml:space="preserve"> is confessing to knowing AC V.  </w:t>
      </w:r>
      <w:r w:rsidR="00B84F15" w:rsidRPr="00E03E3C">
        <w:rPr>
          <w:rFonts w:ascii="Garamond" w:hAnsi="Garamond"/>
        </w:rPr>
        <w:t>They want and need p</w:t>
      </w:r>
      <w:r w:rsidRPr="00E03E3C">
        <w:rPr>
          <w:rFonts w:ascii="Garamond" w:hAnsi="Garamond"/>
        </w:rPr>
        <w:t>reaching</w:t>
      </w:r>
      <w:r w:rsidR="00B84F15" w:rsidRPr="00E03E3C">
        <w:rPr>
          <w:rFonts w:ascii="Garamond" w:hAnsi="Garamond"/>
        </w:rPr>
        <w:t xml:space="preserve"> of</w:t>
      </w:r>
      <w:r w:rsidRPr="00E03E3C">
        <w:rPr>
          <w:rFonts w:ascii="Garamond" w:hAnsi="Garamond"/>
        </w:rPr>
        <w:t xml:space="preserve"> the gospel—not the law</w:t>
      </w:r>
      <w:r w:rsidR="00737C4B" w:rsidRPr="00E03E3C">
        <w:rPr>
          <w:rFonts w:ascii="Garamond" w:hAnsi="Garamond"/>
        </w:rPr>
        <w:t xml:space="preserve">—they </w:t>
      </w:r>
      <w:r w:rsidRPr="00E03E3C">
        <w:rPr>
          <w:rFonts w:ascii="Garamond" w:hAnsi="Garamond"/>
        </w:rPr>
        <w:t>mentioned</w:t>
      </w:r>
      <w:r w:rsidR="00737C4B" w:rsidRPr="00E03E3C">
        <w:rPr>
          <w:rFonts w:ascii="Garamond" w:hAnsi="Garamond"/>
        </w:rPr>
        <w:t xml:space="preserve"> this</w:t>
      </w:r>
      <w:r w:rsidRPr="00E03E3C">
        <w:rPr>
          <w:rFonts w:ascii="Garamond" w:hAnsi="Garamond"/>
        </w:rPr>
        <w:t xml:space="preserve"> right up front in the “solemn charge.”  “When Christians call others to preach publicly, this does not eliminate their own right and natural inclination to share the gospel with others privately as they have opportunity.  They have not handed over or transferred their right to use the keys to the pastor, but they have conferred on him the public exercise of the common rights.”</w:t>
      </w:r>
      <w:r w:rsidRPr="00E03E3C">
        <w:rPr>
          <w:rFonts w:ascii="Garamond" w:hAnsi="Garamond"/>
          <w:vertAlign w:val="superscript"/>
        </w:rPr>
        <w:footnoteReference w:id="46"/>
      </w:r>
      <w:r w:rsidRPr="00E03E3C">
        <w:rPr>
          <w:rFonts w:ascii="Garamond" w:hAnsi="Garamond"/>
        </w:rPr>
        <w:t xml:space="preserve">  They are NOT handing over the entire duty to this servant, for they still maintain the duty and delight of gospel proclamation since they, indeed, have the keys.  </w:t>
      </w:r>
      <w:r w:rsidR="001E1016" w:rsidRPr="00E03E3C">
        <w:rPr>
          <w:rFonts w:ascii="Garamond" w:hAnsi="Garamond"/>
        </w:rPr>
        <w:t>But they do need to be reminded of this.  Every single time I go through the Doctrine and Practice of the Divine Call with a congregation, I point out Jesus</w:t>
      </w:r>
      <w:r w:rsidR="005F77C2" w:rsidRPr="00E03E3C">
        <w:rPr>
          <w:rFonts w:ascii="Garamond" w:hAnsi="Garamond"/>
        </w:rPr>
        <w:t>’ giving of the keys to the assembled ones on Easter Sunday night and ask them the last time that they had forgiven the sins of anyone else—a spouse, or child, or friend, or co-worker</w:t>
      </w:r>
      <w:r w:rsidR="005C79A1" w:rsidRPr="00E03E3C">
        <w:rPr>
          <w:rFonts w:ascii="Garamond" w:hAnsi="Garamond"/>
        </w:rPr>
        <w:t xml:space="preserve">.  It is always silence. And they always seem to take it to heart how awesome it is that each of them gets to </w:t>
      </w:r>
      <w:r w:rsidR="009E79A2" w:rsidRPr="00E03E3C">
        <w:rPr>
          <w:rFonts w:ascii="Garamond" w:hAnsi="Garamond"/>
        </w:rPr>
        <w:t xml:space="preserve">take the risk of forgiving the sins of another, knowing that Jesus says of that, “They are forgiven.”  </w:t>
      </w:r>
    </w:p>
    <w:p w14:paraId="4442F791" w14:textId="260E23F8" w:rsidR="00824B8A" w:rsidRPr="00E03E3C" w:rsidRDefault="00F7379C" w:rsidP="00045DC3">
      <w:pPr>
        <w:spacing w:after="81" w:line="22" w:lineRule="atLeast"/>
        <w:ind w:right="14"/>
        <w:rPr>
          <w:rFonts w:ascii="Garamond" w:hAnsi="Garamond"/>
        </w:rPr>
      </w:pPr>
      <w:r w:rsidRPr="00E03E3C">
        <w:rPr>
          <w:rFonts w:ascii="Garamond" w:hAnsi="Garamond"/>
        </w:rPr>
        <w:t>In the diploma of vocation, the congregation specifically asks the pastor</w:t>
      </w:r>
      <w:r w:rsidR="002F5B3A" w:rsidRPr="00E03E3C">
        <w:rPr>
          <w:rFonts w:ascii="Garamond" w:hAnsi="Garamond"/>
        </w:rPr>
        <w:t xml:space="preserve"> to </w:t>
      </w:r>
      <w:r w:rsidR="00824B8A" w:rsidRPr="00E03E3C">
        <w:rPr>
          <w:rFonts w:ascii="Garamond" w:hAnsi="Garamond"/>
        </w:rPr>
        <w:t>“establish and maintain sound Lutheran practice</w:t>
      </w:r>
      <w:r w:rsidR="002F5B3A" w:rsidRPr="00E03E3C">
        <w:rPr>
          <w:rFonts w:ascii="Garamond" w:hAnsi="Garamond"/>
        </w:rPr>
        <w:t xml:space="preserve"> </w:t>
      </w:r>
      <w:r w:rsidR="00824B8A" w:rsidRPr="00E03E3C">
        <w:rPr>
          <w:rFonts w:ascii="Garamond" w:hAnsi="Garamond"/>
        </w:rPr>
        <w:t xml:space="preserve">at all times.” </w:t>
      </w:r>
      <w:r w:rsidR="00D471A2" w:rsidRPr="00E03E3C">
        <w:rPr>
          <w:rFonts w:ascii="Garamond" w:hAnsi="Garamond"/>
        </w:rPr>
        <w:t xml:space="preserve"> It is a great time to r</w:t>
      </w:r>
      <w:r w:rsidR="00824B8A" w:rsidRPr="00E03E3C">
        <w:rPr>
          <w:rFonts w:ascii="Garamond" w:hAnsi="Garamond"/>
        </w:rPr>
        <w:t>e-teach, over and again, how the Lutherans, following Martin Luther, St Paul’s best expositor, are the ones who liberate the enslaved sinners out of their natural enslaved condition—enslaved to other gods and enslaved, therefore, to sins and especially, so often, to beautiful and well-intentioned legalistic modes of religiosity.  “Don’t let yourselves be burdened again by a yoke of slavery.”</w:t>
      </w:r>
      <w:r w:rsidR="00824B8A" w:rsidRPr="00E03E3C">
        <w:rPr>
          <w:rFonts w:ascii="Garamond" w:hAnsi="Garamond"/>
          <w:vertAlign w:val="superscript"/>
        </w:rPr>
        <w:footnoteReference w:id="47"/>
      </w:r>
      <w:r w:rsidR="00824B8A" w:rsidRPr="00E03E3C">
        <w:rPr>
          <w:rFonts w:ascii="Garamond" w:hAnsi="Garamond"/>
        </w:rPr>
        <w:t xml:space="preserve">  </w:t>
      </w:r>
      <w:r w:rsidR="002639E4" w:rsidRPr="00E03E3C">
        <w:rPr>
          <w:rFonts w:ascii="Garamond" w:hAnsi="Garamond"/>
        </w:rPr>
        <w:t>It is for freedom that Christ sets the sinners free</w:t>
      </w:r>
      <w:r w:rsidR="004000F1" w:rsidRPr="00E03E3C">
        <w:rPr>
          <w:rFonts w:ascii="Garamond" w:hAnsi="Garamond"/>
        </w:rPr>
        <w:t>.  Let no one say it better than the faithful Lutheran pastor</w:t>
      </w:r>
      <w:r w:rsidR="00AC0C40" w:rsidRPr="00E03E3C">
        <w:rPr>
          <w:rFonts w:ascii="Garamond" w:hAnsi="Garamond"/>
        </w:rPr>
        <w:t>.</w:t>
      </w:r>
    </w:p>
    <w:p w14:paraId="48832635" w14:textId="5EB264E8" w:rsidR="004E1260" w:rsidRPr="00E03E3C" w:rsidRDefault="003A57B4" w:rsidP="00045DC3">
      <w:pPr>
        <w:spacing w:line="22" w:lineRule="atLeast"/>
        <w:rPr>
          <w:rFonts w:ascii="Garamond" w:hAnsi="Garamond"/>
          <w:b/>
          <w:bCs/>
        </w:rPr>
      </w:pPr>
      <w:r w:rsidRPr="00E03E3C">
        <w:rPr>
          <w:rFonts w:ascii="Garamond" w:hAnsi="Garamond"/>
          <w:b/>
          <w:bCs/>
        </w:rPr>
        <w:t>To b</w:t>
      </w:r>
      <w:r w:rsidR="00B27BD4" w:rsidRPr="00E03E3C">
        <w:rPr>
          <w:rFonts w:ascii="Garamond" w:hAnsi="Garamond"/>
          <w:b/>
          <w:bCs/>
        </w:rPr>
        <w:t xml:space="preserve">e a </w:t>
      </w:r>
      <w:proofErr w:type="spellStart"/>
      <w:r w:rsidR="00B27BD4" w:rsidRPr="00E03E3C">
        <w:rPr>
          <w:rFonts w:ascii="Garamond" w:hAnsi="Garamond"/>
          <w:b/>
          <w:bCs/>
          <w:i/>
          <w:iCs/>
        </w:rPr>
        <w:t>Seelsorger</w:t>
      </w:r>
      <w:proofErr w:type="spellEnd"/>
      <w:r w:rsidR="00B27BD4" w:rsidRPr="00E03E3C">
        <w:rPr>
          <w:rFonts w:ascii="Garamond" w:hAnsi="Garamond"/>
          <w:b/>
          <w:bCs/>
        </w:rPr>
        <w:t xml:space="preserve"> in an </w:t>
      </w:r>
      <w:proofErr w:type="spellStart"/>
      <w:r w:rsidR="00B27BD4" w:rsidRPr="00E03E3C">
        <w:rPr>
          <w:rFonts w:ascii="Garamond" w:hAnsi="Garamond"/>
          <w:b/>
          <w:bCs/>
          <w:i/>
          <w:iCs/>
        </w:rPr>
        <w:t>evangelis</w:t>
      </w:r>
      <w:r w:rsidRPr="00E03E3C">
        <w:rPr>
          <w:rFonts w:ascii="Garamond" w:hAnsi="Garamond"/>
          <w:b/>
          <w:bCs/>
          <w:i/>
          <w:iCs/>
        </w:rPr>
        <w:t>c</w:t>
      </w:r>
      <w:r w:rsidR="00B27BD4" w:rsidRPr="00E03E3C">
        <w:rPr>
          <w:rFonts w:ascii="Garamond" w:hAnsi="Garamond"/>
          <w:b/>
          <w:bCs/>
          <w:i/>
          <w:iCs/>
        </w:rPr>
        <w:t>he</w:t>
      </w:r>
      <w:proofErr w:type="spellEnd"/>
      <w:r w:rsidR="00B27BD4" w:rsidRPr="00E03E3C">
        <w:rPr>
          <w:rFonts w:ascii="Garamond" w:hAnsi="Garamond"/>
          <w:b/>
          <w:bCs/>
        </w:rPr>
        <w:t xml:space="preserve"> manner, especially with those on the edges and to “be ever zealous for the winning of souls for Christ’s kingdom</w:t>
      </w:r>
      <w:r w:rsidR="00987DDE" w:rsidRPr="00E03E3C">
        <w:rPr>
          <w:rFonts w:ascii="Garamond" w:hAnsi="Garamond"/>
          <w:b/>
          <w:bCs/>
        </w:rPr>
        <w:t>”</w:t>
      </w:r>
    </w:p>
    <w:p w14:paraId="09DC7DAB" w14:textId="04CDA119" w:rsidR="004E1260" w:rsidRPr="00E03E3C" w:rsidRDefault="004E1260" w:rsidP="00045DC3">
      <w:pPr>
        <w:spacing w:line="22" w:lineRule="atLeast"/>
        <w:rPr>
          <w:rFonts w:ascii="Garamond" w:hAnsi="Garamond"/>
        </w:rPr>
      </w:pPr>
      <w:r w:rsidRPr="00E03E3C">
        <w:rPr>
          <w:rFonts w:ascii="Garamond" w:hAnsi="Garamond"/>
        </w:rPr>
        <w:t>Let’s also think for a minute about how we genuinely educate the students attempting to become candidates</w:t>
      </w:r>
      <w:r w:rsidR="00510D05" w:rsidRPr="00E03E3C">
        <w:rPr>
          <w:rFonts w:ascii="Garamond" w:hAnsi="Garamond"/>
        </w:rPr>
        <w:t xml:space="preserve"> for the pastoral ministry</w:t>
      </w:r>
      <w:r w:rsidRPr="00E03E3C">
        <w:rPr>
          <w:rFonts w:ascii="Garamond" w:hAnsi="Garamond"/>
        </w:rPr>
        <w:t>.  Do they receive a legitimate education about it all?  Or are they given the equivalent of an HVAC worker certified to work with a particular company’s hardware and software?  Technicians or theologian/pastors/ministers of the gospel</w:t>
      </w:r>
      <w:r w:rsidR="0071216C" w:rsidRPr="00E03E3C">
        <w:rPr>
          <w:rFonts w:ascii="Garamond" w:hAnsi="Garamond"/>
        </w:rPr>
        <w:t xml:space="preserve"> of Jesus Christ</w:t>
      </w:r>
      <w:r w:rsidRPr="00E03E3C">
        <w:rPr>
          <w:rFonts w:ascii="Garamond" w:hAnsi="Garamond"/>
        </w:rPr>
        <w:t xml:space="preserve">?  Especially in a day when the humanities are being killed in the universities (cf. Chronicle of Higher Ed </w:t>
      </w:r>
      <w:r w:rsidR="00E355A6" w:rsidRPr="00E03E3C">
        <w:rPr>
          <w:rFonts w:ascii="Garamond" w:hAnsi="Garamond"/>
        </w:rPr>
        <w:t>of Se</w:t>
      </w:r>
      <w:r w:rsidR="00CD12EA" w:rsidRPr="00E03E3C">
        <w:rPr>
          <w:rFonts w:ascii="Garamond" w:hAnsi="Garamond"/>
        </w:rPr>
        <w:t>ptember 6th</w:t>
      </w:r>
      <w:r w:rsidRPr="00E03E3C">
        <w:rPr>
          <w:rFonts w:ascii="Garamond" w:hAnsi="Garamond"/>
        </w:rPr>
        <w:t xml:space="preserve">), </w:t>
      </w:r>
      <w:proofErr w:type="gramStart"/>
      <w:r w:rsidRPr="00E03E3C">
        <w:rPr>
          <w:rFonts w:ascii="Garamond" w:hAnsi="Garamond"/>
        </w:rPr>
        <w:t>more and more</w:t>
      </w:r>
      <w:proofErr w:type="gramEnd"/>
      <w:r w:rsidRPr="00E03E3C">
        <w:rPr>
          <w:rFonts w:ascii="Garamond" w:hAnsi="Garamond"/>
        </w:rPr>
        <w:t xml:space="preserve"> are simply not capable of thinking, much less critical thinking.  I think that the typical pastor in our fellowship doesn’t realize how well he has been prepared to be comfortable enough in his own skin to shut up and listen, listen, listen to anybody and anything and to learn humbly.  And </w:t>
      </w:r>
      <w:r w:rsidR="00424ECA" w:rsidRPr="00E03E3C">
        <w:rPr>
          <w:rFonts w:ascii="Garamond" w:hAnsi="Garamond"/>
        </w:rPr>
        <w:t xml:space="preserve">then, </w:t>
      </w:r>
      <w:r w:rsidRPr="00E03E3C">
        <w:rPr>
          <w:rFonts w:ascii="Garamond" w:hAnsi="Garamond"/>
        </w:rPr>
        <w:t xml:space="preserve">when called on to say something worthwhile, our pastors, by the grace of God have much more to say than, “Here’s what I’m really passionate about!”  As if I should care how passionate you are about a boat or a vacuum cleaner or what you think about St. Paul or Jesus.  I need to know what </w:t>
      </w:r>
      <w:r w:rsidRPr="00E03E3C">
        <w:rPr>
          <w:rFonts w:ascii="Garamond" w:hAnsi="Garamond"/>
          <w:i/>
          <w:iCs/>
        </w:rPr>
        <w:t>God</w:t>
      </w:r>
      <w:r w:rsidRPr="00E03E3C">
        <w:rPr>
          <w:rFonts w:ascii="Garamond" w:hAnsi="Garamond"/>
        </w:rPr>
        <w:t xml:space="preserve"> has to say to me—if it’s anything at all; that’s why a human needs a shepherd of their </w:t>
      </w:r>
      <w:r w:rsidRPr="00E03E3C">
        <w:rPr>
          <w:rFonts w:ascii="Garamond" w:hAnsi="Garamond"/>
          <w:i/>
          <w:iCs/>
        </w:rPr>
        <w:t>soul</w:t>
      </w:r>
      <w:r w:rsidRPr="00E03E3C">
        <w:rPr>
          <w:rFonts w:ascii="Garamond" w:hAnsi="Garamond"/>
        </w:rPr>
        <w:t xml:space="preserve">. </w:t>
      </w:r>
    </w:p>
    <w:p w14:paraId="6ACDB45A" w14:textId="27A7BECF" w:rsidR="004E1260" w:rsidRPr="00E03E3C" w:rsidRDefault="004E1260" w:rsidP="00045DC3">
      <w:pPr>
        <w:spacing w:line="22" w:lineRule="atLeast"/>
        <w:ind w:left="720"/>
        <w:rPr>
          <w:rFonts w:ascii="Garamond" w:hAnsi="Garamond"/>
        </w:rPr>
      </w:pPr>
      <w:r w:rsidRPr="00E03E3C">
        <w:rPr>
          <w:rFonts w:ascii="Garamond" w:hAnsi="Garamond"/>
        </w:rPr>
        <w:t>“The world tempts us to play its games and to serve as business managers, as social directors, as the “cheapest shrinks” in town.  Within the church arise temptations to organize and to institute and use power in the world’s way.  Inevitably the law must govern the relationships of people within the institutional life of the church.  But pastors must remember that their call has to do with the gospel.  Whatever other duties they must or may assume, their people count on them to do what God has designed their calling to do, “Preach the Gospel, forgive sins, judge doctrine and condemn doctrine that is contrary to the Gospel, and exclude from the Christian community the ungodly whose wicked conduct is manifest…not by human power but by God’s Word alone.” (CA 28:21, BC 84; German).</w:t>
      </w:r>
      <w:r w:rsidRPr="00E03E3C">
        <w:rPr>
          <w:rStyle w:val="FootnoteReference"/>
          <w:rFonts w:ascii="Garamond" w:hAnsi="Garamond"/>
        </w:rPr>
        <w:footnoteReference w:id="48"/>
      </w:r>
    </w:p>
    <w:p w14:paraId="708CD97A" w14:textId="6CB1C7F3" w:rsidR="004E1260" w:rsidRPr="00E03E3C" w:rsidRDefault="004E1260" w:rsidP="00045DC3">
      <w:pPr>
        <w:spacing w:line="22" w:lineRule="atLeast"/>
        <w:rPr>
          <w:rFonts w:ascii="Garamond" w:hAnsi="Garamond"/>
        </w:rPr>
      </w:pPr>
      <w:r w:rsidRPr="00E03E3C">
        <w:rPr>
          <w:rFonts w:ascii="Garamond" w:hAnsi="Garamond"/>
        </w:rPr>
        <w:t>We’ve said we want</w:t>
      </w:r>
      <w:r w:rsidR="00EC1232" w:rsidRPr="00E03E3C">
        <w:rPr>
          <w:rFonts w:ascii="Garamond" w:hAnsi="Garamond"/>
        </w:rPr>
        <w:t xml:space="preserve"> pastors to be</w:t>
      </w:r>
      <w:r w:rsidRPr="00E03E3C">
        <w:rPr>
          <w:rFonts w:ascii="Garamond" w:hAnsi="Garamond"/>
        </w:rPr>
        <w:t xml:space="preserve"> </w:t>
      </w:r>
      <w:proofErr w:type="spellStart"/>
      <w:proofErr w:type="gramStart"/>
      <w:r w:rsidRPr="00E03E3C">
        <w:rPr>
          <w:rFonts w:ascii="Garamond" w:hAnsi="Garamond"/>
          <w:i/>
          <w:iCs/>
        </w:rPr>
        <w:t>Seelsorgers</w:t>
      </w:r>
      <w:proofErr w:type="spellEnd"/>
      <w:proofErr w:type="gramEnd"/>
      <w:r w:rsidRPr="00E03E3C">
        <w:rPr>
          <w:rFonts w:ascii="Garamond" w:hAnsi="Garamond"/>
        </w:rPr>
        <w:t xml:space="preserve"> and the diploma of vocation solemnly charges the pastor</w:t>
      </w:r>
      <w:r w:rsidR="00901D19" w:rsidRPr="00E03E3C">
        <w:rPr>
          <w:rFonts w:ascii="Garamond" w:hAnsi="Garamond"/>
        </w:rPr>
        <w:t xml:space="preserve"> is</w:t>
      </w:r>
      <w:r w:rsidRPr="00E03E3C">
        <w:rPr>
          <w:rFonts w:ascii="Garamond" w:hAnsi="Garamond"/>
        </w:rPr>
        <w:t xml:space="preserve"> “to discharge toward all the members of our congregation the functions of a pastor, that is, to </w:t>
      </w:r>
      <w:r w:rsidRPr="00E03E3C">
        <w:rPr>
          <w:rFonts w:ascii="Garamond" w:hAnsi="Garamond"/>
          <w:i/>
          <w:iCs/>
        </w:rPr>
        <w:t>watch over their souls in an evangelical manner.</w:t>
      </w:r>
      <w:r w:rsidRPr="00E03E3C">
        <w:rPr>
          <w:rFonts w:ascii="Garamond" w:hAnsi="Garamond"/>
        </w:rPr>
        <w:t xml:space="preserve">”  </w:t>
      </w:r>
      <w:r w:rsidR="00AA51FF" w:rsidRPr="00E03E3C">
        <w:rPr>
          <w:rFonts w:ascii="Garamond" w:hAnsi="Garamond"/>
        </w:rPr>
        <w:t>M</w:t>
      </w:r>
      <w:r w:rsidRPr="00E03E3C">
        <w:rPr>
          <w:rFonts w:ascii="Garamond" w:hAnsi="Garamond"/>
        </w:rPr>
        <w:t xml:space="preserve">any congregation members speak to what they hope for in a pastor in the pre-Call </w:t>
      </w:r>
      <w:proofErr w:type="gramStart"/>
      <w:r w:rsidRPr="00E03E3C">
        <w:rPr>
          <w:rFonts w:ascii="Garamond" w:hAnsi="Garamond"/>
        </w:rPr>
        <w:t>meetings</w:t>
      </w:r>
      <w:proofErr w:type="gramEnd"/>
      <w:r w:rsidRPr="00E03E3C">
        <w:rPr>
          <w:rFonts w:ascii="Garamond" w:hAnsi="Garamond"/>
        </w:rPr>
        <w:t xml:space="preserve"> and </w:t>
      </w:r>
      <w:r w:rsidR="00B62C9F" w:rsidRPr="00E03E3C">
        <w:rPr>
          <w:rFonts w:ascii="Garamond" w:hAnsi="Garamond"/>
        </w:rPr>
        <w:t>I haven’t yet read or heard anyone</w:t>
      </w:r>
      <w:r w:rsidRPr="00E03E3C">
        <w:rPr>
          <w:rFonts w:ascii="Garamond" w:hAnsi="Garamond"/>
        </w:rPr>
        <w:t xml:space="preserve"> ever ask for a pastor to </w:t>
      </w:r>
      <w:r w:rsidRPr="00E03E3C">
        <w:rPr>
          <w:rFonts w:ascii="Garamond" w:hAnsi="Garamond"/>
          <w:i/>
          <w:iCs/>
        </w:rPr>
        <w:t xml:space="preserve">watch over </w:t>
      </w:r>
      <w:r w:rsidR="00162DC4" w:rsidRPr="00E03E3C">
        <w:rPr>
          <w:rFonts w:ascii="Garamond" w:hAnsi="Garamond"/>
          <w:i/>
          <w:iCs/>
        </w:rPr>
        <w:t>their</w:t>
      </w:r>
      <w:r w:rsidRPr="00E03E3C">
        <w:rPr>
          <w:rFonts w:ascii="Garamond" w:hAnsi="Garamond"/>
          <w:i/>
          <w:iCs/>
        </w:rPr>
        <w:t xml:space="preserve"> souls in an evangelical manner</w:t>
      </w:r>
      <w:r w:rsidRPr="00E03E3C">
        <w:rPr>
          <w:rFonts w:ascii="Garamond" w:hAnsi="Garamond"/>
        </w:rPr>
        <w:t xml:space="preserve">.  But when we read through the diploma of vocation in the study on the Doctrine and Practice of the Divine Call to begin their first Call meeting, </w:t>
      </w:r>
      <w:proofErr w:type="gramStart"/>
      <w:r w:rsidRPr="00E03E3C">
        <w:rPr>
          <w:rFonts w:ascii="Garamond" w:hAnsi="Garamond"/>
        </w:rPr>
        <w:t>all of</w:t>
      </w:r>
      <w:proofErr w:type="gramEnd"/>
      <w:r w:rsidRPr="00E03E3C">
        <w:rPr>
          <w:rFonts w:ascii="Garamond" w:hAnsi="Garamond"/>
        </w:rPr>
        <w:t xml:space="preserve"> the people invariably do one of those comfortable body language statements; </w:t>
      </w:r>
      <w:r w:rsidRPr="00E03E3C">
        <w:rPr>
          <w:rFonts w:ascii="Garamond" w:hAnsi="Garamond"/>
          <w:i/>
          <w:iCs/>
        </w:rPr>
        <w:t>oh, that’s what I really want, don’t I?</w:t>
      </w:r>
      <w:r w:rsidRPr="00E03E3C">
        <w:rPr>
          <w:rFonts w:ascii="Garamond" w:hAnsi="Garamond"/>
        </w:rPr>
        <w:t xml:space="preserve">  </w:t>
      </w:r>
      <w:proofErr w:type="gramStart"/>
      <w:r w:rsidRPr="00E03E3C">
        <w:rPr>
          <w:rFonts w:ascii="Garamond" w:hAnsi="Garamond"/>
        </w:rPr>
        <w:t>Of course</w:t>
      </w:r>
      <w:proofErr w:type="gramEnd"/>
      <w:r w:rsidRPr="00E03E3C">
        <w:rPr>
          <w:rFonts w:ascii="Garamond" w:hAnsi="Garamond"/>
        </w:rPr>
        <w:t xml:space="preserve"> everybody thinks they want a beautiful young pastor with a beautiful perfect family who draws other beautiful young families</w:t>
      </w:r>
      <w:r w:rsidR="007171D5" w:rsidRPr="00E03E3C">
        <w:rPr>
          <w:rFonts w:ascii="Garamond" w:hAnsi="Garamond"/>
        </w:rPr>
        <w:t xml:space="preserve"> to the congregation</w:t>
      </w:r>
      <w:r w:rsidRPr="00E03E3C">
        <w:rPr>
          <w:rFonts w:ascii="Garamond" w:hAnsi="Garamond"/>
        </w:rPr>
        <w:t xml:space="preserve"> like bees to </w:t>
      </w:r>
      <w:r w:rsidR="006B1C1F" w:rsidRPr="00E03E3C">
        <w:rPr>
          <w:rFonts w:ascii="Garamond" w:hAnsi="Garamond"/>
        </w:rPr>
        <w:t>honey</w:t>
      </w:r>
      <w:r w:rsidRPr="00E03E3C">
        <w:rPr>
          <w:rFonts w:ascii="Garamond" w:hAnsi="Garamond"/>
        </w:rPr>
        <w:t xml:space="preserve">.  But when the pastor at the Call meeting helps them see what the Lutheran pastor </w:t>
      </w:r>
      <w:proofErr w:type="gramStart"/>
      <w:r w:rsidRPr="00E03E3C">
        <w:rPr>
          <w:rFonts w:ascii="Garamond" w:hAnsi="Garamond"/>
        </w:rPr>
        <w:t>actually is</w:t>
      </w:r>
      <w:proofErr w:type="gramEnd"/>
      <w:r w:rsidRPr="00E03E3C">
        <w:rPr>
          <w:rFonts w:ascii="Garamond" w:hAnsi="Garamond"/>
        </w:rPr>
        <w:t xml:space="preserve"> and what they are </w:t>
      </w:r>
      <w:proofErr w:type="gramStart"/>
      <w:r w:rsidRPr="00E03E3C">
        <w:rPr>
          <w:rFonts w:ascii="Garamond" w:hAnsi="Garamond"/>
        </w:rPr>
        <w:t>actually solemnly</w:t>
      </w:r>
      <w:proofErr w:type="gramEnd"/>
      <w:r w:rsidRPr="00E03E3C">
        <w:rPr>
          <w:rFonts w:ascii="Garamond" w:hAnsi="Garamond"/>
        </w:rPr>
        <w:t xml:space="preserve"> charging their pastor to do, they never ever want to change the wording of the five paragraphs in which they solemnly charge him with duties.  </w:t>
      </w:r>
    </w:p>
    <w:p w14:paraId="66801607" w14:textId="48345929" w:rsidR="004E1260" w:rsidRPr="00E03E3C" w:rsidRDefault="004E1260" w:rsidP="00045DC3">
      <w:pPr>
        <w:spacing w:line="22" w:lineRule="atLeast"/>
        <w:rPr>
          <w:rFonts w:ascii="Garamond" w:hAnsi="Garamond"/>
        </w:rPr>
      </w:pPr>
      <w:proofErr w:type="gramStart"/>
      <w:r w:rsidRPr="00E03E3C">
        <w:rPr>
          <w:rFonts w:ascii="Garamond" w:hAnsi="Garamond"/>
        </w:rPr>
        <w:t>Of course</w:t>
      </w:r>
      <w:proofErr w:type="gramEnd"/>
      <w:r w:rsidRPr="00E03E3C">
        <w:rPr>
          <w:rFonts w:ascii="Garamond" w:hAnsi="Garamond"/>
        </w:rPr>
        <w:t xml:space="preserve"> it can be hard to have accountability metrics that faithfully reflect the diploma of vocation.  How, exactly, does one gauge the </w:t>
      </w:r>
      <w:proofErr w:type="spellStart"/>
      <w:r w:rsidRPr="00E03E3C">
        <w:rPr>
          <w:rFonts w:ascii="Garamond" w:hAnsi="Garamond"/>
          <w:i/>
          <w:iCs/>
        </w:rPr>
        <w:t>Seelsorger</w:t>
      </w:r>
      <w:proofErr w:type="spellEnd"/>
      <w:r w:rsidRPr="00E03E3C">
        <w:rPr>
          <w:rFonts w:ascii="Garamond" w:hAnsi="Garamond"/>
          <w:i/>
          <w:iCs/>
        </w:rPr>
        <w:t xml:space="preserve"> </w:t>
      </w:r>
      <w:r w:rsidRPr="00E03E3C">
        <w:rPr>
          <w:rFonts w:ascii="Garamond" w:hAnsi="Garamond"/>
        </w:rPr>
        <w:t>metrics?  Regular reports by the pastor to the congregation or mission board are so important to build and to then maintain the atmosphere of mutual trust in the body of Christ.  Each part of the body has its part to play.  The visits by the pastor to members, the visits he makes on the un or de-Churched, the visits he attempts to make to those either in the cracks or falling into them.  Paul recognizes that one plants and another waters, but it is the Lord of the Church Who makes it grow.  Accountability in terms of faithfulness</w:t>
      </w:r>
      <w:r w:rsidR="00D734D7" w:rsidRPr="00E03E3C">
        <w:rPr>
          <w:rFonts w:ascii="Garamond" w:hAnsi="Garamond"/>
        </w:rPr>
        <w:t>,</w:t>
      </w:r>
      <w:r w:rsidR="00EB0C48" w:rsidRPr="00E03E3C">
        <w:rPr>
          <w:rFonts w:ascii="Garamond" w:hAnsi="Garamond"/>
        </w:rPr>
        <w:t xml:space="preserve"> e</w:t>
      </w:r>
      <w:r w:rsidRPr="00E03E3C">
        <w:rPr>
          <w:rFonts w:ascii="Garamond" w:hAnsi="Garamond"/>
        </w:rPr>
        <w:t xml:space="preserve">specially for the pastor, accountability in actually doing what he is to be doing—serving Christ in Word and Sacrament to people and being a </w:t>
      </w:r>
      <w:proofErr w:type="spellStart"/>
      <w:r w:rsidRPr="00E03E3C">
        <w:rPr>
          <w:rFonts w:ascii="Garamond" w:hAnsi="Garamond"/>
          <w:i/>
          <w:iCs/>
        </w:rPr>
        <w:t>Seelsorger</w:t>
      </w:r>
      <w:proofErr w:type="spellEnd"/>
      <w:r w:rsidRPr="00E03E3C">
        <w:rPr>
          <w:rFonts w:ascii="Garamond" w:hAnsi="Garamond"/>
          <w:i/>
          <w:iCs/>
        </w:rPr>
        <w:t>,</w:t>
      </w:r>
      <w:r w:rsidRPr="00E03E3C">
        <w:rPr>
          <w:rFonts w:ascii="Garamond" w:hAnsi="Garamond"/>
        </w:rPr>
        <w:t xml:space="preserve"> catechizing and teaching humans the gospel,</w:t>
      </w:r>
      <w:r w:rsidR="00957CB3" w:rsidRPr="00E03E3C">
        <w:rPr>
          <w:rFonts w:ascii="Garamond" w:hAnsi="Garamond"/>
        </w:rPr>
        <w:t xml:space="preserve"> </w:t>
      </w:r>
      <w:r w:rsidR="005E6647" w:rsidRPr="00E03E3C">
        <w:rPr>
          <w:rFonts w:ascii="Garamond" w:hAnsi="Garamond"/>
        </w:rPr>
        <w:t>being ever zealous for the wining of souls for Christ’s kingdom</w:t>
      </w:r>
      <w:r w:rsidRPr="00E03E3C">
        <w:rPr>
          <w:rFonts w:ascii="Garamond" w:hAnsi="Garamond"/>
        </w:rPr>
        <w:t xml:space="preserve"> and devoting time, strength and ability to the general advancement of the kingdom of Christ, all while being a faithful husband and father are most helpful in the high trust world of the Church. </w:t>
      </w:r>
    </w:p>
    <w:p w14:paraId="5AD9FC5C" w14:textId="561FFA80" w:rsidR="004E1260" w:rsidRPr="00E03E3C" w:rsidRDefault="004E1260" w:rsidP="00045DC3">
      <w:pPr>
        <w:spacing w:line="22" w:lineRule="atLeast"/>
        <w:rPr>
          <w:rFonts w:ascii="Garamond" w:hAnsi="Garamond"/>
        </w:rPr>
      </w:pPr>
      <w:r w:rsidRPr="00E03E3C">
        <w:rPr>
          <w:rFonts w:ascii="Garamond" w:hAnsi="Garamond"/>
        </w:rPr>
        <w:t xml:space="preserve">I care greatly if the pastors in our corner of the kingdom </w:t>
      </w:r>
      <w:proofErr w:type="gramStart"/>
      <w:r w:rsidRPr="00E03E3C">
        <w:rPr>
          <w:rFonts w:ascii="Garamond" w:hAnsi="Garamond"/>
        </w:rPr>
        <w:t>actually attend</w:t>
      </w:r>
      <w:proofErr w:type="gramEnd"/>
      <w:r w:rsidRPr="00E03E3C">
        <w:rPr>
          <w:rFonts w:ascii="Garamond" w:hAnsi="Garamond"/>
        </w:rPr>
        <w:t xml:space="preserve"> circuit meetings and I care greatly what is on the agenda.  I care very much about the content </w:t>
      </w:r>
      <w:r w:rsidR="00174A75" w:rsidRPr="00E03E3C">
        <w:rPr>
          <w:rFonts w:ascii="Garamond" w:hAnsi="Garamond"/>
        </w:rPr>
        <w:t xml:space="preserve">of </w:t>
      </w:r>
      <w:r w:rsidRPr="00E03E3C">
        <w:rPr>
          <w:rFonts w:ascii="Garamond" w:hAnsi="Garamond"/>
        </w:rPr>
        <w:t xml:space="preserve">the agenda of our conferences and district conventions.  I want no part of a brother </w:t>
      </w:r>
      <w:r w:rsidR="003D1427" w:rsidRPr="00E03E3C">
        <w:rPr>
          <w:rFonts w:ascii="Garamond" w:hAnsi="Garamond"/>
        </w:rPr>
        <w:t xml:space="preserve">(or his wife) </w:t>
      </w:r>
      <w:r w:rsidRPr="00E03E3C">
        <w:rPr>
          <w:rFonts w:ascii="Garamond" w:hAnsi="Garamond"/>
        </w:rPr>
        <w:t xml:space="preserve">feeling the temptation to say it was a waste of precious pastoral time </w:t>
      </w:r>
      <w:r w:rsidR="008F163B" w:rsidRPr="00E03E3C">
        <w:rPr>
          <w:rFonts w:ascii="Garamond" w:hAnsi="Garamond"/>
        </w:rPr>
        <w:t>“</w:t>
      </w:r>
      <w:r w:rsidRPr="00E03E3C">
        <w:rPr>
          <w:rFonts w:ascii="Garamond" w:hAnsi="Garamond"/>
        </w:rPr>
        <w:t xml:space="preserve">to </w:t>
      </w:r>
      <w:r w:rsidR="008F163B" w:rsidRPr="00E03E3C">
        <w:rPr>
          <w:rFonts w:ascii="Garamond" w:hAnsi="Garamond"/>
        </w:rPr>
        <w:t>go to conference</w:t>
      </w:r>
      <w:r w:rsidRPr="00E03E3C">
        <w:rPr>
          <w:rFonts w:ascii="Garamond" w:hAnsi="Garamond"/>
        </w:rPr>
        <w:t>.</w:t>
      </w:r>
      <w:r w:rsidR="008F163B" w:rsidRPr="00E03E3C">
        <w:rPr>
          <w:rFonts w:ascii="Garamond" w:hAnsi="Garamond"/>
        </w:rPr>
        <w:t>”</w:t>
      </w:r>
      <w:r w:rsidRPr="00E03E3C">
        <w:rPr>
          <w:rFonts w:ascii="Garamond" w:hAnsi="Garamond"/>
        </w:rPr>
        <w:t xml:space="preserve">  Let the brothers dig deeply together in the Hebrew Scriptures and the Greek New Testament and in the Confessions and on some other hot topic of choice</w:t>
      </w:r>
      <w:r w:rsidR="00072E35" w:rsidRPr="00E03E3C">
        <w:rPr>
          <w:rFonts w:ascii="Garamond" w:hAnsi="Garamond"/>
        </w:rPr>
        <w:t xml:space="preserve"> </w:t>
      </w:r>
      <w:r w:rsidR="003C4C82" w:rsidRPr="00E03E3C">
        <w:rPr>
          <w:rFonts w:ascii="Garamond" w:hAnsi="Garamond"/>
        </w:rPr>
        <w:t>of the circuit pastor</w:t>
      </w:r>
      <w:r w:rsidRPr="00E03E3C">
        <w:rPr>
          <w:rFonts w:ascii="Garamond" w:hAnsi="Garamond"/>
        </w:rPr>
        <w:t>.  Let them all be present.  While that is not the only place where a pastor can be built up, it</w:t>
      </w:r>
      <w:r w:rsidR="003C4C82" w:rsidRPr="00E03E3C">
        <w:rPr>
          <w:rFonts w:ascii="Garamond" w:hAnsi="Garamond"/>
        </w:rPr>
        <w:t xml:space="preserve"> surely</w:t>
      </w:r>
      <w:r w:rsidRPr="00E03E3C">
        <w:rPr>
          <w:rFonts w:ascii="Garamond" w:hAnsi="Garamond"/>
        </w:rPr>
        <w:t xml:space="preserve"> can be a great place for the “mutual consolation of the brothers.”  And that has benefit not only for the brothers, but for their families and for the congregations those faithful pastoral brothers serve.  I do subscribe to the warning about lone wolves, that is, men who can’t seem to find the time to ever attend circuit studies or conferences.  And I strongly encourage each brother to sink deep roots into your new corner of the kingdom.     </w:t>
      </w:r>
    </w:p>
    <w:p w14:paraId="74E37EA4" w14:textId="3FE993DB" w:rsidR="00F32206" w:rsidRPr="00E03E3C" w:rsidRDefault="00970F73" w:rsidP="00045DC3">
      <w:pPr>
        <w:spacing w:line="22" w:lineRule="atLeast"/>
        <w:ind w:right="14"/>
        <w:rPr>
          <w:rFonts w:ascii="Garamond" w:hAnsi="Garamond"/>
        </w:rPr>
      </w:pPr>
      <w:r w:rsidRPr="00E03E3C">
        <w:rPr>
          <w:rFonts w:ascii="Garamond" w:hAnsi="Garamond"/>
        </w:rPr>
        <w:t xml:space="preserve">Of course, many </w:t>
      </w:r>
      <w:r w:rsidR="00E376C2" w:rsidRPr="00E03E3C">
        <w:rPr>
          <w:rFonts w:ascii="Garamond" w:hAnsi="Garamond"/>
        </w:rPr>
        <w:t xml:space="preserve">in the congregation </w:t>
      </w:r>
      <w:r w:rsidRPr="00E03E3C">
        <w:rPr>
          <w:rFonts w:ascii="Garamond" w:hAnsi="Garamond"/>
        </w:rPr>
        <w:t xml:space="preserve">will want to be your friend—after all, you’re a </w:t>
      </w:r>
      <w:r w:rsidR="00B90DFE" w:rsidRPr="00E03E3C">
        <w:rPr>
          <w:rFonts w:ascii="Garamond" w:hAnsi="Garamond"/>
        </w:rPr>
        <w:t>relative rare package—a non-threatening</w:t>
      </w:r>
      <w:r w:rsidR="00FF78CF" w:rsidRPr="00E03E3C">
        <w:rPr>
          <w:rFonts w:ascii="Garamond" w:hAnsi="Garamond"/>
        </w:rPr>
        <w:t>, yet strong and educated</w:t>
      </w:r>
      <w:r w:rsidR="00B90DFE" w:rsidRPr="00E03E3C">
        <w:rPr>
          <w:rFonts w:ascii="Garamond" w:hAnsi="Garamond"/>
        </w:rPr>
        <w:t xml:space="preserve"> male who is at least somewhat socially sensitive.  </w:t>
      </w:r>
      <w:proofErr w:type="gramStart"/>
      <w:r w:rsidR="00F32206" w:rsidRPr="00E03E3C">
        <w:rPr>
          <w:rFonts w:ascii="Garamond" w:hAnsi="Garamond"/>
        </w:rPr>
        <w:t>But</w:t>
      </w:r>
      <w:r w:rsidR="00BD2F24" w:rsidRPr="00E03E3C">
        <w:rPr>
          <w:rFonts w:ascii="Garamond" w:hAnsi="Garamond"/>
        </w:rPr>
        <w:t>,</w:t>
      </w:r>
      <w:proofErr w:type="gramEnd"/>
      <w:r w:rsidR="00BD2F24" w:rsidRPr="00E03E3C">
        <w:rPr>
          <w:rFonts w:ascii="Garamond" w:hAnsi="Garamond"/>
        </w:rPr>
        <w:t xml:space="preserve"> be clean and clear that what they really need</w:t>
      </w:r>
      <w:r w:rsidR="00126E78" w:rsidRPr="00E03E3C">
        <w:rPr>
          <w:rFonts w:ascii="Garamond" w:hAnsi="Garamond"/>
        </w:rPr>
        <w:t>; it</w:t>
      </w:r>
      <w:r w:rsidR="00BD2F24" w:rsidRPr="00E03E3C">
        <w:rPr>
          <w:rFonts w:ascii="Garamond" w:hAnsi="Garamond"/>
        </w:rPr>
        <w:t xml:space="preserve"> is for you </w:t>
      </w:r>
      <w:r w:rsidR="00A417D2" w:rsidRPr="00E03E3C">
        <w:rPr>
          <w:rFonts w:ascii="Garamond" w:hAnsi="Garamond"/>
        </w:rPr>
        <w:t xml:space="preserve">to be </w:t>
      </w:r>
      <w:r w:rsidR="007921BA" w:rsidRPr="00E03E3C">
        <w:rPr>
          <w:rFonts w:ascii="Garamond" w:hAnsi="Garamond"/>
        </w:rPr>
        <w:t>their</w:t>
      </w:r>
      <w:r w:rsidR="00F32206" w:rsidRPr="00E03E3C">
        <w:rPr>
          <w:rFonts w:ascii="Garamond" w:hAnsi="Garamond"/>
        </w:rPr>
        <w:t xml:space="preserve"> pastor—that i</w:t>
      </w:r>
      <w:r w:rsidR="007921BA" w:rsidRPr="00E03E3C">
        <w:rPr>
          <w:rFonts w:ascii="Garamond" w:hAnsi="Garamond"/>
        </w:rPr>
        <w:t xml:space="preserve">s, </w:t>
      </w:r>
      <w:r w:rsidR="00F32206" w:rsidRPr="00E03E3C">
        <w:rPr>
          <w:rFonts w:ascii="Garamond" w:hAnsi="Garamond"/>
        </w:rPr>
        <w:t>to be doing</w:t>
      </w:r>
      <w:r w:rsidR="007921BA" w:rsidRPr="00E03E3C">
        <w:rPr>
          <w:rFonts w:ascii="Garamond" w:hAnsi="Garamond"/>
        </w:rPr>
        <w:t xml:space="preserve"> the doing--</w:t>
      </w:r>
      <w:r w:rsidR="00F32206" w:rsidRPr="00E03E3C">
        <w:rPr>
          <w:rFonts w:ascii="Garamond" w:hAnsi="Garamond"/>
        </w:rPr>
        <w:t xml:space="preserve">“watching over </w:t>
      </w:r>
      <w:r w:rsidR="009F4E58" w:rsidRPr="00E03E3C">
        <w:rPr>
          <w:rFonts w:ascii="Garamond" w:hAnsi="Garamond"/>
        </w:rPr>
        <w:t xml:space="preserve">their </w:t>
      </w:r>
      <w:r w:rsidR="00F32206" w:rsidRPr="00E03E3C">
        <w:rPr>
          <w:rFonts w:ascii="Garamond" w:hAnsi="Garamond"/>
        </w:rPr>
        <w:t>souls</w:t>
      </w:r>
      <w:r w:rsidR="00BD2F24" w:rsidRPr="00E03E3C">
        <w:rPr>
          <w:rFonts w:ascii="Garamond" w:hAnsi="Garamond"/>
        </w:rPr>
        <w:t>.</w:t>
      </w:r>
      <w:r w:rsidR="009F4E58" w:rsidRPr="00E03E3C">
        <w:rPr>
          <w:rFonts w:ascii="Garamond" w:hAnsi="Garamond"/>
        </w:rPr>
        <w:t xml:space="preserve">”  </w:t>
      </w:r>
    </w:p>
    <w:p w14:paraId="567E5728" w14:textId="61462D2C" w:rsidR="00F32206" w:rsidRPr="00E03E3C" w:rsidRDefault="009F4E58" w:rsidP="00045DC3">
      <w:pPr>
        <w:spacing w:line="22" w:lineRule="atLeast"/>
        <w:ind w:right="14"/>
        <w:rPr>
          <w:rFonts w:ascii="Garamond" w:hAnsi="Garamond"/>
        </w:rPr>
      </w:pPr>
      <w:r w:rsidRPr="00E03E3C">
        <w:rPr>
          <w:rFonts w:ascii="Garamond" w:hAnsi="Garamond"/>
        </w:rPr>
        <w:t xml:space="preserve">When the diploma or the rite mentions </w:t>
      </w:r>
      <w:r w:rsidR="00F32206" w:rsidRPr="00E03E3C">
        <w:rPr>
          <w:rFonts w:ascii="Garamond" w:hAnsi="Garamond"/>
        </w:rPr>
        <w:t>“</w:t>
      </w:r>
      <w:r w:rsidRPr="00E03E3C">
        <w:rPr>
          <w:rFonts w:ascii="Garamond" w:hAnsi="Garamond"/>
        </w:rPr>
        <w:t>m</w:t>
      </w:r>
      <w:r w:rsidR="00F32206" w:rsidRPr="00E03E3C">
        <w:rPr>
          <w:rFonts w:ascii="Garamond" w:hAnsi="Garamond"/>
        </w:rPr>
        <w:t>embers</w:t>
      </w:r>
      <w:r w:rsidRPr="00E03E3C">
        <w:rPr>
          <w:rFonts w:ascii="Garamond" w:hAnsi="Garamond"/>
        </w:rPr>
        <w:t>,</w:t>
      </w:r>
      <w:r w:rsidR="00F32206" w:rsidRPr="00E03E3C">
        <w:rPr>
          <w:rFonts w:ascii="Garamond" w:hAnsi="Garamond"/>
        </w:rPr>
        <w:t xml:space="preserve">” </w:t>
      </w:r>
      <w:r w:rsidRPr="00E03E3C">
        <w:rPr>
          <w:rFonts w:ascii="Garamond" w:hAnsi="Garamond"/>
        </w:rPr>
        <w:t xml:space="preserve">it </w:t>
      </w:r>
      <w:r w:rsidR="00F32206" w:rsidRPr="00E03E3C">
        <w:rPr>
          <w:rFonts w:ascii="Garamond" w:hAnsi="Garamond"/>
        </w:rPr>
        <w:t xml:space="preserve">means we think of each other in our 501 c 3 as fellow parts of the </w:t>
      </w:r>
      <w:r w:rsidR="00F32206" w:rsidRPr="00E03E3C">
        <w:rPr>
          <w:rFonts w:ascii="Garamond" w:hAnsi="Garamond"/>
          <w:i/>
          <w:iCs/>
        </w:rPr>
        <w:t>body of Christ</w:t>
      </w:r>
      <w:r w:rsidR="00F32206" w:rsidRPr="00E03E3C">
        <w:rPr>
          <w:rFonts w:ascii="Garamond" w:hAnsi="Garamond"/>
        </w:rPr>
        <w:t>, with Him as our Head.  It means we take our interdependence seriously and it means we share our burdens with others as needed and we take on others’ burdens as needed under our Head Who is Christ and for the good of the whole body.  No disparaging of the other.   It mean</w:t>
      </w:r>
      <w:r w:rsidR="008B737D" w:rsidRPr="00E03E3C">
        <w:rPr>
          <w:rFonts w:ascii="Garamond" w:hAnsi="Garamond"/>
        </w:rPr>
        <w:t>s</w:t>
      </w:r>
      <w:r w:rsidR="00F32206" w:rsidRPr="00E03E3C">
        <w:rPr>
          <w:rFonts w:ascii="Garamond" w:hAnsi="Garamond"/>
        </w:rPr>
        <w:t xml:space="preserve"> we think of each other differently in this group than so many do in other places. </w:t>
      </w:r>
      <w:r w:rsidR="0040342A" w:rsidRPr="00E03E3C">
        <w:rPr>
          <w:rFonts w:ascii="Garamond" w:hAnsi="Garamond"/>
        </w:rPr>
        <w:t xml:space="preserve">Family in Christ.  Brothers and sisters in Christ. </w:t>
      </w:r>
      <w:r w:rsidR="00F32206" w:rsidRPr="00E03E3C">
        <w:rPr>
          <w:rFonts w:ascii="Garamond" w:hAnsi="Garamond"/>
        </w:rPr>
        <w:t>No competition here.  No fights here, although Lutheranism, the only confessional denomination to not have polity in the definition, continues to prove that it consists of sinners with fights, fights, and more fights over who is in charge of the church</w:t>
      </w:r>
      <w:r w:rsidR="00D65798" w:rsidRPr="00E03E3C">
        <w:rPr>
          <w:rFonts w:ascii="Garamond" w:hAnsi="Garamond"/>
        </w:rPr>
        <w:t xml:space="preserve"> until a good a faithful word that reminds all of Who is actually in charge—the LORD, Jesus</w:t>
      </w:r>
      <w:r w:rsidR="00F32206" w:rsidRPr="00E03E3C">
        <w:rPr>
          <w:rFonts w:ascii="Garamond" w:hAnsi="Garamond"/>
        </w:rPr>
        <w:t xml:space="preserve">.  Membership </w:t>
      </w:r>
      <w:r w:rsidR="00BC1A17" w:rsidRPr="00E03E3C">
        <w:rPr>
          <w:rFonts w:ascii="Garamond" w:hAnsi="Garamond"/>
        </w:rPr>
        <w:t xml:space="preserve">here </w:t>
      </w:r>
      <w:r w:rsidR="00F32206" w:rsidRPr="00E03E3C">
        <w:rPr>
          <w:rFonts w:ascii="Garamond" w:hAnsi="Garamond"/>
        </w:rPr>
        <w:t xml:space="preserve">decidedly does not mean club membership. </w:t>
      </w:r>
    </w:p>
    <w:p w14:paraId="29324569" w14:textId="599E4087" w:rsidR="00F32206" w:rsidRPr="00E03E3C" w:rsidRDefault="008F3C50" w:rsidP="00045DC3">
      <w:pPr>
        <w:spacing w:line="22" w:lineRule="atLeast"/>
        <w:ind w:right="14"/>
        <w:rPr>
          <w:rFonts w:ascii="Garamond" w:hAnsi="Garamond"/>
        </w:rPr>
      </w:pPr>
      <w:r w:rsidRPr="00E03E3C">
        <w:rPr>
          <w:rFonts w:ascii="Garamond" w:hAnsi="Garamond"/>
        </w:rPr>
        <w:t>The pastor always has been asked in the diploma of vocation “t</w:t>
      </w:r>
      <w:r w:rsidR="00F32206" w:rsidRPr="00E03E3C">
        <w:rPr>
          <w:rFonts w:ascii="Garamond" w:hAnsi="Garamond"/>
        </w:rPr>
        <w:t>o be ever zealous for the winning of souls for Christ’s kingdom</w:t>
      </w:r>
      <w:r w:rsidRPr="00E03E3C">
        <w:rPr>
          <w:rFonts w:ascii="Garamond" w:hAnsi="Garamond"/>
        </w:rPr>
        <w:t>”</w:t>
      </w:r>
      <w:r w:rsidR="00F32206" w:rsidRPr="00E03E3C">
        <w:rPr>
          <w:rFonts w:ascii="Garamond" w:hAnsi="Garamond"/>
        </w:rPr>
        <w:t xml:space="preserve">—how, exactly?  </w:t>
      </w:r>
      <w:r w:rsidR="00E817F0" w:rsidRPr="00E03E3C">
        <w:rPr>
          <w:rFonts w:ascii="Garamond" w:hAnsi="Garamond"/>
        </w:rPr>
        <w:t xml:space="preserve">With </w:t>
      </w:r>
      <w:r w:rsidR="00606B01" w:rsidRPr="00E03E3C">
        <w:rPr>
          <w:rFonts w:ascii="Garamond" w:hAnsi="Garamond"/>
        </w:rPr>
        <w:t xml:space="preserve">the hard work to </w:t>
      </w:r>
      <w:proofErr w:type="gramStart"/>
      <w:r w:rsidR="00606B01" w:rsidRPr="00E03E3C">
        <w:rPr>
          <w:rFonts w:ascii="Garamond" w:hAnsi="Garamond"/>
        </w:rPr>
        <w:t>make contact with</w:t>
      </w:r>
      <w:proofErr w:type="gramEnd"/>
      <w:r w:rsidR="00606B01" w:rsidRPr="00E03E3C">
        <w:rPr>
          <w:rFonts w:ascii="Garamond" w:hAnsi="Garamond"/>
        </w:rPr>
        <w:t xml:space="preserve"> humans who hide and to then </w:t>
      </w:r>
      <w:r w:rsidR="009314DF" w:rsidRPr="00E03E3C">
        <w:rPr>
          <w:rFonts w:ascii="Garamond" w:hAnsi="Garamond"/>
        </w:rPr>
        <w:t xml:space="preserve">hand over to them what they’ve probably never heard before.  </w:t>
      </w:r>
      <w:r w:rsidR="00BA6CDE" w:rsidRPr="00E03E3C">
        <w:rPr>
          <w:rFonts w:ascii="Garamond" w:hAnsi="Garamond"/>
        </w:rPr>
        <w:t>Both i</w:t>
      </w:r>
      <w:r w:rsidR="00F32206" w:rsidRPr="00E03E3C">
        <w:rPr>
          <w:rFonts w:ascii="Garamond" w:hAnsi="Garamond"/>
        </w:rPr>
        <w:t xml:space="preserve">ndividually and corporately.  </w:t>
      </w:r>
      <w:r w:rsidR="00BB51D6" w:rsidRPr="00E03E3C">
        <w:rPr>
          <w:rFonts w:ascii="Garamond" w:hAnsi="Garamond"/>
        </w:rPr>
        <w:t xml:space="preserve">The pastor </w:t>
      </w:r>
      <w:r w:rsidR="00C805FA" w:rsidRPr="00E03E3C">
        <w:rPr>
          <w:rFonts w:ascii="Garamond" w:hAnsi="Garamond"/>
        </w:rPr>
        <w:t>who is serving</w:t>
      </w:r>
      <w:r w:rsidR="00F32206" w:rsidRPr="00E03E3C">
        <w:rPr>
          <w:rFonts w:ascii="Garamond" w:hAnsi="Garamond"/>
        </w:rPr>
        <w:t xml:space="preserve"> the entire group </w:t>
      </w:r>
      <w:r w:rsidR="00C805FA" w:rsidRPr="00E03E3C">
        <w:rPr>
          <w:rFonts w:ascii="Garamond" w:hAnsi="Garamond"/>
        </w:rPr>
        <w:t>can’t not</w:t>
      </w:r>
      <w:r w:rsidR="00F32206" w:rsidRPr="00E03E3C">
        <w:rPr>
          <w:rFonts w:ascii="Garamond" w:hAnsi="Garamond"/>
        </w:rPr>
        <w:t xml:space="preserve"> see how many souls out there don’t care about their souls.</w:t>
      </w:r>
      <w:r w:rsidR="00F32206" w:rsidRPr="00E03E3C">
        <w:rPr>
          <w:rFonts w:ascii="Garamond" w:hAnsi="Garamond"/>
          <w:vertAlign w:val="superscript"/>
        </w:rPr>
        <w:footnoteReference w:id="49"/>
      </w:r>
      <w:r w:rsidR="00F32206" w:rsidRPr="00E03E3C">
        <w:rPr>
          <w:rFonts w:ascii="Garamond" w:hAnsi="Garamond"/>
        </w:rPr>
        <w:t xml:space="preserve">  </w:t>
      </w:r>
      <w:r w:rsidR="00AE3C67" w:rsidRPr="00E03E3C">
        <w:rPr>
          <w:rFonts w:ascii="Garamond" w:hAnsi="Garamond"/>
        </w:rPr>
        <w:t xml:space="preserve">The pastor serving the </w:t>
      </w:r>
      <w:r w:rsidR="00F32206" w:rsidRPr="00E03E3C">
        <w:rPr>
          <w:rFonts w:ascii="Garamond" w:hAnsi="Garamond"/>
        </w:rPr>
        <w:t xml:space="preserve">entire group </w:t>
      </w:r>
      <w:r w:rsidR="006E16FD" w:rsidRPr="00E03E3C">
        <w:rPr>
          <w:rFonts w:ascii="Garamond" w:hAnsi="Garamond"/>
        </w:rPr>
        <w:t>get</w:t>
      </w:r>
      <w:r w:rsidR="00F2375D" w:rsidRPr="00E03E3C">
        <w:rPr>
          <w:rFonts w:ascii="Garamond" w:hAnsi="Garamond"/>
        </w:rPr>
        <w:t>s</w:t>
      </w:r>
      <w:r w:rsidR="006E16FD" w:rsidRPr="00E03E3C">
        <w:rPr>
          <w:rFonts w:ascii="Garamond" w:hAnsi="Garamond"/>
        </w:rPr>
        <w:t xml:space="preserve"> to help them </w:t>
      </w:r>
      <w:r w:rsidR="00F2375D" w:rsidRPr="00E03E3C">
        <w:rPr>
          <w:rFonts w:ascii="Garamond" w:hAnsi="Garamond"/>
        </w:rPr>
        <w:t xml:space="preserve">see </w:t>
      </w:r>
      <w:r w:rsidR="00F32206" w:rsidRPr="00E03E3C">
        <w:rPr>
          <w:rFonts w:ascii="Garamond" w:hAnsi="Garamond"/>
        </w:rPr>
        <w:t>the way it really is with the human condition.</w:t>
      </w:r>
      <w:r w:rsidR="00F32206" w:rsidRPr="00E03E3C">
        <w:rPr>
          <w:rFonts w:ascii="Garamond" w:hAnsi="Garamond"/>
          <w:vertAlign w:val="superscript"/>
        </w:rPr>
        <w:footnoteReference w:id="50"/>
      </w:r>
      <w:r w:rsidR="00F32206" w:rsidRPr="00E03E3C">
        <w:rPr>
          <w:rFonts w:ascii="Garamond" w:hAnsi="Garamond"/>
        </w:rPr>
        <w:t xml:space="preserve"> They can’t not be taught how natural it is to do law-think, especially in the religious world.</w:t>
      </w:r>
      <w:r w:rsidR="00F32206" w:rsidRPr="00E03E3C">
        <w:rPr>
          <w:rFonts w:ascii="Garamond" w:hAnsi="Garamond"/>
          <w:vertAlign w:val="superscript"/>
        </w:rPr>
        <w:footnoteReference w:id="51"/>
      </w:r>
      <w:r w:rsidR="00F32206" w:rsidRPr="00E03E3C">
        <w:rPr>
          <w:rFonts w:ascii="Garamond" w:hAnsi="Garamond"/>
        </w:rPr>
        <w:t xml:space="preserve">  They can’t not be taught the first thesis of Luther’s Heidelberg Disputation: “The law of God, the most salutary doctrine of life, does not aid a man on the way to righteousness, but rather hinders him.”</w:t>
      </w:r>
      <w:r w:rsidR="00F32206" w:rsidRPr="00E03E3C">
        <w:rPr>
          <w:rFonts w:ascii="Garamond" w:hAnsi="Garamond"/>
          <w:vertAlign w:val="superscript"/>
        </w:rPr>
        <w:footnoteReference w:id="52"/>
      </w:r>
      <w:r w:rsidR="00F32206" w:rsidRPr="00E03E3C">
        <w:rPr>
          <w:rFonts w:ascii="Garamond" w:hAnsi="Garamond"/>
        </w:rPr>
        <w:t xml:space="preserve">  </w:t>
      </w:r>
      <w:r w:rsidR="001B0257" w:rsidRPr="00E03E3C">
        <w:rPr>
          <w:rFonts w:ascii="Garamond" w:hAnsi="Garamond"/>
        </w:rPr>
        <w:t xml:space="preserve">They need to hear the gospel of life that sets them free. </w:t>
      </w:r>
      <w:proofErr w:type="gramStart"/>
      <w:r w:rsidR="001B0257" w:rsidRPr="00E03E3C">
        <w:rPr>
          <w:rFonts w:ascii="Garamond" w:hAnsi="Garamond"/>
        </w:rPr>
        <w:t>Over and over again</w:t>
      </w:r>
      <w:proofErr w:type="gramEnd"/>
      <w:r w:rsidR="001B0257" w:rsidRPr="00E03E3C">
        <w:rPr>
          <w:rFonts w:ascii="Garamond" w:hAnsi="Garamond"/>
        </w:rPr>
        <w:t>.</w:t>
      </w:r>
      <w:r w:rsidR="007E50D5" w:rsidRPr="00E03E3C">
        <w:rPr>
          <w:rFonts w:ascii="Garamond" w:hAnsi="Garamond"/>
        </w:rPr>
        <w:t xml:space="preserve">  </w:t>
      </w:r>
    </w:p>
    <w:p w14:paraId="750663CF" w14:textId="7BB8B90D" w:rsidR="004020FD" w:rsidRPr="00E03E3C" w:rsidRDefault="003E2780" w:rsidP="00045DC3">
      <w:pPr>
        <w:spacing w:line="22" w:lineRule="atLeast"/>
        <w:ind w:right="14"/>
        <w:rPr>
          <w:rFonts w:ascii="Garamond" w:hAnsi="Garamond"/>
        </w:rPr>
      </w:pPr>
      <w:r w:rsidRPr="00E03E3C">
        <w:rPr>
          <w:rFonts w:ascii="Garamond" w:hAnsi="Garamond"/>
        </w:rPr>
        <w:t xml:space="preserve">And the pastor is solemnly charged to be a “minister of Christ and an example.” </w:t>
      </w:r>
      <w:r w:rsidR="004020FD" w:rsidRPr="00E03E3C">
        <w:rPr>
          <w:rFonts w:ascii="Garamond" w:hAnsi="Garamond"/>
        </w:rPr>
        <w:t xml:space="preserve">Here we note how little one </w:t>
      </w:r>
      <w:proofErr w:type="gramStart"/>
      <w:r w:rsidR="004020FD" w:rsidRPr="00E03E3C">
        <w:rPr>
          <w:rFonts w:ascii="Garamond" w:hAnsi="Garamond"/>
        </w:rPr>
        <w:t>is able to</w:t>
      </w:r>
      <w:proofErr w:type="gramEnd"/>
      <w:r w:rsidR="004020FD" w:rsidRPr="00E03E3C">
        <w:rPr>
          <w:rFonts w:ascii="Garamond" w:hAnsi="Garamond"/>
        </w:rPr>
        <w:t xml:space="preserve"> compartmentalize the life and time of the pastor, as much as so many of us want to do with our time-management skills and tools.  You are never not a pastor, now that you’ve accepted the Call to serve in this way.  Again,</w:t>
      </w:r>
      <w:r w:rsidR="0029103F" w:rsidRPr="00E03E3C">
        <w:rPr>
          <w:rFonts w:ascii="Garamond" w:hAnsi="Garamond"/>
        </w:rPr>
        <w:t xml:space="preserve"> this</w:t>
      </w:r>
      <w:r w:rsidR="004020FD" w:rsidRPr="00E03E3C">
        <w:rPr>
          <w:rFonts w:ascii="Garamond" w:hAnsi="Garamond"/>
        </w:rPr>
        <w:t xml:space="preserve"> assum</w:t>
      </w:r>
      <w:r w:rsidR="00EF4CC9" w:rsidRPr="00E03E3C">
        <w:rPr>
          <w:rFonts w:ascii="Garamond" w:hAnsi="Garamond"/>
        </w:rPr>
        <w:t>e</w:t>
      </w:r>
      <w:r w:rsidR="0029103F" w:rsidRPr="00E03E3C">
        <w:rPr>
          <w:rFonts w:ascii="Garamond" w:hAnsi="Garamond"/>
        </w:rPr>
        <w:t>s</w:t>
      </w:r>
      <w:r w:rsidR="004020FD" w:rsidRPr="00E03E3C">
        <w:rPr>
          <w:rFonts w:ascii="Garamond" w:hAnsi="Garamond"/>
        </w:rPr>
        <w:t xml:space="preserve"> we know what a “minister of Christ” </w:t>
      </w:r>
      <w:proofErr w:type="gramStart"/>
      <w:r w:rsidR="004020FD" w:rsidRPr="00E03E3C">
        <w:rPr>
          <w:rFonts w:ascii="Garamond" w:hAnsi="Garamond"/>
        </w:rPr>
        <w:t>actually does</w:t>
      </w:r>
      <w:proofErr w:type="gramEnd"/>
      <w:r w:rsidR="004020FD" w:rsidRPr="00E03E3C">
        <w:rPr>
          <w:rFonts w:ascii="Garamond" w:hAnsi="Garamond"/>
        </w:rPr>
        <w:t xml:space="preserve">.  </w:t>
      </w:r>
      <w:r w:rsidR="00876477" w:rsidRPr="00E03E3C">
        <w:rPr>
          <w:rFonts w:ascii="Garamond" w:hAnsi="Garamond"/>
        </w:rPr>
        <w:t>It means that the wise minister of the gospel, the pastor, will know the difference between “the ministry of the Word and prayer” and “waiting on tables.”</w:t>
      </w:r>
      <w:r w:rsidR="0025575D" w:rsidRPr="00E03E3C">
        <w:rPr>
          <w:rStyle w:val="FootnoteReference"/>
          <w:rFonts w:ascii="Garamond" w:hAnsi="Garamond"/>
        </w:rPr>
        <w:footnoteReference w:id="53"/>
      </w:r>
      <w:r w:rsidR="00876477" w:rsidRPr="00E03E3C">
        <w:rPr>
          <w:rFonts w:ascii="Garamond" w:hAnsi="Garamond"/>
        </w:rPr>
        <w:t xml:space="preserve">  It means you’ll recognize that part of being a faithful minister is to love your wife like Christ loved the Church and to be a God-the-Father-like father to your children, raising them in the nurture and admonition of the Lord, which is to </w:t>
      </w:r>
      <w:r w:rsidR="005A24F5" w:rsidRPr="00E03E3C">
        <w:rPr>
          <w:rFonts w:ascii="Garamond" w:hAnsi="Garamond"/>
        </w:rPr>
        <w:t>set them free to live solidly on the Rock that is Christ and to live freely in Christ in trust before God and in l</w:t>
      </w:r>
      <w:r w:rsidR="00D769AF" w:rsidRPr="00E03E3C">
        <w:rPr>
          <w:rFonts w:ascii="Garamond" w:hAnsi="Garamond"/>
        </w:rPr>
        <w:t>o</w:t>
      </w:r>
      <w:r w:rsidR="005A24F5" w:rsidRPr="00E03E3C">
        <w:rPr>
          <w:rFonts w:ascii="Garamond" w:hAnsi="Garamond"/>
        </w:rPr>
        <w:t>ve for the neighbor.</w:t>
      </w:r>
      <w:r w:rsidR="005A24F5" w:rsidRPr="00E03E3C">
        <w:rPr>
          <w:rStyle w:val="FootnoteReference"/>
          <w:rFonts w:ascii="Garamond" w:hAnsi="Garamond"/>
        </w:rPr>
        <w:footnoteReference w:id="54"/>
      </w:r>
    </w:p>
    <w:p w14:paraId="2E350D6C" w14:textId="62DB7923" w:rsidR="00C3781C" w:rsidRPr="00E03E3C" w:rsidRDefault="00CD3CC8" w:rsidP="00045DC3">
      <w:pPr>
        <w:spacing w:after="181" w:line="22" w:lineRule="atLeast"/>
        <w:ind w:right="14"/>
        <w:rPr>
          <w:rFonts w:ascii="Garamond" w:hAnsi="Garamond"/>
          <w:iCs/>
        </w:rPr>
      </w:pPr>
      <w:r w:rsidRPr="00E03E3C">
        <w:rPr>
          <w:rFonts w:ascii="Garamond" w:hAnsi="Garamond"/>
        </w:rPr>
        <w:t xml:space="preserve">And the Diploma solemnly charges the pastor to </w:t>
      </w:r>
      <w:r w:rsidR="001D0899" w:rsidRPr="00E03E3C">
        <w:rPr>
          <w:rFonts w:ascii="Garamond" w:hAnsi="Garamond"/>
        </w:rPr>
        <w:t xml:space="preserve">“devote his time, strength and ability to the general advancement of the kingdom of Christ.” </w:t>
      </w:r>
      <w:r w:rsidR="005103C1" w:rsidRPr="00E03E3C">
        <w:rPr>
          <w:rFonts w:ascii="Garamond" w:hAnsi="Garamond"/>
        </w:rPr>
        <w:t xml:space="preserve">It’s no secret that “kingdom of God” talk or “kingdom of Christ” talk </w:t>
      </w:r>
      <w:r w:rsidR="00D769AF" w:rsidRPr="00E03E3C">
        <w:rPr>
          <w:rFonts w:ascii="Garamond" w:hAnsi="Garamond"/>
        </w:rPr>
        <w:t xml:space="preserve">has gotten </w:t>
      </w:r>
      <w:r w:rsidR="005103C1" w:rsidRPr="00E03E3C">
        <w:rPr>
          <w:rFonts w:ascii="Garamond" w:hAnsi="Garamond"/>
        </w:rPr>
        <w:t xml:space="preserve">wonky </w:t>
      </w:r>
      <w:r w:rsidR="00D769AF" w:rsidRPr="00E03E3C">
        <w:rPr>
          <w:rFonts w:ascii="Garamond" w:hAnsi="Garamond"/>
        </w:rPr>
        <w:t>in so many parts of Christendom</w:t>
      </w:r>
      <w:r w:rsidR="005103C1" w:rsidRPr="00E03E3C">
        <w:rPr>
          <w:rFonts w:ascii="Garamond" w:hAnsi="Garamond"/>
        </w:rPr>
        <w:t>; it leans inevitably to a theology of glory, as is the natural bent of the humans.  It is the Lutheran confession that wants us to be skeptical of thinking we see things the way they are, as a theologian of glory claims.</w:t>
      </w:r>
      <w:r w:rsidR="005103C1" w:rsidRPr="00E03E3C">
        <w:rPr>
          <w:rFonts w:ascii="Garamond" w:hAnsi="Garamond"/>
          <w:vertAlign w:val="superscript"/>
        </w:rPr>
        <w:footnoteReference w:id="55"/>
      </w:r>
      <w:r w:rsidR="005103C1" w:rsidRPr="00E03E3C">
        <w:rPr>
          <w:rFonts w:ascii="Garamond" w:hAnsi="Garamond"/>
        </w:rPr>
        <w:t xml:space="preserve">  Luther faithfully exposits St. Paul who teaches that the Church lives “by faith and not by sight.”</w:t>
      </w:r>
      <w:r w:rsidR="005103C1" w:rsidRPr="00E03E3C">
        <w:rPr>
          <w:rFonts w:ascii="Garamond" w:hAnsi="Garamond"/>
          <w:vertAlign w:val="superscript"/>
        </w:rPr>
        <w:footnoteReference w:id="56"/>
      </w:r>
      <w:r w:rsidR="005103C1" w:rsidRPr="00E03E3C">
        <w:rPr>
          <w:rFonts w:ascii="Garamond" w:hAnsi="Garamond"/>
        </w:rPr>
        <w:t xml:space="preserve">   Luther is not teaching us a theology of suffering when he teaches the </w:t>
      </w:r>
      <w:proofErr w:type="spellStart"/>
      <w:r w:rsidR="005103C1" w:rsidRPr="00E03E3C">
        <w:rPr>
          <w:rFonts w:ascii="Garamond" w:hAnsi="Garamond"/>
          <w:i/>
          <w:iCs/>
        </w:rPr>
        <w:t>theologia</w:t>
      </w:r>
      <w:proofErr w:type="spellEnd"/>
      <w:r w:rsidR="005103C1" w:rsidRPr="00E03E3C">
        <w:rPr>
          <w:rFonts w:ascii="Garamond" w:hAnsi="Garamond"/>
          <w:i/>
          <w:iCs/>
        </w:rPr>
        <w:t xml:space="preserve"> </w:t>
      </w:r>
      <w:proofErr w:type="spellStart"/>
      <w:r w:rsidR="005103C1" w:rsidRPr="00E03E3C">
        <w:rPr>
          <w:rFonts w:ascii="Garamond" w:hAnsi="Garamond"/>
          <w:i/>
          <w:iCs/>
        </w:rPr>
        <w:t>crucis</w:t>
      </w:r>
      <w:proofErr w:type="spellEnd"/>
      <w:r w:rsidR="005103C1" w:rsidRPr="00E03E3C">
        <w:rPr>
          <w:rFonts w:ascii="Garamond" w:hAnsi="Garamond"/>
        </w:rPr>
        <w:t xml:space="preserve"> as opposed to </w:t>
      </w:r>
      <w:proofErr w:type="spellStart"/>
      <w:r w:rsidR="005103C1" w:rsidRPr="00E03E3C">
        <w:rPr>
          <w:rFonts w:ascii="Garamond" w:hAnsi="Garamond"/>
          <w:i/>
          <w:iCs/>
        </w:rPr>
        <w:t>theologia</w:t>
      </w:r>
      <w:proofErr w:type="spellEnd"/>
      <w:r w:rsidR="005103C1" w:rsidRPr="00E03E3C">
        <w:rPr>
          <w:rFonts w:ascii="Garamond" w:hAnsi="Garamond"/>
          <w:i/>
          <w:iCs/>
        </w:rPr>
        <w:t xml:space="preserve"> gloria</w:t>
      </w:r>
      <w:r w:rsidR="005103C1" w:rsidRPr="00E03E3C">
        <w:rPr>
          <w:rFonts w:ascii="Garamond" w:hAnsi="Garamond"/>
        </w:rPr>
        <w:t>.</w:t>
      </w:r>
      <w:r w:rsidR="00211059" w:rsidRPr="00E03E3C">
        <w:rPr>
          <w:rFonts w:ascii="Garamond" w:hAnsi="Garamond"/>
        </w:rPr>
        <w:t xml:space="preserve"> </w:t>
      </w:r>
      <w:r w:rsidR="005103C1" w:rsidRPr="00E03E3C">
        <w:rPr>
          <w:rFonts w:ascii="Garamond" w:hAnsi="Garamond"/>
        </w:rPr>
        <w:t xml:space="preserve">He is helping us come to grips with the God Who Hides </w:t>
      </w:r>
      <w:r w:rsidR="005103C1" w:rsidRPr="00E03E3C">
        <w:rPr>
          <w:rFonts w:ascii="Garamond" w:hAnsi="Garamond"/>
          <w:i/>
          <w:iCs/>
        </w:rPr>
        <w:t xml:space="preserve">sub </w:t>
      </w:r>
      <w:proofErr w:type="spellStart"/>
      <w:r w:rsidR="005103C1" w:rsidRPr="00E03E3C">
        <w:rPr>
          <w:rFonts w:ascii="Garamond" w:hAnsi="Garamond"/>
          <w:i/>
          <w:iCs/>
        </w:rPr>
        <w:t>contrario</w:t>
      </w:r>
      <w:proofErr w:type="spellEnd"/>
      <w:r w:rsidR="005103C1" w:rsidRPr="00E03E3C">
        <w:rPr>
          <w:rFonts w:ascii="Garamond" w:hAnsi="Garamond"/>
          <w:i/>
          <w:iCs/>
        </w:rPr>
        <w:t xml:space="preserve">, </w:t>
      </w:r>
      <w:r w:rsidR="005103C1" w:rsidRPr="00E03E3C">
        <w:rPr>
          <w:rFonts w:ascii="Garamond" w:hAnsi="Garamond"/>
        </w:rPr>
        <w:t xml:space="preserve">that is, </w:t>
      </w:r>
      <w:proofErr w:type="gramStart"/>
      <w:r w:rsidR="005103C1" w:rsidRPr="00E03E3C">
        <w:rPr>
          <w:rFonts w:ascii="Garamond" w:hAnsi="Garamond"/>
        </w:rPr>
        <w:t>Who</w:t>
      </w:r>
      <w:proofErr w:type="gramEnd"/>
      <w:r w:rsidR="005103C1" w:rsidRPr="00E03E3C">
        <w:rPr>
          <w:rFonts w:ascii="Garamond" w:hAnsi="Garamond"/>
        </w:rPr>
        <w:t xml:space="preserve"> promises to be Really Present in the way He promises to arrive for the sinner.</w:t>
      </w:r>
      <w:r w:rsidR="005103C1" w:rsidRPr="00E03E3C">
        <w:rPr>
          <w:rFonts w:ascii="Garamond" w:hAnsi="Garamond"/>
          <w:vertAlign w:val="superscript"/>
        </w:rPr>
        <w:footnoteReference w:id="57"/>
      </w:r>
      <w:r w:rsidR="005103C1" w:rsidRPr="00E03E3C">
        <w:rPr>
          <w:rFonts w:ascii="Garamond" w:hAnsi="Garamond"/>
        </w:rPr>
        <w:t xml:space="preserve">  It is the Lutheran confession that teaches the kingdom of God is where the ruling activity of the King of the Kingdom </w:t>
      </w:r>
      <w:proofErr w:type="gramStart"/>
      <w:r w:rsidR="005103C1" w:rsidRPr="00E03E3C">
        <w:rPr>
          <w:rFonts w:ascii="Garamond" w:hAnsi="Garamond"/>
        </w:rPr>
        <w:t>actually is</w:t>
      </w:r>
      <w:proofErr w:type="gramEnd"/>
      <w:r w:rsidR="005103C1" w:rsidRPr="00E03E3C">
        <w:rPr>
          <w:rFonts w:ascii="Garamond" w:hAnsi="Garamond"/>
        </w:rPr>
        <w:t>.  It is the Lutheran confession that isn’t impressed by glory and success, however that is defined.  We believe, teach and confess, rather that we know what the kingdom is—and that it comes by itself even without our prayer, but we pray in this petition that it may also come to us.  And then we confess how said kingdom comes—when our heavenly Father gives his Holy Spirit, so that by His grace we believe his holy Word and lead a godly life now on earth and forever in heaven.”</w:t>
      </w:r>
      <w:r w:rsidR="005103C1" w:rsidRPr="00E03E3C">
        <w:rPr>
          <w:rFonts w:ascii="Garamond" w:hAnsi="Garamond"/>
          <w:vertAlign w:val="superscript"/>
        </w:rPr>
        <w:footnoteReference w:id="58"/>
      </w:r>
      <w:r w:rsidR="005103C1" w:rsidRPr="00E03E3C">
        <w:rPr>
          <w:rFonts w:ascii="Garamond" w:hAnsi="Garamond"/>
        </w:rPr>
        <w:t>.  And the Lutheran confession is clear on what “gathering in of his harvest” means. The Lutherans believe, teach and confess that the existence of the Church is an article of faith, not of sight.  And we believe/credo/</w:t>
      </w:r>
      <w:proofErr w:type="spellStart"/>
      <w:r w:rsidR="005103C1" w:rsidRPr="00E03E3C">
        <w:rPr>
          <w:rFonts w:ascii="Garamond" w:hAnsi="Garamond"/>
          <w:i/>
          <w:iCs/>
        </w:rPr>
        <w:t>pisteuo</w:t>
      </w:r>
      <w:proofErr w:type="spellEnd"/>
      <w:r w:rsidR="003E2A19" w:rsidRPr="00E03E3C">
        <w:rPr>
          <w:rFonts w:ascii="Garamond" w:hAnsi="Garamond"/>
          <w:i/>
          <w:iCs/>
        </w:rPr>
        <w:t>--</w:t>
      </w:r>
      <w:r w:rsidR="005103C1" w:rsidRPr="00E03E3C">
        <w:rPr>
          <w:rFonts w:ascii="Garamond" w:hAnsi="Garamond"/>
        </w:rPr>
        <w:t xml:space="preserve">in the sense of </w:t>
      </w:r>
      <w:r w:rsidR="005103C1" w:rsidRPr="00E03E3C">
        <w:rPr>
          <w:rFonts w:ascii="Garamond" w:hAnsi="Garamond"/>
          <w:i/>
          <w:iCs/>
        </w:rPr>
        <w:t>know</w:t>
      </w:r>
      <w:r w:rsidR="003E2A19" w:rsidRPr="00E03E3C">
        <w:rPr>
          <w:rFonts w:ascii="Garamond" w:hAnsi="Garamond"/>
          <w:i/>
          <w:iCs/>
        </w:rPr>
        <w:t>--</w:t>
      </w:r>
      <w:r w:rsidR="005103C1" w:rsidRPr="00E03E3C">
        <w:rPr>
          <w:rFonts w:ascii="Garamond" w:hAnsi="Garamond"/>
        </w:rPr>
        <w:t xml:space="preserve">where the LORD is building the Church—where the Gospel is purely proclaimed and the sacraments faithfully administered.  </w:t>
      </w:r>
    </w:p>
    <w:p w14:paraId="1B5696FA" w14:textId="292C93F6" w:rsidR="005103C1" w:rsidRPr="00E03E3C" w:rsidRDefault="005103C1" w:rsidP="00045DC3">
      <w:pPr>
        <w:spacing w:after="181" w:line="22" w:lineRule="atLeast"/>
        <w:ind w:left="720" w:right="14"/>
        <w:rPr>
          <w:rFonts w:ascii="Garamond" w:hAnsi="Garamond"/>
        </w:rPr>
      </w:pPr>
      <w:r w:rsidRPr="00E03E3C">
        <w:rPr>
          <w:rFonts w:ascii="Garamond" w:hAnsi="Garamond"/>
          <w:iCs/>
        </w:rPr>
        <w:t xml:space="preserve">Sasse: “Then the question is immediately raised: Where does this one church become visible? Where is it knowable for us as a historical reality?  And this does not mean for us, </w:t>
      </w:r>
      <w:proofErr w:type="gramStart"/>
      <w:r w:rsidRPr="00E03E3C">
        <w:rPr>
          <w:rFonts w:ascii="Garamond" w:hAnsi="Garamond"/>
          <w:iCs/>
        </w:rPr>
        <w:t>Where</w:t>
      </w:r>
      <w:proofErr w:type="gramEnd"/>
      <w:r w:rsidRPr="00E03E3C">
        <w:rPr>
          <w:rFonts w:ascii="Garamond" w:hAnsi="Garamond"/>
          <w:iCs/>
        </w:rPr>
        <w:t xml:space="preserve"> do we find the people who belong to this church? but rather, </w:t>
      </w:r>
      <w:proofErr w:type="gramStart"/>
      <w:r w:rsidRPr="00E03E3C">
        <w:rPr>
          <w:rFonts w:ascii="Garamond" w:hAnsi="Garamond"/>
          <w:iCs/>
        </w:rPr>
        <w:t>Where</w:t>
      </w:r>
      <w:proofErr w:type="gramEnd"/>
      <w:r w:rsidRPr="00E03E3C">
        <w:rPr>
          <w:rFonts w:ascii="Garamond" w:hAnsi="Garamond"/>
          <w:iCs/>
        </w:rPr>
        <w:t xml:space="preserve"> do we find Christ?</w:t>
      </w:r>
    </w:p>
    <w:p w14:paraId="63EABC73" w14:textId="77777777" w:rsidR="005103C1" w:rsidRPr="00E03E3C" w:rsidRDefault="005103C1" w:rsidP="00045DC3">
      <w:pPr>
        <w:spacing w:line="22" w:lineRule="atLeast"/>
        <w:ind w:left="720"/>
        <w:rPr>
          <w:rFonts w:ascii="Garamond" w:hAnsi="Garamond"/>
        </w:rPr>
      </w:pPr>
      <w:r w:rsidRPr="00E03E3C">
        <w:rPr>
          <w:rFonts w:ascii="Garamond" w:hAnsi="Garamond"/>
        </w:rPr>
        <w:t xml:space="preserve">“But to this question we can only give one answer: Christ is present for us humans only in the Word and Sacrament. “Through the Word and Sacraments God gives the Holy Ghost where and when he will to them that hear the Gospel” (AC V 2). In the Word and Sacrament Christ the Lord truly comes to us.  In them he is </w:t>
      </w:r>
      <w:proofErr w:type="gramStart"/>
      <w:r w:rsidRPr="00E03E3C">
        <w:rPr>
          <w:rFonts w:ascii="Garamond" w:hAnsi="Garamond"/>
        </w:rPr>
        <w:t>actually present</w:t>
      </w:r>
      <w:proofErr w:type="gramEnd"/>
      <w:r w:rsidRPr="00E03E3C">
        <w:rPr>
          <w:rFonts w:ascii="Garamond" w:hAnsi="Garamond"/>
        </w:rPr>
        <w:t xml:space="preserve">; they are not mere symbols which remind us of a faraway Christ of the past.  </w:t>
      </w:r>
      <w:proofErr w:type="gramStart"/>
      <w:r w:rsidRPr="00E03E3C">
        <w:rPr>
          <w:rFonts w:ascii="Garamond" w:hAnsi="Garamond"/>
        </w:rPr>
        <w:t>Thus</w:t>
      </w:r>
      <w:proofErr w:type="gramEnd"/>
      <w:r w:rsidRPr="00E03E3C">
        <w:rPr>
          <w:rFonts w:ascii="Garamond" w:hAnsi="Garamond"/>
        </w:rPr>
        <w:t xml:space="preserve"> the </w:t>
      </w:r>
      <w:r w:rsidRPr="00E03E3C">
        <w:rPr>
          <w:rFonts w:ascii="Garamond" w:hAnsi="Garamond"/>
          <w:i/>
          <w:iCs/>
        </w:rPr>
        <w:t xml:space="preserve">media </w:t>
      </w:r>
      <w:proofErr w:type="spellStart"/>
      <w:r w:rsidRPr="00E03E3C">
        <w:rPr>
          <w:rFonts w:ascii="Garamond" w:hAnsi="Garamond"/>
          <w:i/>
          <w:iCs/>
        </w:rPr>
        <w:t>salutis</w:t>
      </w:r>
      <w:proofErr w:type="spellEnd"/>
      <w:r w:rsidRPr="00E03E3C">
        <w:rPr>
          <w:rFonts w:ascii="Garamond" w:hAnsi="Garamond"/>
          <w:i/>
          <w:iCs/>
        </w:rPr>
        <w:t xml:space="preserve"> </w:t>
      </w:r>
      <w:r w:rsidRPr="00E03E3C">
        <w:rPr>
          <w:rFonts w:ascii="Garamond" w:hAnsi="Garamond"/>
        </w:rPr>
        <w:t xml:space="preserve">are at the same time the </w:t>
      </w:r>
      <w:r w:rsidRPr="00E03E3C">
        <w:rPr>
          <w:rFonts w:ascii="Garamond" w:hAnsi="Garamond"/>
          <w:i/>
          <w:iCs/>
        </w:rPr>
        <w:t xml:space="preserve">notae ecclesiae, </w:t>
      </w:r>
      <w:r w:rsidRPr="00E03E3C">
        <w:rPr>
          <w:rFonts w:ascii="Garamond" w:hAnsi="Garamond"/>
        </w:rPr>
        <w:t xml:space="preserve">the means of grace are the marks of the church.  </w:t>
      </w:r>
    </w:p>
    <w:p w14:paraId="0BB9FC61" w14:textId="77777777" w:rsidR="00646F82" w:rsidRPr="00E03E3C" w:rsidRDefault="005103C1" w:rsidP="00045DC3">
      <w:pPr>
        <w:spacing w:line="22" w:lineRule="atLeast"/>
        <w:ind w:left="720"/>
        <w:rPr>
          <w:rFonts w:ascii="Garamond" w:hAnsi="Garamond"/>
        </w:rPr>
      </w:pPr>
      <w:r w:rsidRPr="00E03E3C">
        <w:rPr>
          <w:rFonts w:ascii="Garamond" w:hAnsi="Garamond"/>
        </w:rPr>
        <w:t xml:space="preserve">“There are no other marks of the true church than the Word and the Sacrament, and indeed both exist in their inseparable unity.  For there is only one grace—no </w:t>
      </w:r>
      <w:proofErr w:type="gramStart"/>
      <w:r w:rsidRPr="00E03E3C">
        <w:rPr>
          <w:rFonts w:ascii="Garamond" w:hAnsi="Garamond"/>
        </w:rPr>
        <w:t>particular sacramental</w:t>
      </w:r>
      <w:proofErr w:type="gramEnd"/>
      <w:r w:rsidRPr="00E03E3C">
        <w:rPr>
          <w:rFonts w:ascii="Garamond" w:hAnsi="Garamond"/>
        </w:rPr>
        <w:t xml:space="preserve"> grace, no </w:t>
      </w:r>
      <w:proofErr w:type="gramStart"/>
      <w:r w:rsidRPr="00E03E3C">
        <w:rPr>
          <w:rFonts w:ascii="Garamond" w:hAnsi="Garamond"/>
        </w:rPr>
        <w:t>particular grace</w:t>
      </w:r>
      <w:proofErr w:type="gramEnd"/>
      <w:r w:rsidRPr="00E03E3C">
        <w:rPr>
          <w:rFonts w:ascii="Garamond" w:hAnsi="Garamond"/>
        </w:rPr>
        <w:t xml:space="preserve"> of the Word—only one Holy Spirit, only one Christ.  The Word and Sacraments are present before faith because they first awaken it.  Where they are present there is the church.  The Word and Sacraments are, however, concrete realities.  The Word is preached and heard, the Sacraments, dispensed and received by living people in this empirical world.  Wherever in Christendom the Gospel is preached and the Sacraments understood in the light of the Gospel are administered, there the church is an empirical reality in this world.”</w:t>
      </w:r>
      <w:r w:rsidRPr="00E03E3C">
        <w:rPr>
          <w:rFonts w:ascii="Garamond" w:hAnsi="Garamond"/>
          <w:vertAlign w:val="superscript"/>
        </w:rPr>
        <w:footnoteReference w:id="59"/>
      </w:r>
      <w:r w:rsidRPr="00E03E3C">
        <w:rPr>
          <w:rFonts w:ascii="Garamond" w:hAnsi="Garamond"/>
        </w:rPr>
        <w:t xml:space="preserve">  </w:t>
      </w:r>
    </w:p>
    <w:p w14:paraId="3F4C7A7E" w14:textId="1E9315DA" w:rsidR="005103C1" w:rsidRPr="00E03E3C" w:rsidRDefault="005103C1" w:rsidP="00045DC3">
      <w:pPr>
        <w:spacing w:line="22" w:lineRule="atLeast"/>
        <w:rPr>
          <w:rFonts w:ascii="Garamond" w:hAnsi="Garamond"/>
        </w:rPr>
      </w:pPr>
      <w:r w:rsidRPr="00E03E3C">
        <w:rPr>
          <w:rFonts w:ascii="Garamond" w:hAnsi="Garamond"/>
        </w:rPr>
        <w:t xml:space="preserve">The </w:t>
      </w:r>
      <w:r w:rsidR="00A03F0D" w:rsidRPr="00E03E3C">
        <w:rPr>
          <w:rFonts w:ascii="Garamond" w:hAnsi="Garamond"/>
        </w:rPr>
        <w:t xml:space="preserve">heretic, Luther, the </w:t>
      </w:r>
      <w:r w:rsidRPr="00E03E3C">
        <w:rPr>
          <w:rFonts w:ascii="Garamond" w:hAnsi="Garamond"/>
        </w:rPr>
        <w:t>outside-of-the-Church confessor</w:t>
      </w:r>
      <w:r w:rsidR="00944EA0" w:rsidRPr="00E03E3C">
        <w:rPr>
          <w:rFonts w:ascii="Garamond" w:hAnsi="Garamond"/>
        </w:rPr>
        <w:t>,</w:t>
      </w:r>
      <w:r w:rsidRPr="00E03E3C">
        <w:rPr>
          <w:rFonts w:ascii="Garamond" w:hAnsi="Garamond"/>
        </w:rPr>
        <w:t xml:space="preserve"> claimed that the corporate institution isn’t the thing; only gospel proclamation and Sacrament administration creates and nurtures the Church; and only there do we trust she exists. </w:t>
      </w:r>
    </w:p>
    <w:p w14:paraId="43BAF014" w14:textId="485A3FEF" w:rsidR="003C7AF7" w:rsidRPr="00E03E3C" w:rsidRDefault="00A53633" w:rsidP="00045DC3">
      <w:pPr>
        <w:spacing w:after="181" w:line="22" w:lineRule="atLeast"/>
        <w:ind w:right="14"/>
        <w:rPr>
          <w:rFonts w:ascii="Garamond" w:hAnsi="Garamond"/>
          <w:i/>
          <w:iCs/>
        </w:rPr>
      </w:pPr>
      <w:r w:rsidRPr="00E03E3C">
        <w:rPr>
          <w:rFonts w:ascii="Garamond" w:hAnsi="Garamond"/>
        </w:rPr>
        <w:t>You promised to do all those things.  And the installing pastor said to you,</w:t>
      </w:r>
      <w:r w:rsidR="005103C1" w:rsidRPr="00E03E3C">
        <w:rPr>
          <w:rFonts w:ascii="Garamond" w:hAnsi="Garamond"/>
        </w:rPr>
        <w:t xml:space="preserve"> </w:t>
      </w:r>
      <w:r w:rsidR="003C7AF7" w:rsidRPr="00E03E3C">
        <w:rPr>
          <w:rFonts w:ascii="Garamond" w:hAnsi="Garamond"/>
        </w:rPr>
        <w:t>“The Almighty God, who has given you the desire to do these things, graciously give you the strength and compassion to perform them.”</w:t>
      </w:r>
    </w:p>
    <w:p w14:paraId="618D3DB4" w14:textId="63201D3B" w:rsidR="004553F7" w:rsidRPr="00E03E3C" w:rsidRDefault="007D478F" w:rsidP="00045DC3">
      <w:pPr>
        <w:spacing w:line="22" w:lineRule="atLeast"/>
        <w:rPr>
          <w:rFonts w:ascii="Garamond" w:hAnsi="Garamond"/>
          <w:b/>
          <w:bCs/>
        </w:rPr>
      </w:pPr>
      <w:r w:rsidRPr="00E03E3C">
        <w:rPr>
          <w:rFonts w:ascii="Garamond" w:hAnsi="Garamond"/>
          <w:b/>
          <w:bCs/>
        </w:rPr>
        <w:t>God’s people with their pastor, united in ministry of the gospel, promise t</w:t>
      </w:r>
      <w:r w:rsidR="00631F26" w:rsidRPr="00E03E3C">
        <w:rPr>
          <w:rFonts w:ascii="Garamond" w:hAnsi="Garamond"/>
          <w:b/>
          <w:bCs/>
        </w:rPr>
        <w:t>heir promise</w:t>
      </w:r>
      <w:r w:rsidRPr="00E03E3C">
        <w:rPr>
          <w:rFonts w:ascii="Garamond" w:hAnsi="Garamond"/>
          <w:b/>
          <w:bCs/>
        </w:rPr>
        <w:t>s</w:t>
      </w:r>
      <w:r w:rsidR="00631F26" w:rsidRPr="00E03E3C">
        <w:rPr>
          <w:rFonts w:ascii="Garamond" w:hAnsi="Garamond"/>
          <w:b/>
          <w:bCs/>
        </w:rPr>
        <w:t xml:space="preserve"> to you, living in the promises of God through the means, that is, through you….</w:t>
      </w:r>
    </w:p>
    <w:p w14:paraId="6C3D1B28" w14:textId="04B8D01B" w:rsidR="00A019D6" w:rsidRPr="00E03E3C" w:rsidRDefault="00A019D6" w:rsidP="00045DC3">
      <w:pPr>
        <w:spacing w:after="93" w:line="22" w:lineRule="atLeast"/>
        <w:ind w:left="5"/>
        <w:rPr>
          <w:rFonts w:ascii="Garamond" w:hAnsi="Garamond"/>
        </w:rPr>
      </w:pPr>
      <w:r w:rsidRPr="00E03E3C">
        <w:rPr>
          <w:rFonts w:ascii="Garamond" w:hAnsi="Garamond"/>
        </w:rPr>
        <w:t xml:space="preserve">We’ve spent a lot of time today on the solemn charges </w:t>
      </w:r>
      <w:r w:rsidR="00090FB9" w:rsidRPr="00E03E3C">
        <w:rPr>
          <w:rFonts w:ascii="Garamond" w:hAnsi="Garamond"/>
        </w:rPr>
        <w:t xml:space="preserve">from God’s people to you, dear pastors, in the name of God.  We won’t spend as much time on the miraculous promises that they also make under God and in Christ.  </w:t>
      </w:r>
      <w:r w:rsidR="00C06D76" w:rsidRPr="00E03E3C">
        <w:rPr>
          <w:rFonts w:ascii="Garamond" w:hAnsi="Garamond"/>
        </w:rPr>
        <w:t>But they are no less miraculous</w:t>
      </w:r>
      <w:r w:rsidR="00883560" w:rsidRPr="00E03E3C">
        <w:rPr>
          <w:rFonts w:ascii="Garamond" w:hAnsi="Garamond"/>
        </w:rPr>
        <w:t>.</w:t>
      </w:r>
    </w:p>
    <w:p w14:paraId="3A393D97" w14:textId="49EB8AEA" w:rsidR="00ED10F5" w:rsidRPr="00E03E3C" w:rsidRDefault="00ED10F5" w:rsidP="00045DC3">
      <w:pPr>
        <w:spacing w:after="93" w:line="22" w:lineRule="atLeast"/>
        <w:ind w:left="5"/>
        <w:rPr>
          <w:rFonts w:ascii="Garamond" w:hAnsi="Garamond"/>
        </w:rPr>
      </w:pPr>
      <w:r w:rsidRPr="00E03E3C">
        <w:rPr>
          <w:rFonts w:ascii="Garamond" w:hAnsi="Garamond"/>
        </w:rPr>
        <w:t>Should the Lord in his grace and mercy bring you to us</w:t>
      </w:r>
      <w:r w:rsidR="00984FB1" w:rsidRPr="00E03E3C">
        <w:rPr>
          <w:rFonts w:ascii="Garamond" w:hAnsi="Garamond"/>
        </w:rPr>
        <w:t>, God’s people in your congregation said to you:</w:t>
      </w:r>
    </w:p>
    <w:p w14:paraId="40FCA68B" w14:textId="77777777" w:rsidR="00ED10F5" w:rsidRPr="00E03E3C" w:rsidRDefault="00ED10F5" w:rsidP="00045DC3">
      <w:pPr>
        <w:spacing w:after="44" w:line="22" w:lineRule="atLeast"/>
        <w:ind w:left="250"/>
        <w:rPr>
          <w:rFonts w:ascii="Garamond" w:hAnsi="Garamond"/>
          <w:b/>
          <w:bCs/>
        </w:rPr>
      </w:pPr>
      <w:r w:rsidRPr="00E03E3C">
        <w:rPr>
          <w:rFonts w:ascii="Garamond" w:hAnsi="Garamond"/>
          <w:b/>
          <w:bCs/>
        </w:rPr>
        <w:t>We will receive, honor and love you as our pastor.</w:t>
      </w:r>
      <w:r w:rsidRPr="00E03E3C">
        <w:rPr>
          <w:rFonts w:ascii="Garamond" w:hAnsi="Garamond"/>
          <w:b/>
          <w:bCs/>
          <w:noProof/>
        </w:rPr>
        <w:drawing>
          <wp:inline distT="0" distB="0" distL="0" distR="0" wp14:anchorId="1BB894CF" wp14:editId="13317BC7">
            <wp:extent cx="268224" cy="82321"/>
            <wp:effectExtent l="0" t="0" r="0" b="0"/>
            <wp:docPr id="8521" name="Picture 8521"/>
            <wp:cNvGraphicFramePr/>
            <a:graphic xmlns:a="http://schemas.openxmlformats.org/drawingml/2006/main">
              <a:graphicData uri="http://schemas.openxmlformats.org/drawingml/2006/picture">
                <pic:pic xmlns:pic="http://schemas.openxmlformats.org/drawingml/2006/picture">
                  <pic:nvPicPr>
                    <pic:cNvPr id="8521" name="Picture 8521"/>
                    <pic:cNvPicPr/>
                  </pic:nvPicPr>
                  <pic:blipFill>
                    <a:blip r:embed="rId12"/>
                    <a:stretch>
                      <a:fillRect/>
                    </a:stretch>
                  </pic:blipFill>
                  <pic:spPr>
                    <a:xfrm>
                      <a:off x="0" y="0"/>
                      <a:ext cx="268224" cy="82321"/>
                    </a:xfrm>
                    <a:prstGeom prst="rect">
                      <a:avLst/>
                    </a:prstGeom>
                  </pic:spPr>
                </pic:pic>
              </a:graphicData>
            </a:graphic>
          </wp:inline>
        </w:drawing>
      </w:r>
    </w:p>
    <w:p w14:paraId="5B4D357A" w14:textId="77777777" w:rsidR="00ED10F5" w:rsidRPr="00E03E3C" w:rsidRDefault="00ED10F5" w:rsidP="00045DC3">
      <w:pPr>
        <w:spacing w:after="44" w:line="22" w:lineRule="atLeast"/>
        <w:ind w:left="250"/>
        <w:rPr>
          <w:rFonts w:ascii="Garamond" w:hAnsi="Garamond"/>
        </w:rPr>
      </w:pPr>
      <w:r w:rsidRPr="00E03E3C">
        <w:rPr>
          <w:rFonts w:ascii="Garamond" w:hAnsi="Garamond"/>
        </w:rPr>
        <w:t>Not, primarily, our buddy. It is such a countercultural thing as an American to confess to sheep-ness and to a relationship with another one who is my shepherd, my pastor, the one who watches out for me and for my soul over against the wolves of fake religiosity and hyper sincere good intentions of great things.</w:t>
      </w:r>
    </w:p>
    <w:p w14:paraId="3C0965C8" w14:textId="77777777" w:rsidR="00ED10F5" w:rsidRPr="00E03E3C" w:rsidRDefault="00ED10F5" w:rsidP="00045DC3">
      <w:pPr>
        <w:spacing w:after="130" w:line="22" w:lineRule="atLeast"/>
        <w:ind w:left="250" w:right="14"/>
        <w:rPr>
          <w:rFonts w:ascii="Garamond" w:hAnsi="Garamond"/>
          <w:b/>
          <w:bCs/>
        </w:rPr>
      </w:pPr>
      <w:r w:rsidRPr="00E03E3C">
        <w:rPr>
          <w:rFonts w:ascii="Garamond" w:hAnsi="Garamond"/>
          <w:b/>
          <w:bCs/>
        </w:rPr>
        <w:t xml:space="preserve">We will support your work among us with our prayers and personal assistance. </w:t>
      </w:r>
    </w:p>
    <w:p w14:paraId="4F92890A" w14:textId="2E0D6C1E" w:rsidR="00ED10F5" w:rsidRPr="00E03E3C" w:rsidRDefault="00ED10F5" w:rsidP="00045DC3">
      <w:pPr>
        <w:spacing w:after="130" w:line="22" w:lineRule="atLeast"/>
        <w:ind w:left="250" w:right="14"/>
        <w:rPr>
          <w:rFonts w:ascii="Garamond" w:hAnsi="Garamond"/>
        </w:rPr>
      </w:pPr>
      <w:r w:rsidRPr="00E03E3C">
        <w:rPr>
          <w:rFonts w:ascii="Garamond" w:hAnsi="Garamond"/>
        </w:rPr>
        <w:t>“Your work” does not mean it is the pastor’s church, like so many in Ev</w:t>
      </w:r>
      <w:r w:rsidR="00FC37C5" w:rsidRPr="00E03E3C">
        <w:rPr>
          <w:rFonts w:ascii="Garamond" w:hAnsi="Garamond"/>
        </w:rPr>
        <w:t>angelical</w:t>
      </w:r>
      <w:r w:rsidRPr="00E03E3C">
        <w:rPr>
          <w:rFonts w:ascii="Garamond" w:hAnsi="Garamond"/>
        </w:rPr>
        <w:t xml:space="preserve"> world think about their </w:t>
      </w:r>
      <w:r w:rsidR="00FC37C5" w:rsidRPr="00E03E3C">
        <w:rPr>
          <w:rFonts w:ascii="Garamond" w:hAnsi="Garamond"/>
        </w:rPr>
        <w:t>pastor</w:t>
      </w:r>
      <w:r w:rsidRPr="00E03E3C">
        <w:rPr>
          <w:rFonts w:ascii="Garamond" w:hAnsi="Garamond"/>
        </w:rPr>
        <w:t xml:space="preserve">.  And like plenty of our people are tempted to act because, after all, genuine Evangelical gospel ministry is such a </w:t>
      </w:r>
      <w:proofErr w:type="gramStart"/>
      <w:r w:rsidRPr="00E03E3C">
        <w:rPr>
          <w:rFonts w:ascii="Garamond" w:hAnsi="Garamond"/>
        </w:rPr>
        <w:t>rarity</w:t>
      </w:r>
      <w:proofErr w:type="gramEnd"/>
      <w:r w:rsidRPr="00E03E3C">
        <w:rPr>
          <w:rFonts w:ascii="Garamond" w:hAnsi="Garamond"/>
        </w:rPr>
        <w:t xml:space="preserve"> and it can look so much like the legalistic religion-peddling that is so common.</w:t>
      </w:r>
      <w:r w:rsidR="00760C2A" w:rsidRPr="00E03E3C">
        <w:rPr>
          <w:rFonts w:ascii="Garamond" w:hAnsi="Garamond"/>
        </w:rPr>
        <w:t xml:space="preserve"> But God’s people are recognizing that the pastor’s task isn’t </w:t>
      </w:r>
      <w:r w:rsidR="00066724" w:rsidRPr="00E03E3C">
        <w:rPr>
          <w:rFonts w:ascii="Garamond" w:hAnsi="Garamond"/>
        </w:rPr>
        <w:t xml:space="preserve">primarily their task; they are praying for one who is in an office that needs to exist, like the parenting office needs to exist for the family, like </w:t>
      </w:r>
      <w:r w:rsidR="00460773" w:rsidRPr="00E03E3C">
        <w:rPr>
          <w:rFonts w:ascii="Garamond" w:hAnsi="Garamond"/>
        </w:rPr>
        <w:t xml:space="preserve">some kind of governance needs to be in place for government and its people. </w:t>
      </w:r>
    </w:p>
    <w:p w14:paraId="752F7C46" w14:textId="4FBD3789" w:rsidR="009C703F" w:rsidRPr="00E03E3C" w:rsidRDefault="009C703F" w:rsidP="00045DC3">
      <w:pPr>
        <w:spacing w:after="130" w:line="22" w:lineRule="atLeast"/>
        <w:ind w:left="250" w:right="14"/>
        <w:rPr>
          <w:rFonts w:ascii="Garamond" w:hAnsi="Garamond"/>
        </w:rPr>
      </w:pPr>
      <w:r w:rsidRPr="00E03E3C">
        <w:rPr>
          <w:rFonts w:ascii="Garamond" w:hAnsi="Garamond"/>
        </w:rPr>
        <w:t xml:space="preserve">And they know it’s their privilege to take care of you and your family. </w:t>
      </w:r>
    </w:p>
    <w:p w14:paraId="43A0273D" w14:textId="1FF6FCBB" w:rsidR="00ED10F5" w:rsidRPr="00E03E3C" w:rsidRDefault="00ED10F5" w:rsidP="00045DC3">
      <w:pPr>
        <w:spacing w:after="130" w:line="22" w:lineRule="atLeast"/>
        <w:ind w:left="250" w:right="14"/>
        <w:rPr>
          <w:rFonts w:ascii="Garamond" w:hAnsi="Garamond"/>
          <w:b/>
          <w:bCs/>
        </w:rPr>
      </w:pPr>
      <w:r w:rsidRPr="00E03E3C">
        <w:rPr>
          <w:rFonts w:ascii="Garamond" w:hAnsi="Garamond"/>
          <w:b/>
          <w:bCs/>
        </w:rPr>
        <w:t>We will provide your proper maintenance according to our ability, being mindful of our Lord's injunction that they who preach the gospel should live of the gospel (1 Corinthians 9:10; Galatians 6:6), and will for the present pay you promptly and regularly a salary of $</w:t>
      </w:r>
      <w:r w:rsidR="00A74BBA" w:rsidRPr="00E03E3C">
        <w:rPr>
          <w:rFonts w:ascii="Garamond" w:hAnsi="Garamond"/>
          <w:b/>
          <w:bCs/>
        </w:rPr>
        <w:t>________</w:t>
      </w:r>
      <w:r w:rsidRPr="00E03E3C">
        <w:rPr>
          <w:rFonts w:ascii="Garamond" w:hAnsi="Garamond"/>
          <w:b/>
          <w:bCs/>
          <w:color w:val="FF0000"/>
        </w:rPr>
        <w:t xml:space="preserve"> </w:t>
      </w:r>
      <w:r w:rsidRPr="00E03E3C">
        <w:rPr>
          <w:rFonts w:ascii="Garamond" w:hAnsi="Garamond"/>
          <w:b/>
          <w:bCs/>
        </w:rPr>
        <w:t>per year, $</w:t>
      </w:r>
      <w:r w:rsidR="00A74BBA" w:rsidRPr="00E03E3C">
        <w:rPr>
          <w:rFonts w:ascii="Garamond" w:hAnsi="Garamond"/>
          <w:b/>
          <w:bCs/>
        </w:rPr>
        <w:t>_____</w:t>
      </w:r>
      <w:r w:rsidRPr="00E03E3C">
        <w:rPr>
          <w:rFonts w:ascii="Garamond" w:hAnsi="Garamond"/>
          <w:b/>
          <w:bCs/>
          <w:color w:val="FF0000"/>
        </w:rPr>
        <w:t xml:space="preserve"> </w:t>
      </w:r>
      <w:r w:rsidRPr="00E03E3C">
        <w:rPr>
          <w:rFonts w:ascii="Garamond" w:hAnsi="Garamond"/>
          <w:b/>
          <w:bCs/>
        </w:rPr>
        <w:t>as a housing allowance per year, $</w:t>
      </w:r>
      <w:r w:rsidR="00A74BBA" w:rsidRPr="00E03E3C">
        <w:rPr>
          <w:rFonts w:ascii="Garamond" w:hAnsi="Garamond"/>
          <w:b/>
          <w:bCs/>
        </w:rPr>
        <w:t>_________</w:t>
      </w:r>
      <w:r w:rsidRPr="00E03E3C">
        <w:rPr>
          <w:rFonts w:ascii="Garamond" w:hAnsi="Garamond"/>
          <w:b/>
          <w:bCs/>
          <w:color w:val="FF0000"/>
        </w:rPr>
        <w:t xml:space="preserve"> </w:t>
      </w:r>
      <w:r w:rsidRPr="00E03E3C">
        <w:rPr>
          <w:rFonts w:ascii="Garamond" w:hAnsi="Garamond"/>
          <w:b/>
          <w:bCs/>
        </w:rPr>
        <w:t>in Social Security per year, $</w:t>
      </w:r>
      <w:r w:rsidR="00A74BBA" w:rsidRPr="00E03E3C">
        <w:rPr>
          <w:rFonts w:ascii="Garamond" w:hAnsi="Garamond"/>
          <w:b/>
          <w:bCs/>
        </w:rPr>
        <w:t>_____</w:t>
      </w:r>
      <w:r w:rsidRPr="00E03E3C">
        <w:rPr>
          <w:rFonts w:ascii="Garamond" w:hAnsi="Garamond"/>
          <w:b/>
          <w:bCs/>
          <w:color w:val="FF0000"/>
        </w:rPr>
        <w:t xml:space="preserve"> </w:t>
      </w:r>
      <w:r w:rsidR="00CB2670" w:rsidRPr="00E03E3C">
        <w:rPr>
          <w:rFonts w:ascii="Garamond" w:hAnsi="Garamond"/>
          <w:b/>
          <w:bCs/>
        </w:rPr>
        <w:t xml:space="preserve">for your </w:t>
      </w:r>
      <w:r w:rsidR="00A74BBA" w:rsidRPr="00E03E3C">
        <w:rPr>
          <w:rFonts w:ascii="Garamond" w:hAnsi="Garamond"/>
          <w:b/>
          <w:bCs/>
        </w:rPr>
        <w:t>retirement plan</w:t>
      </w:r>
      <w:r w:rsidRPr="00E03E3C">
        <w:rPr>
          <w:rFonts w:ascii="Garamond" w:hAnsi="Garamond"/>
          <w:b/>
          <w:bCs/>
        </w:rPr>
        <w:t xml:space="preserve"> per year</w:t>
      </w:r>
      <w:r w:rsidR="00CB2670" w:rsidRPr="00E03E3C">
        <w:rPr>
          <w:rFonts w:ascii="Garamond" w:hAnsi="Garamond"/>
          <w:b/>
          <w:bCs/>
        </w:rPr>
        <w:t>; ______</w:t>
      </w:r>
      <w:r w:rsidRPr="00E03E3C">
        <w:rPr>
          <w:rFonts w:ascii="Garamond" w:hAnsi="Garamond"/>
          <w:b/>
          <w:bCs/>
        </w:rPr>
        <w:t xml:space="preserve"> in mileage compensation, and the appropriate Health Insurance per WELS VEBA Plan </w:t>
      </w:r>
      <w:r w:rsidR="00CB2670" w:rsidRPr="00E03E3C">
        <w:rPr>
          <w:rFonts w:ascii="Garamond" w:hAnsi="Garamond"/>
          <w:b/>
          <w:bCs/>
        </w:rPr>
        <w:t>______</w:t>
      </w:r>
    </w:p>
    <w:p w14:paraId="720E2A7F" w14:textId="763F0171" w:rsidR="00ED10F5" w:rsidRPr="00E03E3C" w:rsidRDefault="00ED10F5" w:rsidP="00045DC3">
      <w:pPr>
        <w:spacing w:after="355" w:line="22" w:lineRule="atLeast"/>
        <w:ind w:left="250"/>
        <w:rPr>
          <w:rFonts w:ascii="Garamond" w:hAnsi="Garamond"/>
          <w:b/>
          <w:bCs/>
        </w:rPr>
      </w:pPr>
      <w:r w:rsidRPr="00E03E3C">
        <w:rPr>
          <w:rFonts w:ascii="Garamond" w:hAnsi="Garamond"/>
          <w:b/>
          <w:bCs/>
        </w:rPr>
        <w:t xml:space="preserve">In </w:t>
      </w:r>
      <w:proofErr w:type="gramStart"/>
      <w:r w:rsidRPr="00E03E3C">
        <w:rPr>
          <w:rFonts w:ascii="Garamond" w:hAnsi="Garamond"/>
          <w:b/>
          <w:bCs/>
        </w:rPr>
        <w:t>addition</w:t>
      </w:r>
      <w:proofErr w:type="gramEnd"/>
      <w:r w:rsidRPr="00E03E3C">
        <w:rPr>
          <w:rFonts w:ascii="Garamond" w:hAnsi="Garamond"/>
          <w:b/>
          <w:bCs/>
        </w:rPr>
        <w:t xml:space="preserve"> we will be responsible for all moving expenses from your current location to </w:t>
      </w:r>
      <w:r w:rsidR="000B4632" w:rsidRPr="00E03E3C">
        <w:rPr>
          <w:rFonts w:ascii="Garamond" w:hAnsi="Garamond"/>
          <w:b/>
          <w:bCs/>
        </w:rPr>
        <w:t>__________</w:t>
      </w:r>
      <w:r w:rsidRPr="00E03E3C">
        <w:rPr>
          <w:rFonts w:ascii="Garamond" w:hAnsi="Garamond"/>
          <w:b/>
          <w:bCs/>
        </w:rPr>
        <w:t>.</w:t>
      </w:r>
    </w:p>
    <w:p w14:paraId="0BB803D7" w14:textId="0CA31BEE" w:rsidR="00ED10F5" w:rsidRPr="00E03E3C" w:rsidRDefault="00ED10F5" w:rsidP="00045DC3">
      <w:pPr>
        <w:spacing w:after="355" w:line="22" w:lineRule="atLeast"/>
        <w:ind w:left="72"/>
        <w:rPr>
          <w:rFonts w:ascii="Garamond" w:hAnsi="Garamond"/>
        </w:rPr>
      </w:pPr>
      <w:r w:rsidRPr="00E03E3C">
        <w:rPr>
          <w:rFonts w:ascii="Garamond" w:hAnsi="Garamond"/>
        </w:rPr>
        <w:t xml:space="preserve">Do </w:t>
      </w:r>
      <w:r w:rsidR="000B4632" w:rsidRPr="00E03E3C">
        <w:rPr>
          <w:rFonts w:ascii="Garamond" w:hAnsi="Garamond"/>
        </w:rPr>
        <w:t>we</w:t>
      </w:r>
      <w:r w:rsidRPr="00E03E3C">
        <w:rPr>
          <w:rFonts w:ascii="Garamond" w:hAnsi="Garamond"/>
        </w:rPr>
        <w:t xml:space="preserve"> help perpetuate the myth of the Lutheran pastor who is like the Dominican friars, begging for their existence?  Let’s not do that.  Your District Presidents are paying attention to this issue every time there is a transition from one pastor to the next</w:t>
      </w:r>
      <w:r w:rsidR="007C1D02" w:rsidRPr="00E03E3C">
        <w:rPr>
          <w:rFonts w:ascii="Garamond" w:hAnsi="Garamond"/>
        </w:rPr>
        <w:t xml:space="preserve"> and God’s people</w:t>
      </w:r>
      <w:r w:rsidR="00DA2D69" w:rsidRPr="00E03E3C">
        <w:rPr>
          <w:rFonts w:ascii="Garamond" w:hAnsi="Garamond"/>
        </w:rPr>
        <w:t xml:space="preserve">, miraculously recognize that you depend on them for your day-to-day existence in a God’s mask kind of way. </w:t>
      </w:r>
      <w:r w:rsidRPr="00E03E3C">
        <w:rPr>
          <w:rFonts w:ascii="Garamond" w:hAnsi="Garamond"/>
        </w:rPr>
        <w:t xml:space="preserve"> </w:t>
      </w:r>
      <w:r w:rsidR="00887A9C" w:rsidRPr="00E03E3C">
        <w:rPr>
          <w:rFonts w:ascii="Garamond" w:hAnsi="Garamond"/>
        </w:rPr>
        <w:t>Most of the time, I get to see</w:t>
      </w:r>
      <w:r w:rsidR="00D50E1A" w:rsidRPr="00E03E3C">
        <w:rPr>
          <w:rFonts w:ascii="Garamond" w:hAnsi="Garamond"/>
        </w:rPr>
        <w:t xml:space="preserve"> God’s people talking about the last thing to be converted (their money) in a way that is remarkable and beautiful.  They</w:t>
      </w:r>
      <w:r w:rsidR="003B3D56" w:rsidRPr="00E03E3C">
        <w:rPr>
          <w:rFonts w:ascii="Garamond" w:hAnsi="Garamond"/>
        </w:rPr>
        <w:t xml:space="preserve"> want to take care of you with double honor. </w:t>
      </w:r>
    </w:p>
    <w:p w14:paraId="2D780C66" w14:textId="77777777" w:rsidR="00ED10F5" w:rsidRPr="00E03E3C" w:rsidRDefault="00ED10F5" w:rsidP="00045DC3">
      <w:pPr>
        <w:spacing w:after="153" w:line="22" w:lineRule="atLeast"/>
        <w:ind w:left="5" w:right="14"/>
        <w:rPr>
          <w:rFonts w:ascii="Garamond" w:hAnsi="Garamond"/>
        </w:rPr>
      </w:pPr>
      <w:r w:rsidRPr="00E03E3C">
        <w:rPr>
          <w:rFonts w:ascii="Garamond" w:hAnsi="Garamond"/>
        </w:rPr>
        <w:t xml:space="preserve">Signed </w:t>
      </w:r>
      <w:proofErr w:type="gramStart"/>
      <w:r w:rsidRPr="00E03E3C">
        <w:rPr>
          <w:rFonts w:ascii="Garamond" w:hAnsi="Garamond"/>
        </w:rPr>
        <w:t>in</w:t>
      </w:r>
      <w:proofErr w:type="gramEnd"/>
      <w:r w:rsidRPr="00E03E3C">
        <w:rPr>
          <w:rFonts w:ascii="Garamond" w:hAnsi="Garamond"/>
        </w:rPr>
        <w:t xml:space="preserve"> behalf of and by authority of </w:t>
      </w:r>
    </w:p>
    <w:p w14:paraId="71806EDB" w14:textId="79D70B23" w:rsidR="00ED10F5" w:rsidRPr="00E03E3C" w:rsidRDefault="001E0F68" w:rsidP="00045DC3">
      <w:pPr>
        <w:spacing w:after="153" w:line="22" w:lineRule="atLeast"/>
        <w:ind w:left="5" w:right="14"/>
        <w:rPr>
          <w:rFonts w:ascii="Garamond" w:hAnsi="Garamond"/>
        </w:rPr>
      </w:pPr>
      <w:r w:rsidRPr="00E03E3C">
        <w:rPr>
          <w:rFonts w:ascii="Garamond" w:hAnsi="Garamond"/>
        </w:rPr>
        <w:t>___________________congregation</w:t>
      </w:r>
    </w:p>
    <w:p w14:paraId="6729C489" w14:textId="3956FC3B" w:rsidR="00ED10F5" w:rsidRPr="00E03E3C" w:rsidRDefault="00571CC0" w:rsidP="00045DC3">
      <w:pPr>
        <w:spacing w:after="153" w:line="22" w:lineRule="atLeast"/>
        <w:ind w:left="5" w:right="14"/>
        <w:rPr>
          <w:rFonts w:ascii="Garamond" w:hAnsi="Garamond"/>
        </w:rPr>
      </w:pPr>
      <w:r w:rsidRPr="00E03E3C">
        <w:rPr>
          <w:rFonts w:ascii="Garamond" w:hAnsi="Garamond"/>
        </w:rPr>
        <w:t>________</w:t>
      </w:r>
      <w:proofErr w:type="gramStart"/>
      <w:r w:rsidRPr="00E03E3C">
        <w:rPr>
          <w:rFonts w:ascii="Garamond" w:hAnsi="Garamond"/>
        </w:rPr>
        <w:t>_</w:t>
      </w:r>
      <w:r w:rsidR="00ED10F5" w:rsidRPr="00E03E3C">
        <w:rPr>
          <w:rFonts w:ascii="Garamond" w:hAnsi="Garamond"/>
        </w:rPr>
        <w:t xml:space="preserve"> ,</w:t>
      </w:r>
      <w:proofErr w:type="gramEnd"/>
      <w:r w:rsidR="00ED10F5" w:rsidRPr="00E03E3C">
        <w:rPr>
          <w:rFonts w:ascii="Garamond" w:hAnsi="Garamond"/>
        </w:rPr>
        <w:t xml:space="preserve"> Chairman</w:t>
      </w:r>
    </w:p>
    <w:p w14:paraId="4865BB13" w14:textId="3470512A" w:rsidR="00ED10F5" w:rsidRPr="00E03E3C" w:rsidRDefault="00571CC0" w:rsidP="00045DC3">
      <w:pPr>
        <w:spacing w:after="153" w:line="22" w:lineRule="atLeast"/>
        <w:ind w:left="5" w:right="14"/>
        <w:rPr>
          <w:rFonts w:ascii="Garamond" w:hAnsi="Garamond"/>
        </w:rPr>
      </w:pPr>
      <w:r w:rsidRPr="00E03E3C">
        <w:rPr>
          <w:rFonts w:ascii="Garamond" w:hAnsi="Garamond"/>
        </w:rPr>
        <w:t>__________</w:t>
      </w:r>
      <w:r w:rsidR="00ED10F5" w:rsidRPr="00E03E3C">
        <w:rPr>
          <w:rFonts w:ascii="Garamond" w:hAnsi="Garamond"/>
        </w:rPr>
        <w:t>, Secretary</w:t>
      </w:r>
    </w:p>
    <w:p w14:paraId="1C198EDF" w14:textId="1FD326EC" w:rsidR="00620BBD" w:rsidRPr="00E03E3C" w:rsidRDefault="00620BBD" w:rsidP="00045DC3">
      <w:pPr>
        <w:spacing w:after="153" w:line="22" w:lineRule="atLeast"/>
        <w:ind w:left="5" w:right="14"/>
        <w:rPr>
          <w:rFonts w:ascii="Garamond" w:hAnsi="Garamond"/>
        </w:rPr>
      </w:pPr>
      <w:r w:rsidRPr="00E03E3C">
        <w:rPr>
          <w:rFonts w:ascii="Garamond" w:hAnsi="Garamond"/>
        </w:rPr>
        <w:t>Given and signed this day of _________________</w:t>
      </w:r>
    </w:p>
    <w:p w14:paraId="2E19F28F" w14:textId="09413E8D" w:rsidR="00ED10F5" w:rsidRPr="00E03E3C" w:rsidRDefault="003B3D56" w:rsidP="00045DC3">
      <w:pPr>
        <w:spacing w:after="153" w:line="22" w:lineRule="atLeast"/>
        <w:ind w:left="5" w:right="14"/>
        <w:rPr>
          <w:rFonts w:ascii="Garamond" w:hAnsi="Garamond"/>
        </w:rPr>
      </w:pPr>
      <w:r w:rsidRPr="00E03E3C">
        <w:rPr>
          <w:rFonts w:ascii="Garamond" w:hAnsi="Garamond"/>
        </w:rPr>
        <w:t>These are r</w:t>
      </w:r>
      <w:r w:rsidR="00ED10F5" w:rsidRPr="00E03E3C">
        <w:rPr>
          <w:rFonts w:ascii="Garamond" w:hAnsi="Garamond"/>
        </w:rPr>
        <w:t>eal people who are really authorized to speak in the name of the</w:t>
      </w:r>
      <w:r w:rsidR="002A78A1" w:rsidRPr="00E03E3C">
        <w:rPr>
          <w:rFonts w:ascii="Garamond" w:hAnsi="Garamond"/>
        </w:rPr>
        <w:t>ir</w:t>
      </w:r>
      <w:r w:rsidR="00ED10F5" w:rsidRPr="00E03E3C">
        <w:rPr>
          <w:rFonts w:ascii="Garamond" w:hAnsi="Garamond"/>
        </w:rPr>
        <w:t xml:space="preserve"> 501 c 3.  At a real point in time.  Not later or before or forever.  Now.</w:t>
      </w:r>
      <w:r w:rsidR="00571CC0" w:rsidRPr="00E03E3C">
        <w:rPr>
          <w:rFonts w:ascii="Garamond" w:hAnsi="Garamond"/>
        </w:rPr>
        <w:t xml:space="preserve">  It has been such an unexpected pleasure for me to work with </w:t>
      </w:r>
      <w:r w:rsidR="00827C4B" w:rsidRPr="00E03E3C">
        <w:rPr>
          <w:rFonts w:ascii="Garamond" w:hAnsi="Garamond"/>
        </w:rPr>
        <w:t>the godly men who are the men</w:t>
      </w:r>
      <w:r w:rsidR="00AD2565" w:rsidRPr="00E03E3C">
        <w:rPr>
          <w:rFonts w:ascii="Garamond" w:hAnsi="Garamond"/>
        </w:rPr>
        <w:t xml:space="preserve"> who sign this diploma of vocation</w:t>
      </w:r>
      <w:r w:rsidR="00620BBD" w:rsidRPr="00E03E3C">
        <w:rPr>
          <w:rFonts w:ascii="Garamond" w:hAnsi="Garamond"/>
        </w:rPr>
        <w:t>; these are men</w:t>
      </w:r>
      <w:r w:rsidR="00827C4B" w:rsidRPr="00E03E3C">
        <w:rPr>
          <w:rFonts w:ascii="Garamond" w:hAnsi="Garamond"/>
        </w:rPr>
        <w:t xml:space="preserve"> who have earned the high trust of others in their congregation and who care deeply about their congregation and their pastor.  </w:t>
      </w:r>
      <w:r w:rsidR="000876B3" w:rsidRPr="00E03E3C">
        <w:rPr>
          <w:rFonts w:ascii="Garamond" w:hAnsi="Garamond"/>
        </w:rPr>
        <w:t xml:space="preserve">It has invariably been a joy and a pleasure to work with them. </w:t>
      </w:r>
    </w:p>
    <w:p w14:paraId="64FA78DB" w14:textId="2A5D4004" w:rsidR="00C40441" w:rsidRPr="00E03E3C" w:rsidRDefault="007F7E0F" w:rsidP="00045DC3">
      <w:pPr>
        <w:spacing w:line="22" w:lineRule="atLeast"/>
        <w:rPr>
          <w:rFonts w:ascii="Garamond" w:hAnsi="Garamond"/>
        </w:rPr>
      </w:pPr>
      <w:r w:rsidRPr="00E03E3C">
        <w:rPr>
          <w:rFonts w:ascii="Garamond" w:hAnsi="Garamond"/>
        </w:rPr>
        <w:t>It is part of the privilege of serving in the way that I presently serve</w:t>
      </w:r>
      <w:r w:rsidR="008D5DC5" w:rsidRPr="00E03E3C">
        <w:rPr>
          <w:rFonts w:ascii="Garamond" w:hAnsi="Garamond"/>
        </w:rPr>
        <w:t xml:space="preserve"> that I get to attend </w:t>
      </w:r>
      <w:proofErr w:type="gramStart"/>
      <w:r w:rsidR="008D5DC5" w:rsidRPr="00E03E3C">
        <w:rPr>
          <w:rFonts w:ascii="Garamond" w:hAnsi="Garamond"/>
        </w:rPr>
        <w:t>a number of</w:t>
      </w:r>
      <w:proofErr w:type="gramEnd"/>
      <w:r w:rsidR="008D5DC5" w:rsidRPr="00E03E3C">
        <w:rPr>
          <w:rFonts w:ascii="Garamond" w:hAnsi="Garamond"/>
        </w:rPr>
        <w:t xml:space="preserve"> installations.  I always think i</w:t>
      </w:r>
      <w:r w:rsidR="00F568DA" w:rsidRPr="00E03E3C">
        <w:rPr>
          <w:rFonts w:ascii="Garamond" w:hAnsi="Garamond"/>
        </w:rPr>
        <w:t>t is a miracle if anyone shows up—the Packers might be playing</w:t>
      </w:r>
      <w:r w:rsidR="008D5DC5" w:rsidRPr="00E03E3C">
        <w:rPr>
          <w:rFonts w:ascii="Garamond" w:hAnsi="Garamond"/>
        </w:rPr>
        <w:t>, or the Broncos.  Or the Chiefs.</w:t>
      </w:r>
      <w:r w:rsidR="00006B43" w:rsidRPr="00E03E3C">
        <w:rPr>
          <w:rFonts w:ascii="Garamond" w:hAnsi="Garamond"/>
        </w:rPr>
        <w:t xml:space="preserve">  But they do</w:t>
      </w:r>
      <w:r w:rsidR="00710D1C" w:rsidRPr="00E03E3C">
        <w:rPr>
          <w:rFonts w:ascii="Garamond" w:hAnsi="Garamond"/>
        </w:rPr>
        <w:t xml:space="preserve"> show up.  And they bring their kids</w:t>
      </w:r>
      <w:r w:rsidR="00006B43" w:rsidRPr="00E03E3C">
        <w:rPr>
          <w:rFonts w:ascii="Garamond" w:hAnsi="Garamond"/>
        </w:rPr>
        <w:t xml:space="preserve">. </w:t>
      </w:r>
      <w:r w:rsidR="003B2B16" w:rsidRPr="00E03E3C">
        <w:rPr>
          <w:rFonts w:ascii="Garamond" w:hAnsi="Garamond"/>
        </w:rPr>
        <w:t>They were praying to the Lord of the Church that they know in the crucified, humiliated face of Christ</w:t>
      </w:r>
      <w:r w:rsidR="00E66897" w:rsidRPr="00E03E3C">
        <w:rPr>
          <w:rFonts w:ascii="Garamond" w:hAnsi="Garamond"/>
        </w:rPr>
        <w:t>, trusting that He’d send them the pastor of His choosing and that He’d do that when He willed.  And now you’re there. And they assembled again.</w:t>
      </w:r>
      <w:r w:rsidR="00006B43" w:rsidRPr="00E03E3C">
        <w:rPr>
          <w:rFonts w:ascii="Garamond" w:hAnsi="Garamond"/>
        </w:rPr>
        <w:t xml:space="preserve"> And they listened</w:t>
      </w:r>
      <w:r w:rsidR="00E66897" w:rsidRPr="00E03E3C">
        <w:rPr>
          <w:rFonts w:ascii="Garamond" w:hAnsi="Garamond"/>
        </w:rPr>
        <w:t xml:space="preserve"> to the Word of God</w:t>
      </w:r>
      <w:r w:rsidR="00006B43" w:rsidRPr="00E03E3C">
        <w:rPr>
          <w:rFonts w:ascii="Garamond" w:hAnsi="Garamond"/>
        </w:rPr>
        <w:t xml:space="preserve">.  </w:t>
      </w:r>
      <w:r w:rsidR="00AC6B12" w:rsidRPr="00E03E3C">
        <w:rPr>
          <w:rFonts w:ascii="Garamond" w:hAnsi="Garamond"/>
        </w:rPr>
        <w:t xml:space="preserve">They heard you or someone like you make promises in the name of the Living Lord, Jesus.  And they promised.  </w:t>
      </w:r>
    </w:p>
    <w:p w14:paraId="357610A5" w14:textId="3E0200E6" w:rsidR="00170AA8" w:rsidRPr="00E03E3C" w:rsidRDefault="00170AA8" w:rsidP="00045DC3">
      <w:pPr>
        <w:spacing w:line="22" w:lineRule="atLeast"/>
        <w:rPr>
          <w:rFonts w:ascii="Garamond" w:hAnsi="Garamond"/>
          <w:b/>
          <w:bCs/>
        </w:rPr>
      </w:pPr>
      <w:r w:rsidRPr="00E03E3C">
        <w:rPr>
          <w:rFonts w:ascii="Garamond" w:hAnsi="Garamond"/>
        </w:rPr>
        <w:t xml:space="preserve">And now the dance begins.  It’s a new dance.  It’s hard work, yes. </w:t>
      </w:r>
      <w:r w:rsidR="00C1345A" w:rsidRPr="00E03E3C">
        <w:rPr>
          <w:rFonts w:ascii="Garamond" w:hAnsi="Garamond"/>
        </w:rPr>
        <w:t>And i</w:t>
      </w:r>
      <w:r w:rsidRPr="00E03E3C">
        <w:rPr>
          <w:rFonts w:ascii="Garamond" w:hAnsi="Garamond"/>
        </w:rPr>
        <w:t xml:space="preserve">t’s sometimes downright ugly.  </w:t>
      </w:r>
      <w:r w:rsidR="003A3587" w:rsidRPr="00E03E3C">
        <w:rPr>
          <w:rFonts w:ascii="Garamond" w:hAnsi="Garamond"/>
        </w:rPr>
        <w:t xml:space="preserve">But </w:t>
      </w:r>
      <w:r w:rsidR="00094302" w:rsidRPr="00E03E3C">
        <w:rPr>
          <w:rFonts w:ascii="Garamond" w:hAnsi="Garamond"/>
        </w:rPr>
        <w:t>it matters.  I</w:t>
      </w:r>
      <w:r w:rsidR="003A3587" w:rsidRPr="00E03E3C">
        <w:rPr>
          <w:rFonts w:ascii="Garamond" w:hAnsi="Garamond"/>
        </w:rPr>
        <w:t xml:space="preserve">t’s beautiful.  It’s joyful.  It’s fun, even.  This business of people united with the Deity </w:t>
      </w:r>
      <w:proofErr w:type="gramStart"/>
      <w:r w:rsidR="003A3587" w:rsidRPr="00E03E3C">
        <w:rPr>
          <w:rFonts w:ascii="Garamond" w:hAnsi="Garamond"/>
        </w:rPr>
        <w:t>on the basis of</w:t>
      </w:r>
      <w:proofErr w:type="gramEnd"/>
      <w:r w:rsidR="003A3587" w:rsidRPr="00E03E3C">
        <w:rPr>
          <w:rFonts w:ascii="Garamond" w:hAnsi="Garamond"/>
        </w:rPr>
        <w:t xml:space="preserve"> Jesus Christ’s work mediated to the sinners by the Spirit’s work using clay pots </w:t>
      </w:r>
      <w:r w:rsidR="00234495" w:rsidRPr="00E03E3C">
        <w:rPr>
          <w:rFonts w:ascii="Garamond" w:hAnsi="Garamond"/>
        </w:rPr>
        <w:t xml:space="preserve">(you!) </w:t>
      </w:r>
      <w:r w:rsidR="003A3587" w:rsidRPr="00E03E3C">
        <w:rPr>
          <w:rFonts w:ascii="Garamond" w:hAnsi="Garamond"/>
        </w:rPr>
        <w:t xml:space="preserve">on humans.  </w:t>
      </w:r>
    </w:p>
    <w:p w14:paraId="529F2104" w14:textId="1431D16B" w:rsidR="00671DBF" w:rsidRPr="00E03E3C" w:rsidRDefault="002F64EF" w:rsidP="00045DC3">
      <w:pPr>
        <w:spacing w:line="22" w:lineRule="atLeast"/>
        <w:rPr>
          <w:rFonts w:ascii="Garamond" w:hAnsi="Garamond"/>
        </w:rPr>
      </w:pPr>
      <w:r w:rsidRPr="00E03E3C">
        <w:rPr>
          <w:rFonts w:ascii="Garamond" w:hAnsi="Garamond"/>
        </w:rPr>
        <w:t xml:space="preserve">It has regularly been a pleasure of mine to have both old and younger souls come up to me during the Call process, but especially after the </w:t>
      </w:r>
      <w:r w:rsidR="00153FB1" w:rsidRPr="00E03E3C">
        <w:rPr>
          <w:rFonts w:ascii="Garamond" w:hAnsi="Garamond"/>
        </w:rPr>
        <w:t xml:space="preserve">service of installation.  And I regularly see tears in the eyes of these sinner/saints.  </w:t>
      </w:r>
      <w:r w:rsidR="006C1A05" w:rsidRPr="00E03E3C">
        <w:rPr>
          <w:rFonts w:ascii="Garamond" w:hAnsi="Garamond"/>
        </w:rPr>
        <w:t xml:space="preserve">So precious is it to know the grace of God in the face of Christ Who came for the sinners.  So </w:t>
      </w:r>
      <w:r w:rsidR="00021CBA" w:rsidRPr="00E03E3C">
        <w:rPr>
          <w:rFonts w:ascii="Garamond" w:hAnsi="Garamond"/>
        </w:rPr>
        <w:t>foolish that He arrives in the foolishness of what is preached.  So gracious to kill the old and to</w:t>
      </w:r>
      <w:r w:rsidR="009F71C7" w:rsidRPr="00E03E3C">
        <w:rPr>
          <w:rFonts w:ascii="Garamond" w:hAnsi="Garamond"/>
        </w:rPr>
        <w:t xml:space="preserve"> make alive the new—just as </w:t>
      </w:r>
      <w:proofErr w:type="gramStart"/>
      <w:r w:rsidR="009F71C7" w:rsidRPr="00E03E3C">
        <w:rPr>
          <w:rFonts w:ascii="Garamond" w:hAnsi="Garamond"/>
        </w:rPr>
        <w:t>really dead</w:t>
      </w:r>
      <w:proofErr w:type="gramEnd"/>
      <w:r w:rsidR="009F71C7" w:rsidRPr="00E03E3C">
        <w:rPr>
          <w:rFonts w:ascii="Garamond" w:hAnsi="Garamond"/>
        </w:rPr>
        <w:t xml:space="preserve"> and as </w:t>
      </w:r>
      <w:proofErr w:type="gramStart"/>
      <w:r w:rsidR="009F71C7" w:rsidRPr="00E03E3C">
        <w:rPr>
          <w:rFonts w:ascii="Garamond" w:hAnsi="Garamond"/>
        </w:rPr>
        <w:t>really alive</w:t>
      </w:r>
      <w:proofErr w:type="gramEnd"/>
      <w:r w:rsidR="0050202C" w:rsidRPr="00E03E3C">
        <w:rPr>
          <w:rFonts w:ascii="Garamond" w:hAnsi="Garamond"/>
        </w:rPr>
        <w:t xml:space="preserve"> as</w:t>
      </w:r>
      <w:r w:rsidR="009F71C7" w:rsidRPr="00E03E3C">
        <w:rPr>
          <w:rFonts w:ascii="Garamond" w:hAnsi="Garamond"/>
        </w:rPr>
        <w:t xml:space="preserve"> is Jesus.  So</w:t>
      </w:r>
      <w:r w:rsidR="00671DBF" w:rsidRPr="00E03E3C">
        <w:rPr>
          <w:rFonts w:ascii="Garamond" w:hAnsi="Garamond"/>
        </w:rPr>
        <w:t xml:space="preserve"> much is this all by faith and not by sight.</w:t>
      </w:r>
      <w:r w:rsidR="00D42837" w:rsidRPr="00E03E3C">
        <w:rPr>
          <w:rFonts w:ascii="Garamond" w:hAnsi="Garamond"/>
        </w:rPr>
        <w:t xml:space="preserve"> And they so often confuse the </w:t>
      </w:r>
      <w:r w:rsidR="00595A32" w:rsidRPr="00E03E3C">
        <w:rPr>
          <w:rFonts w:ascii="Garamond" w:hAnsi="Garamond"/>
        </w:rPr>
        <w:t>messenger with the message. They are living what Paul was saying, “</w:t>
      </w:r>
      <w:r w:rsidR="00904364" w:rsidRPr="00E03E3C">
        <w:rPr>
          <w:rFonts w:ascii="Garamond" w:hAnsi="Garamond"/>
        </w:rPr>
        <w:t xml:space="preserve">We are to </w:t>
      </w:r>
      <w:r w:rsidR="005F172B" w:rsidRPr="00E03E3C">
        <w:rPr>
          <w:rFonts w:ascii="Garamond" w:hAnsi="Garamond"/>
        </w:rPr>
        <w:t>God the aroma of Christ</w:t>
      </w:r>
      <w:r w:rsidR="006115F5" w:rsidRPr="00E03E3C">
        <w:rPr>
          <w:rFonts w:ascii="Garamond" w:hAnsi="Garamond"/>
        </w:rPr>
        <w:t xml:space="preserve"> among those who are being saved and among those who are perishing. </w:t>
      </w:r>
      <w:r w:rsidR="009E5E03" w:rsidRPr="00E03E3C">
        <w:rPr>
          <w:rFonts w:ascii="Garamond" w:hAnsi="Garamond"/>
        </w:rPr>
        <w:t>To the one we are the smell of death; to the other, the</w:t>
      </w:r>
      <w:r w:rsidR="00595A32" w:rsidRPr="00E03E3C">
        <w:rPr>
          <w:rFonts w:ascii="Garamond" w:hAnsi="Garamond"/>
        </w:rPr>
        <w:t xml:space="preserve"> fragrance of life”</w:t>
      </w:r>
      <w:r w:rsidR="009E5E03" w:rsidRPr="00E03E3C">
        <w:rPr>
          <w:rStyle w:val="FootnoteReference"/>
          <w:rFonts w:ascii="Garamond" w:hAnsi="Garamond"/>
        </w:rPr>
        <w:footnoteReference w:id="60"/>
      </w:r>
      <w:r w:rsidR="00595A32" w:rsidRPr="00E03E3C">
        <w:rPr>
          <w:rFonts w:ascii="Garamond" w:hAnsi="Garamond"/>
        </w:rPr>
        <w:t xml:space="preserve">  </w:t>
      </w:r>
      <w:r w:rsidR="00813B31" w:rsidRPr="00E03E3C">
        <w:rPr>
          <w:rFonts w:ascii="Garamond" w:hAnsi="Garamond"/>
        </w:rPr>
        <w:t>They weep for joy when you show up to serve them.</w:t>
      </w:r>
    </w:p>
    <w:p w14:paraId="5A309670" w14:textId="724EF285" w:rsidR="002F64EF" w:rsidRPr="00E03E3C" w:rsidRDefault="00671DBF" w:rsidP="00045DC3">
      <w:pPr>
        <w:spacing w:line="22" w:lineRule="atLeast"/>
        <w:rPr>
          <w:rFonts w:ascii="Garamond" w:hAnsi="Garamond"/>
        </w:rPr>
      </w:pPr>
      <w:r w:rsidRPr="00E03E3C">
        <w:rPr>
          <w:rFonts w:ascii="Garamond" w:hAnsi="Garamond"/>
        </w:rPr>
        <w:t xml:space="preserve">If Jesus lives, this is not in vain.  He does. </w:t>
      </w:r>
      <w:r w:rsidR="006C1A05" w:rsidRPr="00E03E3C">
        <w:rPr>
          <w:rFonts w:ascii="Garamond" w:hAnsi="Garamond"/>
        </w:rPr>
        <w:t xml:space="preserve"> </w:t>
      </w:r>
      <w:r w:rsidR="00995AB5" w:rsidRPr="00E03E3C">
        <w:rPr>
          <w:rFonts w:ascii="Garamond" w:hAnsi="Garamond"/>
        </w:rPr>
        <w:t>You are jars of clay</w:t>
      </w:r>
      <w:r w:rsidR="00E42855" w:rsidRPr="00E03E3C">
        <w:rPr>
          <w:rFonts w:ascii="Garamond" w:hAnsi="Garamond"/>
        </w:rPr>
        <w:t>.  You are maggot sacks. You are sinners who also—in Christ—</w:t>
      </w:r>
      <w:r w:rsidR="008C10FB" w:rsidRPr="00E03E3C">
        <w:rPr>
          <w:rFonts w:ascii="Garamond" w:hAnsi="Garamond"/>
        </w:rPr>
        <w:t>are</w:t>
      </w:r>
      <w:r w:rsidR="00E42855" w:rsidRPr="00E03E3C">
        <w:rPr>
          <w:rFonts w:ascii="Garamond" w:hAnsi="Garamond"/>
        </w:rPr>
        <w:t xml:space="preserve"> set free.  And you get to set them free</w:t>
      </w:r>
      <w:r w:rsidR="000768EF" w:rsidRPr="00E03E3C">
        <w:rPr>
          <w:rFonts w:ascii="Garamond" w:hAnsi="Garamond"/>
        </w:rPr>
        <w:t xml:space="preserve"> in Christ</w:t>
      </w:r>
      <w:r w:rsidR="007473A8" w:rsidRPr="00E03E3C">
        <w:rPr>
          <w:rFonts w:ascii="Garamond" w:hAnsi="Garamond"/>
        </w:rPr>
        <w:t>.  When the Chief Shepherd appears, you will receive a crown of glory that will never fade away</w:t>
      </w:r>
      <w:r w:rsidR="00A36D12" w:rsidRPr="00E03E3C">
        <w:rPr>
          <w:rFonts w:ascii="Garamond" w:hAnsi="Garamond"/>
        </w:rPr>
        <w:t>, not because you’ve earned it, but because our God is a God of grace upon grace.</w:t>
      </w:r>
      <w:r w:rsidR="00A36D12" w:rsidRPr="00E03E3C">
        <w:rPr>
          <w:rStyle w:val="FootnoteReference"/>
          <w:rFonts w:ascii="Garamond" w:hAnsi="Garamond"/>
        </w:rPr>
        <w:footnoteReference w:id="61"/>
      </w:r>
      <w:r w:rsidR="006C1A05" w:rsidRPr="00E03E3C">
        <w:rPr>
          <w:rFonts w:ascii="Garamond" w:hAnsi="Garamond"/>
        </w:rPr>
        <w:t xml:space="preserve"> </w:t>
      </w:r>
    </w:p>
    <w:p w14:paraId="6A2F87B8" w14:textId="062011CA" w:rsidR="00560883" w:rsidRPr="00E03E3C" w:rsidRDefault="008A26F0" w:rsidP="00045DC3">
      <w:pPr>
        <w:spacing w:line="22" w:lineRule="atLeast"/>
        <w:rPr>
          <w:rFonts w:ascii="Garamond" w:hAnsi="Garamond"/>
        </w:rPr>
      </w:pPr>
      <w:r w:rsidRPr="00E03E3C">
        <w:rPr>
          <w:rFonts w:ascii="Garamond" w:hAnsi="Garamond"/>
        </w:rPr>
        <w:t>D</w:t>
      </w:r>
      <w:r w:rsidR="00446D31" w:rsidRPr="00E03E3C">
        <w:rPr>
          <w:rFonts w:ascii="Garamond" w:hAnsi="Garamond"/>
        </w:rPr>
        <w:t xml:space="preserve">ear Lutheran pastors, I thank God in my prayers for you. </w:t>
      </w:r>
    </w:p>
    <w:p w14:paraId="7486E4B2" w14:textId="77777777" w:rsidR="002F64EF" w:rsidRPr="00E03E3C" w:rsidRDefault="002F64EF" w:rsidP="00045DC3">
      <w:pPr>
        <w:spacing w:line="22" w:lineRule="atLeast"/>
        <w:rPr>
          <w:rFonts w:ascii="Garamond" w:hAnsi="Garamond"/>
        </w:rPr>
      </w:pPr>
    </w:p>
    <w:p w14:paraId="0CEBC895" w14:textId="77777777" w:rsidR="00EB3BB3" w:rsidRDefault="00EB3BB3">
      <w:pPr>
        <w:rPr>
          <w:rStyle w:val="normaltextrun"/>
          <w:rFonts w:ascii="Garamond" w:eastAsiaTheme="majorEastAsia" w:hAnsi="Garamond" w:cs="Calibri"/>
        </w:rPr>
      </w:pPr>
    </w:p>
    <w:p w14:paraId="1CDA3A83" w14:textId="77777777" w:rsidR="00EB3BB3" w:rsidRDefault="00EB3BB3">
      <w:pPr>
        <w:rPr>
          <w:rStyle w:val="normaltextrun"/>
          <w:rFonts w:ascii="Garamond" w:eastAsiaTheme="majorEastAsia" w:hAnsi="Garamond" w:cs="Calibri"/>
        </w:rPr>
      </w:pPr>
    </w:p>
    <w:p w14:paraId="50951ACF" w14:textId="77777777" w:rsidR="00EB3BB3" w:rsidRDefault="00EB3BB3">
      <w:pPr>
        <w:rPr>
          <w:rStyle w:val="normaltextrun"/>
          <w:rFonts w:ascii="Garamond" w:eastAsiaTheme="majorEastAsia" w:hAnsi="Garamond" w:cs="Calibri"/>
        </w:rPr>
      </w:pPr>
    </w:p>
    <w:p w14:paraId="0332474D" w14:textId="77777777" w:rsidR="00EB3BB3" w:rsidRPr="00E03E3C" w:rsidRDefault="00EB3BB3" w:rsidP="00EB3BB3">
      <w:pPr>
        <w:pStyle w:val="paragraph"/>
        <w:spacing w:before="0" w:beforeAutospacing="0" w:after="160" w:afterAutospacing="0" w:line="22" w:lineRule="atLeast"/>
        <w:ind w:left="720" w:hanging="720"/>
        <w:textAlignment w:val="baseline"/>
        <w:rPr>
          <w:rFonts w:ascii="Garamond" w:hAnsi="Garamond"/>
        </w:rPr>
      </w:pPr>
      <w:r w:rsidRPr="00E03E3C">
        <w:rPr>
          <w:rStyle w:val="eop"/>
          <w:rFonts w:ascii="Garamond" w:eastAsiaTheme="majorEastAsia" w:hAnsi="Garamond" w:cs="Calibri"/>
        </w:rPr>
        <w:t xml:space="preserve">Phil Hirsch 9.9.2025 for WLS Symposium </w:t>
      </w:r>
    </w:p>
    <w:p w14:paraId="5CE5D0C0" w14:textId="7B0381BD" w:rsidR="00EB3BB3" w:rsidRDefault="00EB3BB3">
      <w:pPr>
        <w:rPr>
          <w:rStyle w:val="normaltextrun"/>
          <w:rFonts w:ascii="Garamond" w:eastAsiaTheme="majorEastAsia" w:hAnsi="Garamond" w:cs="Calibri"/>
          <w:kern w:val="0"/>
          <w14:ligatures w14:val="none"/>
        </w:rPr>
      </w:pPr>
      <w:r>
        <w:rPr>
          <w:rStyle w:val="normaltextrun"/>
          <w:rFonts w:ascii="Garamond" w:eastAsiaTheme="majorEastAsia" w:hAnsi="Garamond" w:cs="Calibri"/>
        </w:rPr>
        <w:br w:type="page"/>
      </w:r>
    </w:p>
    <w:p w14:paraId="01685AC0" w14:textId="0134AD37" w:rsidR="00E01F37" w:rsidRPr="00E03E3C" w:rsidRDefault="00E01F37" w:rsidP="00045DC3">
      <w:pPr>
        <w:pStyle w:val="paragraph"/>
        <w:spacing w:before="0" w:beforeAutospacing="0" w:after="160" w:afterAutospacing="0" w:line="22" w:lineRule="atLeast"/>
        <w:ind w:left="720" w:hanging="720"/>
        <w:jc w:val="center"/>
        <w:textAlignment w:val="baseline"/>
        <w:rPr>
          <w:rFonts w:ascii="Garamond" w:hAnsi="Garamond"/>
        </w:rPr>
      </w:pPr>
      <w:r w:rsidRPr="00E03E3C">
        <w:rPr>
          <w:rStyle w:val="normaltextrun"/>
          <w:rFonts w:ascii="Garamond" w:eastAsiaTheme="majorEastAsia" w:hAnsi="Garamond" w:cs="Calibri"/>
        </w:rPr>
        <w:t>BIBLIOGRAPHY</w:t>
      </w:r>
      <w:r w:rsidRPr="00E03E3C">
        <w:rPr>
          <w:rStyle w:val="eop"/>
          <w:rFonts w:ascii="Garamond" w:eastAsiaTheme="majorEastAsia" w:hAnsi="Garamond" w:cs="Calibri"/>
        </w:rPr>
        <w:t> </w:t>
      </w:r>
    </w:p>
    <w:p w14:paraId="1B6E2456"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i/>
          <w:iCs/>
        </w:rPr>
        <w:t>The Holy Bible</w:t>
      </w:r>
      <w:r w:rsidRPr="00E03E3C">
        <w:rPr>
          <w:rStyle w:val="normaltextrun"/>
          <w:rFonts w:ascii="Garamond" w:eastAsiaTheme="majorEastAsia" w:hAnsi="Garamond" w:cs="Calibri"/>
        </w:rPr>
        <w:t>, New International Version. Grand Rapids: Zondervan, 2011.</w:t>
      </w:r>
      <w:r w:rsidRPr="00E03E3C">
        <w:rPr>
          <w:rStyle w:val="eop"/>
          <w:rFonts w:ascii="Garamond" w:eastAsiaTheme="majorEastAsia" w:hAnsi="Garamond" w:cs="Calibri"/>
        </w:rPr>
        <w:t> </w:t>
      </w:r>
    </w:p>
    <w:p w14:paraId="6B74ADA4"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Bayer, Oswald. </w:t>
      </w:r>
      <w:r w:rsidRPr="00E03E3C">
        <w:rPr>
          <w:rStyle w:val="normaltextrun"/>
          <w:rFonts w:ascii="Garamond" w:eastAsiaTheme="majorEastAsia" w:hAnsi="Garamond" w:cs="Calibri"/>
          <w:i/>
          <w:iCs/>
        </w:rPr>
        <w:t>Marin Luther’s Theology: A Contemporary Interpretation</w:t>
      </w:r>
      <w:r w:rsidRPr="00E03E3C">
        <w:rPr>
          <w:rStyle w:val="normaltextrun"/>
          <w:rFonts w:ascii="Garamond" w:eastAsiaTheme="majorEastAsia" w:hAnsi="Garamond" w:cs="Calibri"/>
        </w:rPr>
        <w:t>. Grand Rapids: Eerdmans, 2008.</w:t>
      </w:r>
      <w:r w:rsidRPr="00E03E3C">
        <w:rPr>
          <w:rStyle w:val="eop"/>
          <w:rFonts w:ascii="Garamond" w:eastAsiaTheme="majorEastAsia" w:hAnsi="Garamond" w:cs="Calibri"/>
        </w:rPr>
        <w:t> </w:t>
      </w:r>
    </w:p>
    <w:p w14:paraId="76364CF8"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Brug, John. </w:t>
      </w:r>
      <w:r w:rsidRPr="00E03E3C">
        <w:rPr>
          <w:rStyle w:val="normaltextrun"/>
          <w:rFonts w:ascii="Garamond" w:eastAsiaTheme="majorEastAsia" w:hAnsi="Garamond" w:cs="Calibri"/>
          <w:i/>
          <w:iCs/>
        </w:rPr>
        <w:t>Ministry of the Word</w:t>
      </w:r>
      <w:r w:rsidRPr="00E03E3C">
        <w:rPr>
          <w:rStyle w:val="normaltextrun"/>
          <w:rFonts w:ascii="Garamond" w:eastAsiaTheme="majorEastAsia" w:hAnsi="Garamond" w:cs="Calibri"/>
        </w:rPr>
        <w:t>. Milwaukee: Northwestern Publishing House, 2009.</w:t>
      </w:r>
      <w:r w:rsidRPr="00E03E3C">
        <w:rPr>
          <w:rStyle w:val="eop"/>
          <w:rFonts w:ascii="Garamond" w:eastAsiaTheme="majorEastAsia" w:hAnsi="Garamond" w:cs="Calibri"/>
        </w:rPr>
        <w:t> </w:t>
      </w:r>
    </w:p>
    <w:p w14:paraId="1C33CD58"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 </w:t>
      </w:r>
      <w:r w:rsidRPr="00E03E3C">
        <w:rPr>
          <w:rStyle w:val="normaltextrun"/>
          <w:rFonts w:ascii="Garamond" w:eastAsiaTheme="majorEastAsia" w:hAnsi="Garamond" w:cs="Calibri"/>
          <w:i/>
          <w:iCs/>
        </w:rPr>
        <w:t xml:space="preserve">A Commentary on Psalms 1—72. </w:t>
      </w:r>
      <w:r w:rsidRPr="00E03E3C">
        <w:rPr>
          <w:rStyle w:val="normaltextrun"/>
          <w:rFonts w:ascii="Garamond" w:eastAsiaTheme="majorEastAsia" w:hAnsi="Garamond" w:cs="Calibri"/>
        </w:rPr>
        <w:t>Milwaukee, WI: Northwestern Publishing House, 2004. </w:t>
      </w:r>
      <w:r w:rsidRPr="00E03E3C">
        <w:rPr>
          <w:rStyle w:val="eop"/>
          <w:rFonts w:ascii="Garamond" w:eastAsiaTheme="majorEastAsia" w:hAnsi="Garamond" w:cs="Calibri"/>
        </w:rPr>
        <w:t> </w:t>
      </w:r>
    </w:p>
    <w:p w14:paraId="0A595734"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Budziszewski, J. </w:t>
      </w:r>
      <w:r w:rsidRPr="00E03E3C">
        <w:rPr>
          <w:rStyle w:val="normaltextrun"/>
          <w:rFonts w:ascii="Garamond" w:eastAsiaTheme="majorEastAsia" w:hAnsi="Garamond" w:cs="Calibri"/>
          <w:i/>
          <w:iCs/>
        </w:rPr>
        <w:t>What we Can’t Not Know: A Guide</w:t>
      </w:r>
      <w:r w:rsidRPr="00E03E3C">
        <w:rPr>
          <w:rStyle w:val="normaltextrun"/>
          <w:rFonts w:ascii="Garamond" w:eastAsiaTheme="majorEastAsia" w:hAnsi="Garamond" w:cs="Calibri"/>
        </w:rPr>
        <w:t>. Dallas: Spense, 2003. </w:t>
      </w:r>
      <w:r w:rsidRPr="00E03E3C">
        <w:rPr>
          <w:rStyle w:val="eop"/>
          <w:rFonts w:ascii="Garamond" w:eastAsiaTheme="majorEastAsia" w:hAnsi="Garamond" w:cs="Calibri"/>
        </w:rPr>
        <w:t> </w:t>
      </w:r>
    </w:p>
    <w:p w14:paraId="20731C24"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Chemnitz, Martin. </w:t>
      </w:r>
      <w:r w:rsidRPr="00E03E3C">
        <w:rPr>
          <w:rStyle w:val="normaltextrun"/>
          <w:rFonts w:ascii="Garamond" w:eastAsiaTheme="majorEastAsia" w:hAnsi="Garamond" w:cs="Calibri"/>
          <w:i/>
          <w:iCs/>
        </w:rPr>
        <w:t>Ministry, Word, and Sacrament: An Enchiridion</w:t>
      </w:r>
      <w:r w:rsidRPr="00E03E3C">
        <w:rPr>
          <w:rStyle w:val="normaltextrun"/>
          <w:rFonts w:ascii="Garamond" w:eastAsiaTheme="majorEastAsia" w:hAnsi="Garamond" w:cs="Calibri"/>
        </w:rPr>
        <w:t>. Translated by Luther Poellot. St. Louis: Concordia, 1981.</w:t>
      </w:r>
      <w:r w:rsidRPr="00E03E3C">
        <w:rPr>
          <w:rStyle w:val="eop"/>
          <w:rFonts w:ascii="Garamond" w:eastAsiaTheme="majorEastAsia" w:hAnsi="Garamond" w:cs="Calibri"/>
        </w:rPr>
        <w:t> </w:t>
      </w:r>
    </w:p>
    <w:p w14:paraId="7B0B5808"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lang w:val="fr-FR"/>
        </w:rPr>
      </w:pPr>
      <w:r w:rsidRPr="00E03E3C">
        <w:rPr>
          <w:rStyle w:val="normaltextrun"/>
          <w:rFonts w:ascii="Garamond" w:eastAsiaTheme="majorEastAsia" w:hAnsi="Garamond" w:cs="Calibri"/>
        </w:rPr>
        <w:t xml:space="preserve">Dallmann, W.H.T. DAU. </w:t>
      </w:r>
      <w:r w:rsidRPr="00E03E3C">
        <w:rPr>
          <w:rStyle w:val="normaltextrun"/>
          <w:rFonts w:ascii="Garamond" w:eastAsiaTheme="majorEastAsia" w:hAnsi="Garamond" w:cs="Calibri"/>
          <w:i/>
          <w:iCs/>
        </w:rPr>
        <w:t>Walther and the Church</w:t>
      </w:r>
      <w:r w:rsidRPr="00E03E3C">
        <w:rPr>
          <w:rStyle w:val="normaltextrun"/>
          <w:rFonts w:ascii="Garamond" w:eastAsiaTheme="majorEastAsia" w:hAnsi="Garamond" w:cs="Calibri"/>
        </w:rPr>
        <w:t xml:space="preserve">. Edited by Th. </w:t>
      </w:r>
      <w:proofErr w:type="spellStart"/>
      <w:r w:rsidRPr="00E03E3C">
        <w:rPr>
          <w:rStyle w:val="normaltextrun"/>
          <w:rFonts w:ascii="Garamond" w:eastAsiaTheme="majorEastAsia" w:hAnsi="Garamond" w:cs="Calibri"/>
          <w:lang w:val="fr-FR"/>
        </w:rPr>
        <w:t>Engelder</w:t>
      </w:r>
      <w:proofErr w:type="spellEnd"/>
      <w:r w:rsidRPr="00E03E3C">
        <w:rPr>
          <w:rStyle w:val="normaltextrun"/>
          <w:rFonts w:ascii="Garamond" w:eastAsiaTheme="majorEastAsia" w:hAnsi="Garamond" w:cs="Calibri"/>
          <w:lang w:val="fr-FR"/>
        </w:rPr>
        <w:t xml:space="preserve">. St. </w:t>
      </w:r>
      <w:proofErr w:type="gramStart"/>
      <w:r w:rsidRPr="00E03E3C">
        <w:rPr>
          <w:rStyle w:val="normaltextrun"/>
          <w:rFonts w:ascii="Garamond" w:eastAsiaTheme="majorEastAsia" w:hAnsi="Garamond" w:cs="Calibri"/>
          <w:lang w:val="fr-FR"/>
        </w:rPr>
        <w:t>Louis:</w:t>
      </w:r>
      <w:proofErr w:type="gramEnd"/>
      <w:r w:rsidRPr="00E03E3C">
        <w:rPr>
          <w:rStyle w:val="normaltextrun"/>
          <w:rFonts w:ascii="Garamond" w:eastAsiaTheme="majorEastAsia" w:hAnsi="Garamond" w:cs="Calibri"/>
          <w:lang w:val="fr-FR"/>
        </w:rPr>
        <w:t xml:space="preserve"> Concordia, 1938. </w:t>
      </w:r>
      <w:r w:rsidRPr="00E03E3C">
        <w:rPr>
          <w:rStyle w:val="eop"/>
          <w:rFonts w:ascii="Garamond" w:eastAsiaTheme="majorEastAsia" w:hAnsi="Garamond" w:cs="Calibri"/>
          <w:lang w:val="fr-FR"/>
        </w:rPr>
        <w:t> </w:t>
      </w:r>
    </w:p>
    <w:p w14:paraId="7D3D2BA1"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proofErr w:type="spellStart"/>
      <w:r w:rsidRPr="00E03E3C">
        <w:rPr>
          <w:rStyle w:val="normaltextrun"/>
          <w:rFonts w:ascii="Garamond" w:eastAsiaTheme="majorEastAsia" w:hAnsi="Garamond" w:cs="Calibri"/>
          <w:lang w:val="fr-FR"/>
        </w:rPr>
        <w:t>DeGarmeaux</w:t>
      </w:r>
      <w:proofErr w:type="spellEnd"/>
      <w:r w:rsidRPr="00E03E3C">
        <w:rPr>
          <w:rStyle w:val="normaltextrun"/>
          <w:rFonts w:ascii="Garamond" w:eastAsiaTheme="majorEastAsia" w:hAnsi="Garamond" w:cs="Calibri"/>
          <w:lang w:val="fr-FR"/>
        </w:rPr>
        <w:t xml:space="preserve">, Mark. </w:t>
      </w:r>
      <w:r w:rsidRPr="00E03E3C">
        <w:rPr>
          <w:rStyle w:val="normaltextrun"/>
          <w:rFonts w:ascii="Garamond" w:eastAsiaTheme="majorEastAsia" w:hAnsi="Garamond" w:cs="Calibri"/>
        </w:rPr>
        <w:t>“Sacramental Worship, Sacramental Preaching: Treasures of our Lutheran Church. Paper presented at the Evangelical Lutheran Confessional Forum of the ELS and WELS.” Milwaukee, Wisconsin, 12-13 October 1998.</w:t>
      </w:r>
      <w:r w:rsidRPr="00E03E3C">
        <w:rPr>
          <w:rStyle w:val="eop"/>
          <w:rFonts w:ascii="Garamond" w:eastAsiaTheme="majorEastAsia" w:hAnsi="Garamond" w:cs="Calibri"/>
        </w:rPr>
        <w:t> </w:t>
      </w:r>
    </w:p>
    <w:p w14:paraId="2EBFC217"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Forde, Gerhard O</w:t>
      </w:r>
      <w:r w:rsidRPr="00E03E3C">
        <w:rPr>
          <w:rStyle w:val="normaltextrun"/>
          <w:rFonts w:ascii="Garamond" w:eastAsiaTheme="majorEastAsia" w:hAnsi="Garamond" w:cs="Calibri"/>
          <w:i/>
          <w:iCs/>
        </w:rPr>
        <w:t>. The Preached God: Proclamation as Theology</w:t>
      </w:r>
      <w:r w:rsidRPr="00E03E3C">
        <w:rPr>
          <w:rStyle w:val="normaltextrun"/>
          <w:rFonts w:ascii="Garamond" w:eastAsiaTheme="majorEastAsia" w:hAnsi="Garamond" w:cs="Calibri"/>
        </w:rPr>
        <w:t>. Edited by Mark C. Mattes and Steven D. Paulson. Grand Rapids: Eerdmans, 2007.</w:t>
      </w:r>
      <w:r w:rsidRPr="00E03E3C">
        <w:rPr>
          <w:rStyle w:val="eop"/>
          <w:rFonts w:ascii="Garamond" w:eastAsiaTheme="majorEastAsia" w:hAnsi="Garamond" w:cs="Calibri"/>
        </w:rPr>
        <w:t> </w:t>
      </w:r>
    </w:p>
    <w:p w14:paraId="0D85B6EA"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 </w:t>
      </w:r>
      <w:r w:rsidRPr="00E03E3C">
        <w:rPr>
          <w:rStyle w:val="normaltextrun"/>
          <w:rFonts w:ascii="Garamond" w:eastAsiaTheme="majorEastAsia" w:hAnsi="Garamond" w:cs="Calibri"/>
          <w:i/>
          <w:iCs/>
        </w:rPr>
        <w:t>On Being a Theologian of the Cross: Reflections on Luther’s Heidelberg Disputation</w:t>
      </w:r>
      <w:r w:rsidRPr="00E03E3C">
        <w:rPr>
          <w:rStyle w:val="normaltextrun"/>
          <w:rFonts w:ascii="Garamond" w:eastAsiaTheme="majorEastAsia" w:hAnsi="Garamond" w:cs="Calibri"/>
        </w:rPr>
        <w:t xml:space="preserve">, </w:t>
      </w:r>
      <w:r w:rsidRPr="00E03E3C">
        <w:rPr>
          <w:rStyle w:val="normaltextrun"/>
          <w:rFonts w:ascii="Garamond" w:eastAsiaTheme="majorEastAsia" w:hAnsi="Garamond" w:cs="Calibri"/>
          <w:i/>
          <w:iCs/>
        </w:rPr>
        <w:t>1518</w:t>
      </w:r>
      <w:r w:rsidRPr="00E03E3C">
        <w:rPr>
          <w:rStyle w:val="normaltextrun"/>
          <w:rFonts w:ascii="Garamond" w:eastAsiaTheme="majorEastAsia" w:hAnsi="Garamond" w:cs="Calibri"/>
        </w:rPr>
        <w:t>. Grand Rapids, MI: Eerdmans, 1997.</w:t>
      </w:r>
      <w:r w:rsidRPr="00E03E3C">
        <w:rPr>
          <w:rStyle w:val="eop"/>
          <w:rFonts w:ascii="Garamond" w:eastAsiaTheme="majorEastAsia" w:hAnsi="Garamond" w:cs="Calibri"/>
        </w:rPr>
        <w:t> </w:t>
      </w:r>
    </w:p>
    <w:p w14:paraId="5DC6D838"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 </w:t>
      </w:r>
      <w:r w:rsidRPr="00E03E3C">
        <w:rPr>
          <w:rStyle w:val="normaltextrun"/>
          <w:rFonts w:ascii="Garamond" w:eastAsiaTheme="majorEastAsia" w:hAnsi="Garamond" w:cs="Calibri"/>
          <w:i/>
          <w:iCs/>
        </w:rPr>
        <w:t>The Captivation of the Will: Luther vs. Erasmus on Freedom and Bondage</w:t>
      </w:r>
      <w:r w:rsidRPr="00E03E3C">
        <w:rPr>
          <w:rStyle w:val="normaltextrun"/>
          <w:rFonts w:ascii="Garamond" w:eastAsiaTheme="majorEastAsia" w:hAnsi="Garamond" w:cs="Calibri"/>
        </w:rPr>
        <w:t>. Grand Rapids: Eerdmans, 2005.</w:t>
      </w:r>
      <w:r w:rsidRPr="00E03E3C">
        <w:rPr>
          <w:rStyle w:val="eop"/>
          <w:rFonts w:ascii="Garamond" w:eastAsiaTheme="majorEastAsia" w:hAnsi="Garamond" w:cs="Calibri"/>
        </w:rPr>
        <w:t> </w:t>
      </w:r>
    </w:p>
    <w:p w14:paraId="3061B270"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 </w:t>
      </w:r>
      <w:r w:rsidRPr="00E03E3C">
        <w:rPr>
          <w:rStyle w:val="normaltextrun"/>
          <w:rFonts w:ascii="Garamond" w:eastAsiaTheme="majorEastAsia" w:hAnsi="Garamond" w:cs="Calibri"/>
          <w:i/>
          <w:iCs/>
        </w:rPr>
        <w:t>A More Radical Gospel: Essays on Eschatology, Authority, Atonement, and Ecumenism</w:t>
      </w:r>
      <w:r w:rsidRPr="00E03E3C">
        <w:rPr>
          <w:rStyle w:val="normaltextrun"/>
          <w:rFonts w:ascii="Garamond" w:eastAsiaTheme="majorEastAsia" w:hAnsi="Garamond" w:cs="Calibri"/>
        </w:rPr>
        <w:t>. Edited by Mark C. Mattes and Steven D. Paulson. Grand Rapids: Eerdmans, 2004.</w:t>
      </w:r>
      <w:r w:rsidRPr="00E03E3C">
        <w:rPr>
          <w:rStyle w:val="eop"/>
          <w:rFonts w:ascii="Garamond" w:eastAsiaTheme="majorEastAsia" w:hAnsi="Garamond" w:cs="Calibri"/>
        </w:rPr>
        <w:t> </w:t>
      </w:r>
    </w:p>
    <w:p w14:paraId="2F074137"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Gerhard, Johann. </w:t>
      </w:r>
      <w:r w:rsidRPr="00E03E3C">
        <w:rPr>
          <w:rStyle w:val="normaltextrun"/>
          <w:rFonts w:ascii="Garamond" w:eastAsiaTheme="majorEastAsia" w:hAnsi="Garamond" w:cs="Calibri"/>
          <w:i/>
          <w:iCs/>
        </w:rPr>
        <w:t>On the Church</w:t>
      </w:r>
      <w:r w:rsidRPr="00E03E3C">
        <w:rPr>
          <w:rStyle w:val="normaltextrun"/>
          <w:rFonts w:ascii="Garamond" w:eastAsiaTheme="majorEastAsia" w:hAnsi="Garamond" w:cs="Calibri"/>
        </w:rPr>
        <w:t>. Translated by Richard J. Dinda. St. Louis: Concordia, 2010.</w:t>
      </w:r>
      <w:r w:rsidRPr="00E03E3C">
        <w:rPr>
          <w:rStyle w:val="eop"/>
          <w:rFonts w:ascii="Garamond" w:eastAsiaTheme="majorEastAsia" w:hAnsi="Garamond" w:cs="Calibri"/>
        </w:rPr>
        <w:t> </w:t>
      </w:r>
    </w:p>
    <w:p w14:paraId="445D9C3E"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Gregory the Great. </w:t>
      </w:r>
      <w:r w:rsidRPr="00E03E3C">
        <w:rPr>
          <w:rStyle w:val="normaltextrun"/>
          <w:rFonts w:ascii="Garamond" w:eastAsiaTheme="majorEastAsia" w:hAnsi="Garamond" w:cs="Calibri"/>
          <w:i/>
          <w:iCs/>
        </w:rPr>
        <w:t>Pastoral Rule</w:t>
      </w:r>
      <w:r w:rsidRPr="00E03E3C">
        <w:rPr>
          <w:rStyle w:val="normaltextrun"/>
          <w:rFonts w:ascii="Garamond" w:eastAsiaTheme="majorEastAsia" w:hAnsi="Garamond" w:cs="Calibri"/>
        </w:rPr>
        <w:t>. Crestwood, NY: St. Vladimir’s Seminary Press, 2007.</w:t>
      </w:r>
      <w:r w:rsidRPr="00E03E3C">
        <w:rPr>
          <w:rStyle w:val="eop"/>
          <w:rFonts w:ascii="Garamond" w:eastAsiaTheme="majorEastAsia" w:hAnsi="Garamond" w:cs="Calibri"/>
        </w:rPr>
        <w:t> </w:t>
      </w:r>
    </w:p>
    <w:p w14:paraId="563FD861"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Hein, Jonathan R. “The Church and Her Members.” Paper presented at the Wisconsin Lutheran Seminary Symposium on The Church. Mequon, WI: </w:t>
      </w:r>
      <w:proofErr w:type="gramStart"/>
      <w:r w:rsidRPr="00E03E3C">
        <w:rPr>
          <w:rStyle w:val="normaltextrun"/>
          <w:rFonts w:ascii="Garamond" w:eastAsiaTheme="majorEastAsia" w:hAnsi="Garamond" w:cs="Calibri"/>
        </w:rPr>
        <w:t>September,</w:t>
      </w:r>
      <w:proofErr w:type="gramEnd"/>
      <w:r w:rsidRPr="00E03E3C">
        <w:rPr>
          <w:rStyle w:val="normaltextrun"/>
          <w:rFonts w:ascii="Garamond" w:eastAsiaTheme="majorEastAsia" w:hAnsi="Garamond" w:cs="Calibri"/>
        </w:rPr>
        <w:t xml:space="preserve"> 2008. </w:t>
      </w:r>
      <w:r w:rsidRPr="00E03E3C">
        <w:rPr>
          <w:rStyle w:val="eop"/>
          <w:rFonts w:ascii="Garamond" w:eastAsiaTheme="majorEastAsia" w:hAnsi="Garamond" w:cs="Calibri"/>
        </w:rPr>
        <w:t> </w:t>
      </w:r>
    </w:p>
    <w:p w14:paraId="08951133"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Hoenecke, Adolf. </w:t>
      </w:r>
      <w:r w:rsidRPr="00E03E3C">
        <w:rPr>
          <w:rStyle w:val="normaltextrun"/>
          <w:rFonts w:ascii="Garamond" w:eastAsiaTheme="majorEastAsia" w:hAnsi="Garamond" w:cs="Calibri"/>
          <w:i/>
          <w:iCs/>
        </w:rPr>
        <w:t>Evangelical Lutheran Dogmatics, Vol IV.</w:t>
      </w:r>
      <w:r w:rsidRPr="00E03E3C">
        <w:rPr>
          <w:rStyle w:val="normaltextrun"/>
          <w:rFonts w:ascii="Garamond" w:eastAsiaTheme="majorEastAsia" w:hAnsi="Garamond" w:cs="Calibri"/>
        </w:rPr>
        <w:t xml:space="preserve"> Translated by Joel Fredrich, Paul Prange, and Bill Tackmier. Milwaukee: Northwestern Publishing House, 1999.</w:t>
      </w:r>
      <w:r w:rsidRPr="00E03E3C">
        <w:rPr>
          <w:rStyle w:val="eop"/>
          <w:rFonts w:ascii="Garamond" w:eastAsiaTheme="majorEastAsia" w:hAnsi="Garamond" w:cs="Calibri"/>
        </w:rPr>
        <w:t> </w:t>
      </w:r>
    </w:p>
    <w:p w14:paraId="59C17B1C"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Jeske, Tom. Small Catechism. New Ulm: MLC Bookstore, self-published.</w:t>
      </w:r>
      <w:r w:rsidRPr="00E03E3C">
        <w:rPr>
          <w:rStyle w:val="normaltextrun"/>
          <w:rFonts w:ascii="Garamond" w:eastAsiaTheme="majorEastAsia" w:hAnsi="Garamond" w:cs="Calibri"/>
          <w:i/>
          <w:iCs/>
        </w:rPr>
        <w:t> </w:t>
      </w:r>
      <w:r w:rsidRPr="00E03E3C">
        <w:rPr>
          <w:rStyle w:val="eop"/>
          <w:rFonts w:ascii="Garamond" w:eastAsiaTheme="majorEastAsia" w:hAnsi="Garamond" w:cs="Calibri"/>
        </w:rPr>
        <w:t> </w:t>
      </w:r>
    </w:p>
    <w:p w14:paraId="6E9CDA1B"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John Paul II</w:t>
      </w:r>
      <w:r w:rsidRPr="00E03E3C">
        <w:rPr>
          <w:rStyle w:val="normaltextrun"/>
          <w:rFonts w:ascii="Garamond" w:eastAsiaTheme="majorEastAsia" w:hAnsi="Garamond" w:cs="Calibri"/>
          <w:i/>
          <w:iCs/>
        </w:rPr>
        <w:t xml:space="preserve">. Man and </w:t>
      </w:r>
      <w:proofErr w:type="gramStart"/>
      <w:r w:rsidRPr="00E03E3C">
        <w:rPr>
          <w:rStyle w:val="normaltextrun"/>
          <w:rFonts w:ascii="Garamond" w:eastAsiaTheme="majorEastAsia" w:hAnsi="Garamond" w:cs="Calibri"/>
          <w:i/>
          <w:iCs/>
        </w:rPr>
        <w:t>Woman</w:t>
      </w:r>
      <w:proofErr w:type="gramEnd"/>
      <w:r w:rsidRPr="00E03E3C">
        <w:rPr>
          <w:rStyle w:val="normaltextrun"/>
          <w:rFonts w:ascii="Garamond" w:eastAsiaTheme="majorEastAsia" w:hAnsi="Garamond" w:cs="Calibri"/>
          <w:i/>
          <w:iCs/>
        </w:rPr>
        <w:t xml:space="preserve"> He Created Them: A Theology of the Body</w:t>
      </w:r>
      <w:r w:rsidRPr="00E03E3C">
        <w:rPr>
          <w:rStyle w:val="normaltextrun"/>
          <w:rFonts w:ascii="Garamond" w:eastAsiaTheme="majorEastAsia" w:hAnsi="Garamond" w:cs="Calibri"/>
        </w:rPr>
        <w:t>. Translated by Michael Waldstein. Boston: Pauline Books, 2006.</w:t>
      </w:r>
      <w:r w:rsidRPr="00E03E3C">
        <w:rPr>
          <w:rStyle w:val="eop"/>
          <w:rFonts w:ascii="Garamond" w:eastAsiaTheme="majorEastAsia" w:hAnsi="Garamond" w:cs="Calibri"/>
        </w:rPr>
        <w:t> </w:t>
      </w:r>
    </w:p>
    <w:p w14:paraId="12681E18"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Johnston, Wade, </w:t>
      </w:r>
      <w:proofErr w:type="spellStart"/>
      <w:r w:rsidRPr="00E03E3C">
        <w:rPr>
          <w:rStyle w:val="normaltextrun"/>
          <w:rFonts w:ascii="Garamond" w:eastAsiaTheme="majorEastAsia" w:hAnsi="Garamond" w:cs="Calibri"/>
        </w:rPr>
        <w:t>Phd</w:t>
      </w:r>
      <w:proofErr w:type="spellEnd"/>
      <w:r w:rsidRPr="00E03E3C">
        <w:rPr>
          <w:rStyle w:val="normaltextrun"/>
          <w:rFonts w:ascii="Garamond" w:eastAsiaTheme="majorEastAsia" w:hAnsi="Garamond" w:cs="Calibri"/>
        </w:rPr>
        <w:t xml:space="preserve">. </w:t>
      </w:r>
      <w:r w:rsidRPr="00E03E3C">
        <w:rPr>
          <w:rStyle w:val="normaltextrun"/>
          <w:rFonts w:ascii="Garamond" w:eastAsiaTheme="majorEastAsia" w:hAnsi="Garamond" w:cs="Calibri"/>
          <w:i/>
          <w:iCs/>
        </w:rPr>
        <w:t>An Uncompromising Gospel: Lutheranism’s First Identity Crisis and Lessons for Today</w:t>
      </w:r>
      <w:r w:rsidRPr="00E03E3C">
        <w:rPr>
          <w:rStyle w:val="normaltextrun"/>
          <w:rFonts w:ascii="Garamond" w:eastAsiaTheme="majorEastAsia" w:hAnsi="Garamond" w:cs="Calibri"/>
        </w:rPr>
        <w:t>. Irvine, CA: New Reformation Publications, 2016.</w:t>
      </w:r>
      <w:r w:rsidRPr="00E03E3C">
        <w:rPr>
          <w:rStyle w:val="eop"/>
          <w:rFonts w:ascii="Garamond" w:eastAsiaTheme="majorEastAsia" w:hAnsi="Garamond" w:cs="Calibri"/>
        </w:rPr>
        <w:t> </w:t>
      </w:r>
    </w:p>
    <w:p w14:paraId="3F5741EE"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“Lutheranism’s First Identity Crisis: the Struggle to Preserve Luther’s Uncompromising Gospel and Lessons for Today.” Presented to the 50</w:t>
      </w:r>
      <w:r w:rsidRPr="00E03E3C">
        <w:rPr>
          <w:rStyle w:val="normaltextrun"/>
          <w:rFonts w:ascii="Garamond" w:eastAsiaTheme="majorEastAsia" w:hAnsi="Garamond" w:cs="Calibri"/>
          <w:vertAlign w:val="superscript"/>
        </w:rPr>
        <w:t>th</w:t>
      </w:r>
      <w:r w:rsidRPr="00E03E3C">
        <w:rPr>
          <w:rStyle w:val="normaltextrun"/>
          <w:rFonts w:ascii="Garamond" w:eastAsiaTheme="majorEastAsia" w:hAnsi="Garamond" w:cs="Calibri"/>
        </w:rPr>
        <w:t xml:space="preserve"> Biennial Conference of the Nebraska District of the Wisconsin Evangelical Lutheran Synod. Waco Nebraska: 6-8 June 2016.</w:t>
      </w:r>
      <w:r w:rsidRPr="00E03E3C">
        <w:rPr>
          <w:rStyle w:val="eop"/>
          <w:rFonts w:ascii="Garamond" w:eastAsiaTheme="majorEastAsia" w:hAnsi="Garamond" w:cs="Calibri"/>
        </w:rPr>
        <w:t> </w:t>
      </w:r>
    </w:p>
    <w:p w14:paraId="11891EAE" w14:textId="475D9741"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Kad</w:t>
      </w:r>
      <w:r w:rsidR="006E0E4D" w:rsidRPr="00E03E3C">
        <w:rPr>
          <w:rStyle w:val="normaltextrun"/>
          <w:rFonts w:ascii="Garamond" w:eastAsiaTheme="majorEastAsia" w:hAnsi="Garamond" w:cs="Calibri"/>
        </w:rPr>
        <w:t>ai</w:t>
      </w:r>
      <w:r w:rsidRPr="00E03E3C">
        <w:rPr>
          <w:rStyle w:val="normaltextrun"/>
          <w:rFonts w:ascii="Garamond" w:eastAsiaTheme="majorEastAsia" w:hAnsi="Garamond" w:cs="Calibri"/>
        </w:rPr>
        <w:t xml:space="preserve">, H. Eds. </w:t>
      </w:r>
      <w:r w:rsidRPr="00E03E3C">
        <w:rPr>
          <w:rStyle w:val="normaltextrun"/>
          <w:rFonts w:ascii="Garamond" w:eastAsiaTheme="majorEastAsia" w:hAnsi="Garamond" w:cs="Calibri"/>
          <w:i/>
          <w:iCs/>
        </w:rPr>
        <w:t>Accents in Luther’s Theology: Essays in Commemoration of the 450</w:t>
      </w:r>
      <w:r w:rsidRPr="00E03E3C">
        <w:rPr>
          <w:rStyle w:val="normaltextrun"/>
          <w:rFonts w:ascii="Garamond" w:eastAsiaTheme="majorEastAsia" w:hAnsi="Garamond" w:cs="Calibri"/>
          <w:i/>
          <w:iCs/>
          <w:vertAlign w:val="superscript"/>
        </w:rPr>
        <w:t>th</w:t>
      </w:r>
      <w:r w:rsidRPr="00E03E3C">
        <w:rPr>
          <w:rStyle w:val="normaltextrun"/>
          <w:rFonts w:ascii="Garamond" w:eastAsiaTheme="majorEastAsia" w:hAnsi="Garamond" w:cs="Calibri"/>
          <w:i/>
          <w:iCs/>
        </w:rPr>
        <w:t xml:space="preserve"> Anniversary of the Reformation</w:t>
      </w:r>
      <w:r w:rsidRPr="00E03E3C">
        <w:rPr>
          <w:rStyle w:val="normaltextrun"/>
          <w:rFonts w:ascii="Garamond" w:eastAsiaTheme="majorEastAsia" w:hAnsi="Garamond" w:cs="Calibri"/>
        </w:rPr>
        <w:t>. St Louis: Concordia Publishing House, 1967.</w:t>
      </w:r>
      <w:r w:rsidRPr="00E03E3C">
        <w:rPr>
          <w:rStyle w:val="eop"/>
          <w:rFonts w:ascii="Garamond" w:eastAsiaTheme="majorEastAsia" w:hAnsi="Garamond" w:cs="Calibri"/>
        </w:rPr>
        <w:t> </w:t>
      </w:r>
    </w:p>
    <w:p w14:paraId="546ABD2C"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Kittle, Gerard and translated and edited by Geoffrey W. Bromiley, D. Litt., D. D. </w:t>
      </w:r>
      <w:r w:rsidRPr="00E03E3C">
        <w:rPr>
          <w:rStyle w:val="normaltextrun"/>
          <w:rFonts w:ascii="Garamond" w:eastAsiaTheme="majorEastAsia" w:hAnsi="Garamond" w:cs="Calibri"/>
          <w:i/>
          <w:iCs/>
        </w:rPr>
        <w:t>Theological Dictionary of the New Testament: Volume IV A-N</w:t>
      </w:r>
      <w:r w:rsidRPr="00E03E3C">
        <w:rPr>
          <w:rStyle w:val="normaltextrun"/>
          <w:rFonts w:ascii="Garamond" w:eastAsiaTheme="majorEastAsia" w:hAnsi="Garamond" w:cs="Calibri"/>
        </w:rPr>
        <w:t>. Grand Rapids, MI: WM. B. Eerdmans Publishing Company, 1967.</w:t>
      </w:r>
      <w:r w:rsidRPr="00E03E3C">
        <w:rPr>
          <w:rStyle w:val="eop"/>
          <w:rFonts w:ascii="Garamond" w:eastAsiaTheme="majorEastAsia" w:hAnsi="Garamond" w:cs="Calibri"/>
        </w:rPr>
        <w:t> </w:t>
      </w:r>
    </w:p>
    <w:p w14:paraId="1DE81129"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Kleinig, John W. </w:t>
      </w:r>
      <w:r w:rsidRPr="00E03E3C">
        <w:rPr>
          <w:rStyle w:val="normaltextrun"/>
          <w:rFonts w:ascii="Garamond" w:eastAsiaTheme="majorEastAsia" w:hAnsi="Garamond" w:cs="Calibri"/>
          <w:i/>
          <w:iCs/>
        </w:rPr>
        <w:t>Wonderfully Made: A Protestant Theology of the Body</w:t>
      </w:r>
      <w:r w:rsidRPr="00E03E3C">
        <w:rPr>
          <w:rStyle w:val="normaltextrun"/>
          <w:rFonts w:ascii="Garamond" w:eastAsiaTheme="majorEastAsia" w:hAnsi="Garamond" w:cs="Calibri"/>
        </w:rPr>
        <w:t xml:space="preserve">. Bellingham, WA: </w:t>
      </w:r>
      <w:proofErr w:type="spellStart"/>
      <w:r w:rsidRPr="00E03E3C">
        <w:rPr>
          <w:rStyle w:val="normaltextrun"/>
          <w:rFonts w:ascii="Garamond" w:eastAsiaTheme="majorEastAsia" w:hAnsi="Garamond" w:cs="Calibri"/>
        </w:rPr>
        <w:t>Lexham</w:t>
      </w:r>
      <w:proofErr w:type="spellEnd"/>
      <w:r w:rsidRPr="00E03E3C">
        <w:rPr>
          <w:rStyle w:val="normaltextrun"/>
          <w:rFonts w:ascii="Garamond" w:eastAsiaTheme="majorEastAsia" w:hAnsi="Garamond" w:cs="Calibri"/>
        </w:rPr>
        <w:t xml:space="preserve"> Press, 2021.</w:t>
      </w:r>
      <w:r w:rsidRPr="00E03E3C">
        <w:rPr>
          <w:rStyle w:val="eop"/>
          <w:rFonts w:ascii="Garamond" w:eastAsiaTheme="majorEastAsia" w:hAnsi="Garamond" w:cs="Calibri"/>
        </w:rPr>
        <w:t> </w:t>
      </w:r>
    </w:p>
    <w:p w14:paraId="6AE71301"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Kolb, Robert. </w:t>
      </w:r>
      <w:r w:rsidRPr="00E03E3C">
        <w:rPr>
          <w:rStyle w:val="eop"/>
          <w:rFonts w:ascii="Garamond" w:eastAsiaTheme="majorEastAsia" w:hAnsi="Garamond" w:cs="Calibri"/>
        </w:rPr>
        <w:t> </w:t>
      </w:r>
    </w:p>
    <w:p w14:paraId="3DD107A6"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 and Timothy J. Wengert, eds. </w:t>
      </w:r>
      <w:r w:rsidRPr="00E03E3C">
        <w:rPr>
          <w:rStyle w:val="normaltextrun"/>
          <w:rFonts w:ascii="Garamond" w:eastAsiaTheme="majorEastAsia" w:hAnsi="Garamond" w:cs="Calibri"/>
          <w:i/>
          <w:iCs/>
        </w:rPr>
        <w:t>The Book of Concord</w:t>
      </w:r>
      <w:r w:rsidRPr="00E03E3C">
        <w:rPr>
          <w:rStyle w:val="normaltextrun"/>
          <w:rFonts w:ascii="Garamond" w:eastAsiaTheme="majorEastAsia" w:hAnsi="Garamond" w:cs="Calibri"/>
        </w:rPr>
        <w:t>. Minneapolis: Fortress, 2000.</w:t>
      </w:r>
      <w:r w:rsidRPr="00E03E3C">
        <w:rPr>
          <w:rStyle w:val="eop"/>
          <w:rFonts w:ascii="Garamond" w:eastAsiaTheme="majorEastAsia" w:hAnsi="Garamond" w:cs="Calibri"/>
        </w:rPr>
        <w:t> </w:t>
      </w:r>
    </w:p>
    <w:p w14:paraId="2270935C" w14:textId="15DFB9BA"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“Luther on the Theology of the Cross.” Lutheran Quarterly, Volume XVI, 2002.</w:t>
      </w:r>
      <w:r w:rsidRPr="00E03E3C">
        <w:rPr>
          <w:rStyle w:val="eop"/>
          <w:rFonts w:ascii="Garamond" w:eastAsiaTheme="majorEastAsia" w:hAnsi="Garamond" w:cs="Calibri"/>
        </w:rPr>
        <w:t>  </w:t>
      </w:r>
    </w:p>
    <w:p w14:paraId="53D2076A"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w:t>
      </w:r>
      <w:proofErr w:type="gramStart"/>
      <w:r w:rsidRPr="00E03E3C">
        <w:rPr>
          <w:rStyle w:val="normaltextrun"/>
          <w:rFonts w:ascii="Garamond" w:eastAsiaTheme="majorEastAsia" w:hAnsi="Garamond" w:cs="Calibri"/>
        </w:rPr>
        <w:t>—.</w:t>
      </w:r>
      <w:r w:rsidRPr="00E03E3C">
        <w:rPr>
          <w:rStyle w:val="normaltextrun"/>
          <w:rFonts w:ascii="Garamond" w:eastAsiaTheme="majorEastAsia" w:hAnsi="Garamond" w:cs="Calibri"/>
          <w:i/>
          <w:iCs/>
        </w:rPr>
        <w:t>Bound</w:t>
      </w:r>
      <w:proofErr w:type="gramEnd"/>
      <w:r w:rsidRPr="00E03E3C">
        <w:rPr>
          <w:rStyle w:val="normaltextrun"/>
          <w:rFonts w:ascii="Garamond" w:eastAsiaTheme="majorEastAsia" w:hAnsi="Garamond" w:cs="Calibri"/>
          <w:i/>
          <w:iCs/>
        </w:rPr>
        <w:t xml:space="preserve"> Choice, Election, and Wittenberg Theological Method</w:t>
      </w:r>
      <w:r w:rsidRPr="00E03E3C">
        <w:rPr>
          <w:rStyle w:val="normaltextrun"/>
          <w:rFonts w:ascii="Garamond" w:eastAsiaTheme="majorEastAsia" w:hAnsi="Garamond" w:cs="Calibri"/>
        </w:rPr>
        <w:t>. Grand Rapids: Eerdmans, 2005.</w:t>
      </w:r>
      <w:r w:rsidRPr="00E03E3C">
        <w:rPr>
          <w:rStyle w:val="eop"/>
          <w:rFonts w:ascii="Garamond" w:eastAsiaTheme="majorEastAsia" w:hAnsi="Garamond" w:cs="Calibri"/>
        </w:rPr>
        <w:t> </w:t>
      </w:r>
    </w:p>
    <w:p w14:paraId="4FDB5AA2" w14:textId="3B9B916F"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 ———. and Charles P. Arand. </w:t>
      </w:r>
      <w:r w:rsidRPr="00E03E3C">
        <w:rPr>
          <w:rStyle w:val="normaltextrun"/>
          <w:rFonts w:ascii="Garamond" w:eastAsiaTheme="majorEastAsia" w:hAnsi="Garamond" w:cs="Calibri"/>
          <w:i/>
          <w:iCs/>
        </w:rPr>
        <w:t xml:space="preserve">The Genius of Luther’s Theology: A Wittenberg Way of Thinking for the Contemporary Church. </w:t>
      </w:r>
      <w:r w:rsidRPr="00E03E3C">
        <w:rPr>
          <w:rStyle w:val="normaltextrun"/>
          <w:rFonts w:ascii="Garamond" w:eastAsiaTheme="majorEastAsia" w:hAnsi="Garamond" w:cs="Calibri"/>
        </w:rPr>
        <w:t>Grand Rapids Michigan: Baker Academic, 2008.</w:t>
      </w:r>
      <w:r w:rsidRPr="00E03E3C">
        <w:rPr>
          <w:rStyle w:val="eop"/>
          <w:rFonts w:ascii="Garamond" w:eastAsiaTheme="majorEastAsia" w:hAnsi="Garamond" w:cs="Calibri"/>
        </w:rPr>
        <w:t> </w:t>
      </w:r>
    </w:p>
    <w:p w14:paraId="2D30DF35"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Luther, Martin. </w:t>
      </w:r>
      <w:r w:rsidRPr="00E03E3C">
        <w:rPr>
          <w:rStyle w:val="normaltextrun"/>
          <w:rFonts w:ascii="Garamond" w:eastAsiaTheme="majorEastAsia" w:hAnsi="Garamond" w:cs="Calibri"/>
          <w:i/>
          <w:iCs/>
        </w:rPr>
        <w:t>Letters of Spiritual Counsel.</w:t>
      </w:r>
      <w:r w:rsidRPr="00E03E3C">
        <w:rPr>
          <w:rStyle w:val="normaltextrun"/>
          <w:rFonts w:ascii="Garamond" w:eastAsiaTheme="majorEastAsia" w:hAnsi="Garamond" w:cs="Calibri"/>
        </w:rPr>
        <w:t xml:space="preserve"> Edited by Theodore G. Tappert. Philadelphia: Westminster Press, 1955.</w:t>
      </w:r>
      <w:r w:rsidRPr="00E03E3C">
        <w:rPr>
          <w:rStyle w:val="eop"/>
          <w:rFonts w:ascii="Garamond" w:eastAsiaTheme="majorEastAsia" w:hAnsi="Garamond" w:cs="Calibri"/>
        </w:rPr>
        <w:t> </w:t>
      </w:r>
    </w:p>
    <w:p w14:paraId="46EFAC60"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 </w:t>
      </w:r>
      <w:r w:rsidRPr="00E03E3C">
        <w:rPr>
          <w:rStyle w:val="normaltextrun"/>
          <w:rFonts w:ascii="Garamond" w:eastAsiaTheme="majorEastAsia" w:hAnsi="Garamond" w:cs="Calibri"/>
          <w:i/>
          <w:iCs/>
        </w:rPr>
        <w:t>Luther’s Works, American Edition</w:t>
      </w:r>
      <w:r w:rsidRPr="00E03E3C">
        <w:rPr>
          <w:rStyle w:val="normaltextrun"/>
          <w:rFonts w:ascii="Garamond" w:eastAsiaTheme="majorEastAsia" w:hAnsi="Garamond" w:cs="Calibri"/>
        </w:rPr>
        <w:t>. 55 vols. Edited by Jaroslav Pelikan and Helmut Lehmann. Philadelphia: Fortress; St. Louis: Concordia, 1955–1986.</w:t>
      </w:r>
      <w:r w:rsidRPr="00E03E3C">
        <w:rPr>
          <w:rStyle w:val="eop"/>
          <w:rFonts w:ascii="Garamond" w:eastAsiaTheme="majorEastAsia" w:hAnsi="Garamond" w:cs="Calibri"/>
        </w:rPr>
        <w:t> </w:t>
      </w:r>
    </w:p>
    <w:p w14:paraId="73B4BA96"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 </w:t>
      </w:r>
      <w:r w:rsidRPr="00E03E3C">
        <w:rPr>
          <w:rStyle w:val="normaltextrun"/>
          <w:rFonts w:ascii="Garamond" w:eastAsiaTheme="majorEastAsia" w:hAnsi="Garamond" w:cs="Calibri"/>
          <w:i/>
          <w:iCs/>
        </w:rPr>
        <w:t>Table Talk. In Luther’s Works</w:t>
      </w:r>
      <w:r w:rsidRPr="00E03E3C">
        <w:rPr>
          <w:rStyle w:val="normaltextrun"/>
          <w:rFonts w:ascii="Garamond" w:eastAsiaTheme="majorEastAsia" w:hAnsi="Garamond" w:cs="Calibri"/>
        </w:rPr>
        <w:t>, vol. 54. Philadelphia: Fortress, 1967.</w:t>
      </w:r>
      <w:r w:rsidRPr="00E03E3C">
        <w:rPr>
          <w:rStyle w:val="eop"/>
          <w:rFonts w:ascii="Garamond" w:eastAsiaTheme="majorEastAsia" w:hAnsi="Garamond" w:cs="Calibri"/>
        </w:rPr>
        <w:t> </w:t>
      </w:r>
    </w:p>
    <w:p w14:paraId="7766F2EB"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 </w:t>
      </w:r>
      <w:r w:rsidRPr="00E03E3C">
        <w:rPr>
          <w:rStyle w:val="normaltextrun"/>
          <w:rFonts w:ascii="Garamond" w:eastAsiaTheme="majorEastAsia" w:hAnsi="Garamond" w:cs="Calibri"/>
          <w:i/>
          <w:iCs/>
        </w:rPr>
        <w:t>The Bondage of the Will</w:t>
      </w:r>
      <w:r w:rsidRPr="00E03E3C">
        <w:rPr>
          <w:rStyle w:val="normaltextrun"/>
          <w:rFonts w:ascii="Garamond" w:eastAsiaTheme="majorEastAsia" w:hAnsi="Garamond" w:cs="Calibri"/>
        </w:rPr>
        <w:t>. Translated by James I. Packer and O.R. Johnston. Grand Rapids: Fleming H. Revell, 1957. </w:t>
      </w:r>
      <w:r w:rsidRPr="00E03E3C">
        <w:rPr>
          <w:rStyle w:val="eop"/>
          <w:rFonts w:ascii="Garamond" w:eastAsiaTheme="majorEastAsia" w:hAnsi="Garamond" w:cs="Calibri"/>
        </w:rPr>
        <w:t> </w:t>
      </w:r>
    </w:p>
    <w:p w14:paraId="438206E6"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 </w:t>
      </w:r>
      <w:r w:rsidRPr="00E03E3C">
        <w:rPr>
          <w:rStyle w:val="normaltextrun"/>
          <w:rFonts w:ascii="Garamond" w:eastAsiaTheme="majorEastAsia" w:hAnsi="Garamond" w:cs="Calibri"/>
          <w:i/>
          <w:iCs/>
        </w:rPr>
        <w:t>Luther’s Works: Career of the Reformer: I</w:t>
      </w:r>
      <w:r w:rsidRPr="00E03E3C">
        <w:rPr>
          <w:rStyle w:val="normaltextrun"/>
          <w:rFonts w:ascii="Garamond" w:eastAsiaTheme="majorEastAsia" w:hAnsi="Garamond" w:cs="Calibri"/>
        </w:rPr>
        <w:t>.  Volume 31. Edited by Harold J. Grim. General Editor Helmut T Lehmann. Philadelphia: Fortress Press, 1957.</w:t>
      </w:r>
      <w:r w:rsidRPr="00E03E3C">
        <w:rPr>
          <w:rStyle w:val="eop"/>
          <w:rFonts w:ascii="Garamond" w:eastAsiaTheme="majorEastAsia" w:hAnsi="Garamond" w:cs="Calibri"/>
        </w:rPr>
        <w:t> </w:t>
      </w:r>
    </w:p>
    <w:p w14:paraId="6E4F8430"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 </w:t>
      </w:r>
      <w:r w:rsidRPr="00E03E3C">
        <w:rPr>
          <w:rStyle w:val="normaltextrun"/>
          <w:rFonts w:ascii="Garamond" w:eastAsiaTheme="majorEastAsia" w:hAnsi="Garamond" w:cs="Calibri"/>
          <w:i/>
          <w:iCs/>
        </w:rPr>
        <w:t>Luther’s Works: Lectures on Galatians 1535 Chapters 1-4</w:t>
      </w:r>
      <w:r w:rsidRPr="00E03E3C">
        <w:rPr>
          <w:rStyle w:val="normaltextrun"/>
          <w:rFonts w:ascii="Garamond" w:eastAsiaTheme="majorEastAsia" w:hAnsi="Garamond" w:cs="Calibri"/>
        </w:rPr>
        <w:t>. Volume 26. Edited by Jaroslav Pelikan. Associate Editor Walter A Hansen. Saint Louis: Concordia, 1963. </w:t>
      </w:r>
      <w:r w:rsidRPr="00E03E3C">
        <w:rPr>
          <w:rStyle w:val="eop"/>
          <w:rFonts w:ascii="Garamond" w:eastAsiaTheme="majorEastAsia" w:hAnsi="Garamond" w:cs="Calibri"/>
        </w:rPr>
        <w:t> </w:t>
      </w:r>
    </w:p>
    <w:p w14:paraId="7B8F0F15"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Marquart, Kurt E. </w:t>
      </w:r>
      <w:r w:rsidRPr="00E03E3C">
        <w:rPr>
          <w:rStyle w:val="normaltextrun"/>
          <w:rFonts w:ascii="Garamond" w:eastAsiaTheme="majorEastAsia" w:hAnsi="Garamond" w:cs="Calibri"/>
          <w:i/>
          <w:iCs/>
        </w:rPr>
        <w:t>The Church and Her Fellowship, Ministry, and Governance</w:t>
      </w:r>
      <w:r w:rsidRPr="00E03E3C">
        <w:rPr>
          <w:rStyle w:val="normaltextrun"/>
          <w:rFonts w:ascii="Garamond" w:eastAsiaTheme="majorEastAsia" w:hAnsi="Garamond" w:cs="Calibri"/>
        </w:rPr>
        <w:t>. Edited by Robert D. Preus. Assistant Editor, John R Stephenson. Fort Wayne: The International Foundation for Lutheran Confessional Research, 1990. </w:t>
      </w:r>
      <w:r w:rsidRPr="00E03E3C">
        <w:rPr>
          <w:rStyle w:val="eop"/>
          <w:rFonts w:ascii="Garamond" w:eastAsiaTheme="majorEastAsia" w:hAnsi="Garamond" w:cs="Calibri"/>
        </w:rPr>
        <w:t> </w:t>
      </w:r>
    </w:p>
    <w:p w14:paraId="3A429D54"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Melanchthon, Philip. </w:t>
      </w:r>
      <w:r w:rsidRPr="00E03E3C">
        <w:rPr>
          <w:rStyle w:val="normaltextrun"/>
          <w:rFonts w:ascii="Garamond" w:eastAsiaTheme="majorEastAsia" w:hAnsi="Garamond" w:cs="Calibri"/>
          <w:i/>
          <w:iCs/>
        </w:rPr>
        <w:t>Commonplaces: Loci Communes 1521</w:t>
      </w:r>
      <w:r w:rsidRPr="00E03E3C">
        <w:rPr>
          <w:rStyle w:val="normaltextrun"/>
          <w:rFonts w:ascii="Garamond" w:eastAsiaTheme="majorEastAsia" w:hAnsi="Garamond" w:cs="Calibri"/>
        </w:rPr>
        <w:t>. Translated by Christian Preus. Saint Louis: Concordia, 2014.</w:t>
      </w:r>
      <w:r w:rsidRPr="00E03E3C">
        <w:rPr>
          <w:rStyle w:val="eop"/>
          <w:rFonts w:ascii="Garamond" w:eastAsiaTheme="majorEastAsia" w:hAnsi="Garamond" w:cs="Calibri"/>
        </w:rPr>
        <w:t> </w:t>
      </w:r>
    </w:p>
    <w:p w14:paraId="289A6D5E"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Miller, Joshua. </w:t>
      </w:r>
      <w:r w:rsidRPr="00E03E3C">
        <w:rPr>
          <w:rStyle w:val="normaltextrun"/>
          <w:rFonts w:ascii="Garamond" w:eastAsiaTheme="majorEastAsia" w:hAnsi="Garamond" w:cs="Calibri"/>
          <w:i/>
          <w:iCs/>
        </w:rPr>
        <w:t>Hanging by a Promise: The Hidden God in the Theology of Luther.</w:t>
      </w:r>
      <w:r w:rsidRPr="00E03E3C">
        <w:rPr>
          <w:rStyle w:val="normaltextrun"/>
          <w:rFonts w:ascii="Garamond" w:eastAsiaTheme="majorEastAsia" w:hAnsi="Garamond" w:cs="Calibri"/>
        </w:rPr>
        <w:t xml:space="preserve"> Minneapolis: Fortress, 2015.</w:t>
      </w:r>
      <w:r w:rsidRPr="00E03E3C">
        <w:rPr>
          <w:rStyle w:val="eop"/>
          <w:rFonts w:ascii="Garamond" w:eastAsiaTheme="majorEastAsia" w:hAnsi="Garamond" w:cs="Calibri"/>
        </w:rPr>
        <w:t> </w:t>
      </w:r>
    </w:p>
    <w:p w14:paraId="47627E6C"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Neuhaus, Richard John. </w:t>
      </w:r>
      <w:r w:rsidRPr="00E03E3C">
        <w:rPr>
          <w:rStyle w:val="normaltextrun"/>
          <w:rFonts w:ascii="Garamond" w:eastAsiaTheme="majorEastAsia" w:hAnsi="Garamond" w:cs="Calibri"/>
          <w:i/>
          <w:iCs/>
        </w:rPr>
        <w:t>Freedom for Ministry</w:t>
      </w:r>
      <w:r w:rsidRPr="00E03E3C">
        <w:rPr>
          <w:rStyle w:val="normaltextrun"/>
          <w:rFonts w:ascii="Garamond" w:eastAsiaTheme="majorEastAsia" w:hAnsi="Garamond" w:cs="Calibri"/>
        </w:rPr>
        <w:t>. Grand Rapids: Eerdmans, 1992.</w:t>
      </w:r>
      <w:r w:rsidRPr="00E03E3C">
        <w:rPr>
          <w:rStyle w:val="eop"/>
          <w:rFonts w:ascii="Garamond" w:eastAsiaTheme="majorEastAsia" w:hAnsi="Garamond" w:cs="Calibri"/>
        </w:rPr>
        <w:t> </w:t>
      </w:r>
    </w:p>
    <w:p w14:paraId="2898D5D2"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Paulson, Steven D. </w:t>
      </w:r>
      <w:r w:rsidRPr="00E03E3C">
        <w:rPr>
          <w:rStyle w:val="normaltextrun"/>
          <w:rFonts w:ascii="Garamond" w:eastAsiaTheme="majorEastAsia" w:hAnsi="Garamond" w:cs="Calibri"/>
          <w:i/>
          <w:iCs/>
        </w:rPr>
        <w:t>Lutheran Theology</w:t>
      </w:r>
      <w:r w:rsidRPr="00E03E3C">
        <w:rPr>
          <w:rStyle w:val="normaltextrun"/>
          <w:rFonts w:ascii="Garamond" w:eastAsiaTheme="majorEastAsia" w:hAnsi="Garamond" w:cs="Calibri"/>
        </w:rPr>
        <w:t>. New York: T &amp;T Clark International, 2011.</w:t>
      </w:r>
      <w:r w:rsidRPr="00E03E3C">
        <w:rPr>
          <w:rStyle w:val="eop"/>
          <w:rFonts w:ascii="Garamond" w:eastAsiaTheme="majorEastAsia" w:hAnsi="Garamond" w:cs="Calibri"/>
        </w:rPr>
        <w:t> </w:t>
      </w:r>
    </w:p>
    <w:p w14:paraId="0A4F91F0"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Sasse, Hermann. </w:t>
      </w:r>
      <w:r w:rsidRPr="00E03E3C">
        <w:rPr>
          <w:rStyle w:val="normaltextrun"/>
          <w:rFonts w:ascii="Garamond" w:eastAsiaTheme="majorEastAsia" w:hAnsi="Garamond" w:cs="Calibri"/>
          <w:i/>
          <w:iCs/>
        </w:rPr>
        <w:t>The Lonely Way: Selected Essays and Letters</w:t>
      </w:r>
      <w:r w:rsidRPr="00E03E3C">
        <w:rPr>
          <w:rStyle w:val="normaltextrun"/>
          <w:rFonts w:ascii="Garamond" w:eastAsiaTheme="majorEastAsia" w:hAnsi="Garamond" w:cs="Calibri"/>
        </w:rPr>
        <w:t>. 2 vols. St. Louis: Concordia, 2001–2002.</w:t>
      </w:r>
      <w:r w:rsidRPr="00E03E3C">
        <w:rPr>
          <w:rStyle w:val="eop"/>
          <w:rFonts w:ascii="Garamond" w:eastAsiaTheme="majorEastAsia" w:hAnsi="Garamond" w:cs="Calibri"/>
        </w:rPr>
        <w:t> </w:t>
      </w:r>
    </w:p>
    <w:p w14:paraId="299E63F4"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 </w:t>
      </w:r>
      <w:r w:rsidRPr="00E03E3C">
        <w:rPr>
          <w:rStyle w:val="normaltextrun"/>
          <w:rFonts w:ascii="Garamond" w:eastAsiaTheme="majorEastAsia" w:hAnsi="Garamond" w:cs="Calibri"/>
          <w:i/>
          <w:iCs/>
        </w:rPr>
        <w:t>Here We Stand: Nature and Character of the Lutheran Faith</w:t>
      </w:r>
      <w:r w:rsidRPr="00E03E3C">
        <w:rPr>
          <w:rStyle w:val="normaltextrun"/>
          <w:rFonts w:ascii="Garamond" w:eastAsiaTheme="majorEastAsia" w:hAnsi="Garamond" w:cs="Calibri"/>
        </w:rPr>
        <w:t>. Translated and revised by Theodore G. Tappert. Minneapolis: Augsburg Publishing House, 1938. </w:t>
      </w:r>
      <w:r w:rsidRPr="00E03E3C">
        <w:rPr>
          <w:rStyle w:val="eop"/>
          <w:rFonts w:ascii="Garamond" w:eastAsiaTheme="majorEastAsia" w:hAnsi="Garamond" w:cs="Calibri"/>
        </w:rPr>
        <w:t> </w:t>
      </w:r>
    </w:p>
    <w:p w14:paraId="3C6D5139"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 </w:t>
      </w:r>
      <w:r w:rsidRPr="00E03E3C">
        <w:rPr>
          <w:rStyle w:val="normaltextrun"/>
          <w:rFonts w:ascii="Garamond" w:eastAsiaTheme="majorEastAsia" w:hAnsi="Garamond" w:cs="Calibri"/>
          <w:i/>
          <w:iCs/>
        </w:rPr>
        <w:t>We Confess Jesus Christ.</w:t>
      </w:r>
      <w:r w:rsidRPr="00E03E3C">
        <w:rPr>
          <w:rStyle w:val="normaltextrun"/>
          <w:rFonts w:ascii="Garamond" w:eastAsiaTheme="majorEastAsia" w:hAnsi="Garamond" w:cs="Calibri"/>
        </w:rPr>
        <w:t xml:space="preserve"> Volume I. Translated by Norman Nagel. St. Louis: Concordia, 1984. </w:t>
      </w:r>
      <w:r w:rsidRPr="00E03E3C">
        <w:rPr>
          <w:rStyle w:val="eop"/>
          <w:rFonts w:ascii="Garamond" w:eastAsiaTheme="majorEastAsia" w:hAnsi="Garamond" w:cs="Calibri"/>
        </w:rPr>
        <w:t> </w:t>
      </w:r>
    </w:p>
    <w:p w14:paraId="48D1B96B"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 </w:t>
      </w:r>
      <w:r w:rsidRPr="00E03E3C">
        <w:rPr>
          <w:rStyle w:val="normaltextrun"/>
          <w:rFonts w:ascii="Garamond" w:eastAsiaTheme="majorEastAsia" w:hAnsi="Garamond" w:cs="Calibri"/>
          <w:i/>
          <w:iCs/>
        </w:rPr>
        <w:t>Letters to Lutheran Pastors</w:t>
      </w:r>
      <w:r w:rsidRPr="00E03E3C">
        <w:rPr>
          <w:rStyle w:val="normaltextrun"/>
          <w:rFonts w:ascii="Garamond" w:eastAsiaTheme="majorEastAsia" w:hAnsi="Garamond" w:cs="Calibri"/>
        </w:rPr>
        <w:t>. Volume II, 1951-1956. Edited by Matthew C. Harrison. Saint Louis: Concordia, 2014.</w:t>
      </w:r>
      <w:r w:rsidRPr="00E03E3C">
        <w:rPr>
          <w:rStyle w:val="eop"/>
          <w:rFonts w:ascii="Garamond" w:eastAsiaTheme="majorEastAsia" w:hAnsi="Garamond" w:cs="Calibri"/>
        </w:rPr>
        <w:t> </w:t>
      </w:r>
    </w:p>
    <w:p w14:paraId="30C3232D"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 </w:t>
      </w:r>
      <w:r w:rsidRPr="00E03E3C">
        <w:rPr>
          <w:rStyle w:val="normaltextrun"/>
          <w:rFonts w:ascii="Garamond" w:eastAsiaTheme="majorEastAsia" w:hAnsi="Garamond" w:cs="Calibri"/>
          <w:i/>
          <w:iCs/>
        </w:rPr>
        <w:t>Letters to Lutheran Pastors</w:t>
      </w:r>
      <w:r w:rsidRPr="00E03E3C">
        <w:rPr>
          <w:rStyle w:val="normaltextrun"/>
          <w:rFonts w:ascii="Garamond" w:eastAsiaTheme="majorEastAsia" w:hAnsi="Garamond" w:cs="Calibri"/>
        </w:rPr>
        <w:t>. Volume I, 1948-1951. Edited and translated by Matthew C. Harrison. Saint Louis: Concordia, 2013.</w:t>
      </w:r>
      <w:r w:rsidRPr="00E03E3C">
        <w:rPr>
          <w:rStyle w:val="eop"/>
          <w:rFonts w:ascii="Garamond" w:eastAsiaTheme="majorEastAsia" w:hAnsi="Garamond" w:cs="Calibri"/>
        </w:rPr>
        <w:t> </w:t>
      </w:r>
    </w:p>
    <w:p w14:paraId="49293F00"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Schmid, Heinrich D.D. </w:t>
      </w:r>
      <w:r w:rsidRPr="00E03E3C">
        <w:rPr>
          <w:rStyle w:val="normaltextrun"/>
          <w:rFonts w:ascii="Garamond" w:eastAsiaTheme="majorEastAsia" w:hAnsi="Garamond" w:cs="Calibri"/>
          <w:i/>
          <w:iCs/>
        </w:rPr>
        <w:t xml:space="preserve">The Doctrinal Theology of the Evangelical Lutheran Church: Third Edition, revised. </w:t>
      </w:r>
      <w:r w:rsidRPr="00E03E3C">
        <w:rPr>
          <w:rStyle w:val="normaltextrun"/>
          <w:rFonts w:ascii="Garamond" w:eastAsiaTheme="majorEastAsia" w:hAnsi="Garamond" w:cs="Calibri"/>
        </w:rPr>
        <w:t>Translated by Charles A. Hay, D.D. Minneapolis: Augsburg Publishing House, 1875.</w:t>
      </w:r>
      <w:r w:rsidRPr="00E03E3C">
        <w:rPr>
          <w:rStyle w:val="eop"/>
          <w:rFonts w:ascii="Garamond" w:eastAsiaTheme="majorEastAsia" w:hAnsi="Garamond" w:cs="Calibri"/>
        </w:rPr>
        <w:t> </w:t>
      </w:r>
    </w:p>
    <w:p w14:paraId="4E62D20B"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Snead, O. Carter. </w:t>
      </w:r>
      <w:r w:rsidRPr="00E03E3C">
        <w:rPr>
          <w:rStyle w:val="normaltextrun"/>
          <w:rFonts w:ascii="Garamond" w:eastAsiaTheme="majorEastAsia" w:hAnsi="Garamond" w:cs="Calibri"/>
          <w:i/>
          <w:iCs/>
        </w:rPr>
        <w:t xml:space="preserve">What it Means to be Human: The Case for the Body in Public Bioethics. </w:t>
      </w:r>
      <w:r w:rsidRPr="00E03E3C">
        <w:rPr>
          <w:rStyle w:val="normaltextrun"/>
          <w:rFonts w:ascii="Garamond" w:eastAsiaTheme="majorEastAsia" w:hAnsi="Garamond" w:cs="Calibri"/>
        </w:rPr>
        <w:t>Cambridge, Mass. and London, England: Harvard University Press, 2020.</w:t>
      </w:r>
      <w:r w:rsidRPr="00E03E3C">
        <w:rPr>
          <w:rStyle w:val="eop"/>
          <w:rFonts w:ascii="Garamond" w:eastAsiaTheme="majorEastAsia" w:hAnsi="Garamond" w:cs="Calibri"/>
        </w:rPr>
        <w:t> </w:t>
      </w:r>
    </w:p>
    <w:p w14:paraId="4020D12E"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Ten Elshof, Gregg A. </w:t>
      </w:r>
      <w:r w:rsidRPr="00E03E3C">
        <w:rPr>
          <w:rStyle w:val="normaltextrun"/>
          <w:rFonts w:ascii="Garamond" w:eastAsiaTheme="majorEastAsia" w:hAnsi="Garamond" w:cs="Calibri"/>
          <w:i/>
          <w:iCs/>
        </w:rPr>
        <w:t xml:space="preserve">I Told Me So: Self-Deception and the Christian Life. </w:t>
      </w:r>
      <w:r w:rsidRPr="00E03E3C">
        <w:rPr>
          <w:rStyle w:val="normaltextrun"/>
          <w:rFonts w:ascii="Garamond" w:eastAsiaTheme="majorEastAsia" w:hAnsi="Garamond" w:cs="Calibri"/>
        </w:rPr>
        <w:t>Grand Rapids, MI: Eerdmans, 2009.</w:t>
      </w:r>
      <w:r w:rsidRPr="00E03E3C">
        <w:rPr>
          <w:rStyle w:val="eop"/>
          <w:rFonts w:ascii="Garamond" w:eastAsiaTheme="majorEastAsia" w:hAnsi="Garamond" w:cs="Calibri"/>
        </w:rPr>
        <w:t> </w:t>
      </w:r>
    </w:p>
    <w:p w14:paraId="46059BBD"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Turner, James. </w:t>
      </w:r>
      <w:r w:rsidRPr="00E03E3C">
        <w:rPr>
          <w:rStyle w:val="normaltextrun"/>
          <w:rFonts w:ascii="Garamond" w:eastAsiaTheme="majorEastAsia" w:hAnsi="Garamond" w:cs="Calibri"/>
          <w:i/>
          <w:iCs/>
        </w:rPr>
        <w:t xml:space="preserve">Without God, Without Creed: The Origins of Unbelief in America. </w:t>
      </w:r>
      <w:r w:rsidRPr="00E03E3C">
        <w:rPr>
          <w:rStyle w:val="normaltextrun"/>
          <w:rFonts w:ascii="Garamond" w:eastAsiaTheme="majorEastAsia" w:hAnsi="Garamond" w:cs="Calibri"/>
        </w:rPr>
        <w:t>Baltimore and London: The Johns Hopkins University Press, 1985.</w:t>
      </w:r>
      <w:r w:rsidRPr="00E03E3C">
        <w:rPr>
          <w:rStyle w:val="eop"/>
          <w:rFonts w:ascii="Garamond" w:eastAsiaTheme="majorEastAsia" w:hAnsi="Garamond" w:cs="Calibri"/>
        </w:rPr>
        <w:t> </w:t>
      </w:r>
    </w:p>
    <w:p w14:paraId="60348D2E"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Walther, C. F. W. </w:t>
      </w:r>
      <w:r w:rsidRPr="00E03E3C">
        <w:rPr>
          <w:rStyle w:val="normaltextrun"/>
          <w:rFonts w:ascii="Garamond" w:eastAsiaTheme="majorEastAsia" w:hAnsi="Garamond" w:cs="Calibri"/>
          <w:i/>
          <w:iCs/>
        </w:rPr>
        <w:t>Church and Ministry</w:t>
      </w:r>
      <w:r w:rsidRPr="00E03E3C">
        <w:rPr>
          <w:rStyle w:val="normaltextrun"/>
          <w:rFonts w:ascii="Garamond" w:eastAsiaTheme="majorEastAsia" w:hAnsi="Garamond" w:cs="Calibri"/>
        </w:rPr>
        <w:t>. Translated by J. T. Mueller. St. Louis: Concordia, 1987.</w:t>
      </w:r>
      <w:r w:rsidRPr="00E03E3C">
        <w:rPr>
          <w:rStyle w:val="eop"/>
          <w:rFonts w:ascii="Garamond" w:eastAsiaTheme="majorEastAsia" w:hAnsi="Garamond" w:cs="Calibri"/>
        </w:rPr>
        <w:t> </w:t>
      </w:r>
    </w:p>
    <w:p w14:paraId="5B1910A6"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 </w:t>
      </w:r>
      <w:r w:rsidRPr="00E03E3C">
        <w:rPr>
          <w:rStyle w:val="normaltextrun"/>
          <w:rFonts w:ascii="Garamond" w:eastAsiaTheme="majorEastAsia" w:hAnsi="Garamond" w:cs="Calibri"/>
          <w:i/>
          <w:iCs/>
        </w:rPr>
        <w:t>The Proper Distinction Between Law and Gospel.</w:t>
      </w:r>
      <w:r w:rsidRPr="00E03E3C">
        <w:rPr>
          <w:rStyle w:val="normaltextrun"/>
          <w:rFonts w:ascii="Garamond" w:eastAsiaTheme="majorEastAsia" w:hAnsi="Garamond" w:cs="Calibri"/>
        </w:rPr>
        <w:t xml:space="preserve"> Translated by W. H. T. Dau. St. Louis: Concordia, 1929.</w:t>
      </w:r>
      <w:r w:rsidRPr="00E03E3C">
        <w:rPr>
          <w:rStyle w:val="eop"/>
          <w:rFonts w:ascii="Garamond" w:eastAsiaTheme="majorEastAsia" w:hAnsi="Garamond" w:cs="Calibri"/>
        </w:rPr>
        <w:t> </w:t>
      </w:r>
    </w:p>
    <w:p w14:paraId="6BA0A291"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 </w:t>
      </w:r>
      <w:r w:rsidRPr="00E03E3C">
        <w:rPr>
          <w:rStyle w:val="normaltextrun"/>
          <w:rFonts w:ascii="Garamond" w:eastAsiaTheme="majorEastAsia" w:hAnsi="Garamond" w:cs="Calibri"/>
          <w:i/>
          <w:iCs/>
        </w:rPr>
        <w:t>Church and Ministry (Kirche und Amt): Witnesses of the Evangelical Lutheran Church on the Question of the Church and the Ministry</w:t>
      </w:r>
      <w:r w:rsidRPr="00E03E3C">
        <w:rPr>
          <w:rStyle w:val="normaltextrun"/>
          <w:rFonts w:ascii="Garamond" w:eastAsiaTheme="majorEastAsia" w:hAnsi="Garamond" w:cs="Calibri"/>
        </w:rPr>
        <w:t>. Translated by J. T. Mueller. St Louis: Concordia, 1987.</w:t>
      </w:r>
      <w:r w:rsidRPr="00E03E3C">
        <w:rPr>
          <w:rStyle w:val="eop"/>
          <w:rFonts w:ascii="Garamond" w:eastAsiaTheme="majorEastAsia" w:hAnsi="Garamond" w:cs="Calibri"/>
        </w:rPr>
        <w:t> </w:t>
      </w:r>
    </w:p>
    <w:p w14:paraId="0C8994F5"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w:t>
      </w:r>
      <w:r w:rsidRPr="00E03E3C">
        <w:rPr>
          <w:rStyle w:val="normaltextrun"/>
          <w:rFonts w:ascii="Garamond" w:eastAsiaTheme="majorEastAsia" w:hAnsi="Garamond" w:cs="Calibri"/>
          <w:i/>
          <w:iCs/>
        </w:rPr>
        <w:t>Walther’s Pastorale: that is American Lutheran Pastoral Theology</w:t>
      </w:r>
      <w:r w:rsidRPr="00E03E3C">
        <w:rPr>
          <w:rStyle w:val="normaltextrun"/>
          <w:rFonts w:ascii="Garamond" w:eastAsiaTheme="majorEastAsia" w:hAnsi="Garamond" w:cs="Calibri"/>
        </w:rPr>
        <w:t>. Translated by John M Drickamer. New Haven: Lutheran News, Inc., 1995.</w:t>
      </w:r>
      <w:r w:rsidRPr="00E03E3C">
        <w:rPr>
          <w:rStyle w:val="eop"/>
          <w:rFonts w:ascii="Garamond" w:eastAsiaTheme="majorEastAsia" w:hAnsi="Garamond" w:cs="Calibri"/>
        </w:rPr>
        <w:t> </w:t>
      </w:r>
    </w:p>
    <w:p w14:paraId="15242D49"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 xml:space="preserve">Wengert, Timothy J. </w:t>
      </w:r>
      <w:r w:rsidRPr="00E03E3C">
        <w:rPr>
          <w:rStyle w:val="normaltextrun"/>
          <w:rFonts w:ascii="Garamond" w:eastAsiaTheme="majorEastAsia" w:hAnsi="Garamond" w:cs="Calibri"/>
          <w:i/>
          <w:iCs/>
        </w:rPr>
        <w:t>Priesthood, Pastors, Bishops: Public Ministry for the Reformation and Today.</w:t>
      </w:r>
      <w:r w:rsidRPr="00E03E3C">
        <w:rPr>
          <w:rStyle w:val="normaltextrun"/>
          <w:rFonts w:ascii="Garamond" w:eastAsiaTheme="majorEastAsia" w:hAnsi="Garamond" w:cs="Calibri"/>
        </w:rPr>
        <w:t xml:space="preserve"> Minneapolis: Fortress Press, 2008.</w:t>
      </w:r>
      <w:r w:rsidRPr="00E03E3C">
        <w:rPr>
          <w:rStyle w:val="eop"/>
          <w:rFonts w:ascii="Garamond" w:eastAsiaTheme="majorEastAsia" w:hAnsi="Garamond" w:cs="Calibri"/>
        </w:rPr>
        <w:t> </w:t>
      </w:r>
    </w:p>
    <w:p w14:paraId="27E9F86D"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w:t>
      </w:r>
      <w:r w:rsidRPr="00E03E3C">
        <w:rPr>
          <w:rStyle w:val="normaltextrun"/>
          <w:rFonts w:ascii="Garamond" w:eastAsiaTheme="majorEastAsia" w:hAnsi="Garamond" w:cs="Calibri"/>
          <w:i/>
          <w:iCs/>
        </w:rPr>
        <w:t>The Pastoral Luther: Essays on Martin Luther’s Practical Theology.</w:t>
      </w:r>
      <w:r w:rsidRPr="00E03E3C">
        <w:rPr>
          <w:rStyle w:val="normaltextrun"/>
          <w:rFonts w:ascii="Garamond" w:eastAsiaTheme="majorEastAsia" w:hAnsi="Garamond" w:cs="Calibri"/>
        </w:rPr>
        <w:t xml:space="preserve"> Edited by Timothy Wengert. Grand Rapids: Eerdmans, 2009.</w:t>
      </w:r>
      <w:r w:rsidRPr="00E03E3C">
        <w:rPr>
          <w:rStyle w:val="eop"/>
          <w:rFonts w:ascii="Garamond" w:eastAsiaTheme="majorEastAsia" w:hAnsi="Garamond" w:cs="Calibri"/>
        </w:rPr>
        <w:t> </w:t>
      </w:r>
    </w:p>
    <w:p w14:paraId="55EC3C32" w14:textId="77777777" w:rsidR="00E01F37" w:rsidRPr="00E03E3C" w:rsidRDefault="00E01F37" w:rsidP="00045DC3">
      <w:pPr>
        <w:pStyle w:val="paragraph"/>
        <w:spacing w:before="0" w:beforeAutospacing="0" w:after="160" w:afterAutospacing="0" w:line="22" w:lineRule="atLeast"/>
        <w:ind w:left="720" w:hanging="720"/>
        <w:textAlignment w:val="baseline"/>
        <w:rPr>
          <w:rFonts w:ascii="Garamond" w:hAnsi="Garamond"/>
        </w:rPr>
      </w:pPr>
      <w:r w:rsidRPr="00E03E3C">
        <w:rPr>
          <w:rStyle w:val="normaltextrun"/>
          <w:rFonts w:ascii="Garamond" w:eastAsiaTheme="majorEastAsia" w:hAnsi="Garamond" w:cs="Calibri"/>
        </w:rPr>
        <w:t>“WELS Parish Servies. WELS Ministry Compendium: Study Papers on the Doctrine of Church and Ministry.” Compiled by WELS Parish Services, 1992.</w:t>
      </w:r>
      <w:r w:rsidRPr="00E03E3C">
        <w:rPr>
          <w:rStyle w:val="eop"/>
          <w:rFonts w:ascii="Garamond" w:eastAsiaTheme="majorEastAsia" w:hAnsi="Garamond" w:cs="Calibri"/>
        </w:rPr>
        <w:t> </w:t>
      </w:r>
    </w:p>
    <w:p w14:paraId="66B9803F" w14:textId="0B42CEDE" w:rsidR="00E01F37" w:rsidRPr="00E03E3C" w:rsidRDefault="00E01F37" w:rsidP="00045DC3">
      <w:pPr>
        <w:pStyle w:val="paragraph"/>
        <w:spacing w:before="0" w:beforeAutospacing="0" w:after="160" w:afterAutospacing="0" w:line="22" w:lineRule="atLeast"/>
        <w:ind w:left="720" w:hanging="720"/>
        <w:textAlignment w:val="baseline"/>
        <w:rPr>
          <w:rStyle w:val="eop"/>
          <w:rFonts w:ascii="Garamond" w:eastAsiaTheme="majorEastAsia" w:hAnsi="Garamond" w:cs="Calibri"/>
        </w:rPr>
      </w:pPr>
      <w:r w:rsidRPr="00E03E3C">
        <w:rPr>
          <w:rStyle w:val="eop"/>
          <w:rFonts w:ascii="Garamond" w:eastAsiaTheme="majorEastAsia" w:hAnsi="Garamond" w:cs="Calibri"/>
        </w:rPr>
        <w:t> </w:t>
      </w:r>
    </w:p>
    <w:p w14:paraId="25CDD460" w14:textId="77777777" w:rsidR="007B4CB3" w:rsidRPr="00E03E3C" w:rsidRDefault="007B4CB3" w:rsidP="00EB3BB3">
      <w:pPr>
        <w:pStyle w:val="paragraph"/>
        <w:spacing w:before="0" w:beforeAutospacing="0" w:after="160" w:afterAutospacing="0" w:line="22" w:lineRule="atLeast"/>
        <w:textAlignment w:val="baseline"/>
        <w:rPr>
          <w:rStyle w:val="eop"/>
          <w:rFonts w:ascii="Garamond" w:eastAsiaTheme="majorEastAsia" w:hAnsi="Garamond" w:cs="Calibri"/>
        </w:rPr>
      </w:pPr>
    </w:p>
    <w:p w14:paraId="4AA7F11B" w14:textId="77777777" w:rsidR="007B4CB3" w:rsidRPr="00E03E3C" w:rsidRDefault="007B4CB3" w:rsidP="00045DC3">
      <w:pPr>
        <w:pStyle w:val="paragraph"/>
        <w:spacing w:before="0" w:beforeAutospacing="0" w:after="160" w:afterAutospacing="0" w:line="22" w:lineRule="atLeast"/>
        <w:ind w:left="720" w:hanging="720"/>
        <w:textAlignment w:val="baseline"/>
        <w:rPr>
          <w:rStyle w:val="eop"/>
          <w:rFonts w:ascii="Garamond" w:eastAsiaTheme="majorEastAsia" w:hAnsi="Garamond" w:cs="Calibri"/>
        </w:rPr>
      </w:pPr>
    </w:p>
    <w:p w14:paraId="5DDC0748" w14:textId="77777777" w:rsidR="007B4CB3" w:rsidRPr="00E03E3C" w:rsidRDefault="007B4CB3" w:rsidP="00045DC3">
      <w:pPr>
        <w:pStyle w:val="paragraph"/>
        <w:spacing w:before="0" w:beforeAutospacing="0" w:after="160" w:afterAutospacing="0" w:line="22" w:lineRule="atLeast"/>
        <w:ind w:left="720" w:hanging="720"/>
        <w:textAlignment w:val="baseline"/>
        <w:rPr>
          <w:rStyle w:val="eop"/>
          <w:rFonts w:ascii="Garamond" w:eastAsiaTheme="majorEastAsia" w:hAnsi="Garamond" w:cs="Calibri"/>
        </w:rPr>
      </w:pPr>
    </w:p>
    <w:p w14:paraId="55824949" w14:textId="77777777" w:rsidR="007B4CB3" w:rsidRPr="00E03E3C" w:rsidRDefault="007B4CB3" w:rsidP="00045DC3">
      <w:pPr>
        <w:pStyle w:val="paragraph"/>
        <w:spacing w:before="0" w:beforeAutospacing="0" w:after="160" w:afterAutospacing="0" w:line="22" w:lineRule="atLeast"/>
        <w:ind w:left="720" w:hanging="720"/>
        <w:textAlignment w:val="baseline"/>
        <w:rPr>
          <w:rStyle w:val="eop"/>
          <w:rFonts w:ascii="Garamond" w:eastAsiaTheme="majorEastAsia" w:hAnsi="Garamond" w:cs="Calibri"/>
        </w:rPr>
      </w:pPr>
    </w:p>
    <w:p w14:paraId="449AD1B7" w14:textId="77777777" w:rsidR="007B4CB3" w:rsidRPr="00E03E3C" w:rsidRDefault="007B4CB3" w:rsidP="00045DC3">
      <w:pPr>
        <w:pStyle w:val="paragraph"/>
        <w:spacing w:before="0" w:beforeAutospacing="0" w:after="160" w:afterAutospacing="0" w:line="22" w:lineRule="atLeast"/>
        <w:ind w:left="720" w:hanging="720"/>
        <w:textAlignment w:val="baseline"/>
        <w:rPr>
          <w:rStyle w:val="eop"/>
          <w:rFonts w:ascii="Garamond" w:eastAsiaTheme="majorEastAsia" w:hAnsi="Garamond" w:cs="Calibri"/>
        </w:rPr>
      </w:pPr>
    </w:p>
    <w:p w14:paraId="0BF3F9BA" w14:textId="77777777" w:rsidR="007B4CB3" w:rsidRPr="00E03E3C" w:rsidRDefault="007B4CB3" w:rsidP="00045DC3">
      <w:pPr>
        <w:pStyle w:val="paragraph"/>
        <w:spacing w:before="0" w:beforeAutospacing="0" w:after="160" w:afterAutospacing="0" w:line="22" w:lineRule="atLeast"/>
        <w:ind w:left="720" w:hanging="720"/>
        <w:textAlignment w:val="baseline"/>
        <w:rPr>
          <w:rStyle w:val="eop"/>
          <w:rFonts w:ascii="Garamond" w:eastAsiaTheme="majorEastAsia" w:hAnsi="Garamond" w:cs="Calibri"/>
        </w:rPr>
      </w:pPr>
    </w:p>
    <w:sectPr w:rsidR="007B4CB3" w:rsidRPr="00E03E3C">
      <w:headerReference w:type="default" r:id="rId13"/>
      <w:foot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90DC56" w14:textId="77777777" w:rsidR="003317F2" w:rsidRDefault="003317F2" w:rsidP="004553F7">
      <w:pPr>
        <w:spacing w:after="0" w:line="240" w:lineRule="auto"/>
      </w:pPr>
      <w:r>
        <w:separator/>
      </w:r>
    </w:p>
  </w:endnote>
  <w:endnote w:type="continuationSeparator" w:id="0">
    <w:p w14:paraId="31357E8F" w14:textId="77777777" w:rsidR="003317F2" w:rsidRDefault="003317F2" w:rsidP="004553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Garamond">
    <w:panose1 w:val="02020404030301010803"/>
    <w:charset w:val="00"/>
    <w:family w:val="roman"/>
    <w:pitch w:val="variable"/>
    <w:sig w:usb0="00000287" w:usb1="00000002" w:usb2="00000000" w:usb3="00000000" w:csb0="0000009F" w:csb1="00000000"/>
  </w:font>
  <w:font w:name="Vollkorn">
    <w:altName w:val="Calibri"/>
    <w:panose1 w:val="020B0604020202020204"/>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7788948"/>
      <w:docPartObj>
        <w:docPartGallery w:val="Page Numbers (Bottom of Page)"/>
        <w:docPartUnique/>
      </w:docPartObj>
    </w:sdtPr>
    <w:sdtEndPr>
      <w:rPr>
        <w:rFonts w:ascii="Garamond" w:hAnsi="Garamond"/>
        <w:noProof/>
        <w:sz w:val="16"/>
        <w:szCs w:val="16"/>
      </w:rPr>
    </w:sdtEndPr>
    <w:sdtContent>
      <w:p w14:paraId="0FAC1102" w14:textId="04795E27" w:rsidR="005A47C2" w:rsidRPr="005245A8" w:rsidRDefault="005A47C2">
        <w:pPr>
          <w:pStyle w:val="Footer"/>
          <w:jc w:val="right"/>
          <w:rPr>
            <w:rFonts w:ascii="Garamond" w:hAnsi="Garamond"/>
            <w:sz w:val="16"/>
            <w:szCs w:val="16"/>
          </w:rPr>
        </w:pPr>
        <w:r w:rsidRPr="005245A8">
          <w:rPr>
            <w:rFonts w:ascii="Garamond" w:hAnsi="Garamond"/>
            <w:sz w:val="16"/>
            <w:szCs w:val="16"/>
          </w:rPr>
          <w:fldChar w:fldCharType="begin"/>
        </w:r>
        <w:r w:rsidRPr="005245A8">
          <w:rPr>
            <w:rFonts w:ascii="Garamond" w:hAnsi="Garamond"/>
            <w:sz w:val="16"/>
            <w:szCs w:val="16"/>
          </w:rPr>
          <w:instrText xml:space="preserve"> PAGE   \* MERGEFORMAT </w:instrText>
        </w:r>
        <w:r w:rsidRPr="005245A8">
          <w:rPr>
            <w:rFonts w:ascii="Garamond" w:hAnsi="Garamond"/>
            <w:sz w:val="16"/>
            <w:szCs w:val="16"/>
          </w:rPr>
          <w:fldChar w:fldCharType="separate"/>
        </w:r>
        <w:r w:rsidRPr="005245A8">
          <w:rPr>
            <w:rFonts w:ascii="Garamond" w:hAnsi="Garamond"/>
            <w:noProof/>
            <w:sz w:val="16"/>
            <w:szCs w:val="16"/>
          </w:rPr>
          <w:t>2</w:t>
        </w:r>
        <w:r w:rsidRPr="005245A8">
          <w:rPr>
            <w:rFonts w:ascii="Garamond" w:hAnsi="Garamond"/>
            <w:noProof/>
            <w:sz w:val="16"/>
            <w:szCs w:val="16"/>
          </w:rPr>
          <w:fldChar w:fldCharType="end"/>
        </w:r>
      </w:p>
    </w:sdtContent>
  </w:sdt>
  <w:p w14:paraId="109C926F" w14:textId="77777777" w:rsidR="005A47C2" w:rsidRDefault="005A47C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A2DF82" w14:textId="77777777" w:rsidR="003317F2" w:rsidRDefault="003317F2" w:rsidP="004553F7">
      <w:pPr>
        <w:spacing w:after="0" w:line="240" w:lineRule="auto"/>
      </w:pPr>
      <w:r>
        <w:separator/>
      </w:r>
    </w:p>
  </w:footnote>
  <w:footnote w:type="continuationSeparator" w:id="0">
    <w:p w14:paraId="56F61597" w14:textId="77777777" w:rsidR="003317F2" w:rsidRDefault="003317F2" w:rsidP="004553F7">
      <w:pPr>
        <w:spacing w:after="0" w:line="240" w:lineRule="auto"/>
      </w:pPr>
      <w:r>
        <w:continuationSeparator/>
      </w:r>
    </w:p>
  </w:footnote>
  <w:footnote w:id="1">
    <w:p w14:paraId="2CCAC06C" w14:textId="4AA67339" w:rsidR="002D7C80" w:rsidRPr="00EB6702" w:rsidRDefault="002D7C80" w:rsidP="002D7C80">
      <w:pPr>
        <w:pStyle w:val="FootnoteText"/>
        <w:rPr>
          <w:rFonts w:ascii="Garamond" w:hAnsi="Garamond"/>
        </w:rPr>
      </w:pPr>
      <w:r w:rsidRPr="00EB6702">
        <w:rPr>
          <w:rStyle w:val="FootnoteReference"/>
          <w:rFonts w:ascii="Garamond" w:hAnsi="Garamond"/>
        </w:rPr>
        <w:footnoteRef/>
      </w:r>
      <w:r w:rsidRPr="00EB6702">
        <w:rPr>
          <w:rFonts w:ascii="Garamond" w:hAnsi="Garamond"/>
        </w:rPr>
        <w:t xml:space="preserve"> </w:t>
      </w:r>
      <w:r w:rsidR="008D1B3C">
        <w:rPr>
          <w:rFonts w:ascii="Garamond" w:hAnsi="Garamond"/>
        </w:rPr>
        <w:t>Martin Luther</w:t>
      </w:r>
      <w:r w:rsidR="004444FA">
        <w:rPr>
          <w:rFonts w:ascii="Garamond" w:hAnsi="Garamond"/>
        </w:rPr>
        <w:t xml:space="preserve">, Second </w:t>
      </w:r>
      <w:proofErr w:type="spellStart"/>
      <w:r w:rsidR="004444FA">
        <w:rPr>
          <w:rFonts w:ascii="Garamond" w:hAnsi="Garamond"/>
        </w:rPr>
        <w:t>Invocavit</w:t>
      </w:r>
      <w:proofErr w:type="spellEnd"/>
      <w:r w:rsidR="004444FA">
        <w:rPr>
          <w:rFonts w:ascii="Garamond" w:hAnsi="Garamond"/>
        </w:rPr>
        <w:t xml:space="preserve"> Sermon, (1522)</w:t>
      </w:r>
      <w:r w:rsidR="0098572A">
        <w:rPr>
          <w:rFonts w:ascii="Garamond" w:hAnsi="Garamond"/>
        </w:rPr>
        <w:t xml:space="preserve">, </w:t>
      </w:r>
      <w:r w:rsidR="005D7653">
        <w:rPr>
          <w:rFonts w:ascii="Garamond" w:hAnsi="Garamond"/>
        </w:rPr>
        <w:t>LW</w:t>
      </w:r>
      <w:r w:rsidR="0098572A">
        <w:rPr>
          <w:rFonts w:ascii="Garamond" w:hAnsi="Garamond"/>
        </w:rPr>
        <w:t xml:space="preserve"> </w:t>
      </w:r>
      <w:r w:rsidR="005D7653">
        <w:rPr>
          <w:rFonts w:ascii="Garamond" w:hAnsi="Garamond"/>
        </w:rPr>
        <w:t>51</w:t>
      </w:r>
      <w:r w:rsidR="0098572A">
        <w:rPr>
          <w:rFonts w:ascii="Garamond" w:hAnsi="Garamond"/>
        </w:rPr>
        <w:t>:7</w:t>
      </w:r>
      <w:r w:rsidR="004444FA">
        <w:rPr>
          <w:rFonts w:ascii="Garamond" w:hAnsi="Garamond"/>
        </w:rPr>
        <w:t>1</w:t>
      </w:r>
    </w:p>
  </w:footnote>
  <w:footnote w:id="2">
    <w:p w14:paraId="7944A8ED" w14:textId="77777777" w:rsidR="002D7C80" w:rsidRPr="009742DF" w:rsidRDefault="002D7C80" w:rsidP="002D7C80">
      <w:pPr>
        <w:pStyle w:val="FootnoteText"/>
        <w:rPr>
          <w:rFonts w:ascii="Garamond" w:hAnsi="Garamond"/>
        </w:rPr>
      </w:pPr>
      <w:r w:rsidRPr="00EB6702">
        <w:rPr>
          <w:rStyle w:val="FootnoteReference"/>
          <w:rFonts w:ascii="Garamond" w:hAnsi="Garamond"/>
        </w:rPr>
        <w:footnoteRef/>
      </w:r>
      <w:r w:rsidRPr="00EB6702">
        <w:rPr>
          <w:rFonts w:ascii="Garamond" w:hAnsi="Garamond"/>
        </w:rPr>
        <w:t xml:space="preserve"> </w:t>
      </w:r>
      <w:r w:rsidRPr="009742DF">
        <w:rPr>
          <w:rFonts w:ascii="Garamond" w:hAnsi="Garamond"/>
        </w:rPr>
        <w:t>AC V, 3 &amp; 4</w:t>
      </w:r>
    </w:p>
  </w:footnote>
  <w:footnote w:id="3">
    <w:p w14:paraId="5A11870E" w14:textId="0512E4BF" w:rsidR="002D7C80" w:rsidRPr="009742DF" w:rsidRDefault="002D7C80" w:rsidP="002D7C80">
      <w:pPr>
        <w:pStyle w:val="FootnoteText"/>
        <w:rPr>
          <w:rFonts w:ascii="Garamond" w:hAnsi="Garamond"/>
        </w:rPr>
      </w:pPr>
      <w:r w:rsidRPr="009742DF">
        <w:rPr>
          <w:rStyle w:val="FootnoteReference"/>
          <w:rFonts w:ascii="Garamond" w:hAnsi="Garamond"/>
        </w:rPr>
        <w:footnoteRef/>
      </w:r>
      <w:r w:rsidRPr="009742DF">
        <w:rPr>
          <w:rFonts w:ascii="Garamond" w:hAnsi="Garamond"/>
        </w:rPr>
        <w:t xml:space="preserve"> </w:t>
      </w:r>
      <w:r w:rsidR="00E41DF9" w:rsidRPr="009742DF">
        <w:rPr>
          <w:rFonts w:ascii="Garamond" w:hAnsi="Garamond"/>
        </w:rPr>
        <w:t>LW</w:t>
      </w:r>
      <w:r w:rsidRPr="009742DF">
        <w:rPr>
          <w:rFonts w:ascii="Garamond" w:hAnsi="Garamond"/>
        </w:rPr>
        <w:t xml:space="preserve"> 26</w:t>
      </w:r>
      <w:r w:rsidR="00FC25FF" w:rsidRPr="009742DF">
        <w:rPr>
          <w:rFonts w:ascii="Garamond" w:hAnsi="Garamond"/>
        </w:rPr>
        <w:t>:</w:t>
      </w:r>
      <w:r w:rsidRPr="009742DF">
        <w:rPr>
          <w:rFonts w:ascii="Garamond" w:hAnsi="Garamond"/>
        </w:rPr>
        <w:t xml:space="preserve">16 </w:t>
      </w:r>
    </w:p>
  </w:footnote>
  <w:footnote w:id="4">
    <w:p w14:paraId="424EFDAA" w14:textId="6941FF88" w:rsidR="003F63F8" w:rsidRPr="009742DF" w:rsidRDefault="003F63F8">
      <w:pPr>
        <w:pStyle w:val="FootnoteText"/>
        <w:rPr>
          <w:rFonts w:ascii="Garamond" w:hAnsi="Garamond"/>
        </w:rPr>
      </w:pPr>
      <w:r w:rsidRPr="009742DF">
        <w:rPr>
          <w:rStyle w:val="FootnoteReference"/>
          <w:rFonts w:ascii="Garamond" w:hAnsi="Garamond"/>
        </w:rPr>
        <w:footnoteRef/>
      </w:r>
      <w:r w:rsidRPr="009742DF">
        <w:rPr>
          <w:rFonts w:ascii="Garamond" w:hAnsi="Garamond"/>
        </w:rPr>
        <w:t xml:space="preserve"> </w:t>
      </w:r>
      <w:r w:rsidR="00EE2B5F" w:rsidRPr="009742DF">
        <w:rPr>
          <w:rFonts w:ascii="Garamond" w:hAnsi="Garamond"/>
        </w:rPr>
        <w:t xml:space="preserve">Kleinknecht, Kittel, </w:t>
      </w:r>
      <w:r w:rsidRPr="009742DF">
        <w:rPr>
          <w:rFonts w:ascii="Garamond" w:hAnsi="Garamond"/>
        </w:rPr>
        <w:t>TDNT,</w:t>
      </w:r>
      <w:r w:rsidR="00551768" w:rsidRPr="009742DF">
        <w:rPr>
          <w:rFonts w:ascii="Garamond" w:hAnsi="Garamond"/>
        </w:rPr>
        <w:t xml:space="preserve"> IV:</w:t>
      </w:r>
      <w:r w:rsidR="00613636" w:rsidRPr="009742DF">
        <w:rPr>
          <w:rFonts w:ascii="Garamond" w:hAnsi="Garamond"/>
        </w:rPr>
        <w:t>77-136</w:t>
      </w:r>
    </w:p>
  </w:footnote>
  <w:footnote w:id="5">
    <w:p w14:paraId="3952403E" w14:textId="77777777" w:rsidR="00876D6B" w:rsidRPr="009742DF" w:rsidRDefault="00876D6B" w:rsidP="00876D6B">
      <w:pPr>
        <w:pStyle w:val="FootnoteText"/>
        <w:rPr>
          <w:rFonts w:ascii="Garamond" w:hAnsi="Garamond"/>
        </w:rPr>
      </w:pPr>
      <w:r w:rsidRPr="009742DF">
        <w:rPr>
          <w:rStyle w:val="FootnoteReference"/>
          <w:rFonts w:ascii="Garamond" w:hAnsi="Garamond"/>
        </w:rPr>
        <w:footnoteRef/>
      </w:r>
      <w:r w:rsidRPr="009742DF">
        <w:rPr>
          <w:rFonts w:ascii="Garamond" w:hAnsi="Garamond"/>
        </w:rPr>
        <w:t xml:space="preserve"> John F. Brug, </w:t>
      </w:r>
      <w:r w:rsidRPr="009742DF">
        <w:rPr>
          <w:rFonts w:ascii="Garamond" w:hAnsi="Garamond"/>
          <w:i/>
          <w:iCs/>
        </w:rPr>
        <w:t xml:space="preserve">A Commentary on Psalms 1-72 </w:t>
      </w:r>
      <w:r w:rsidRPr="009742DF">
        <w:rPr>
          <w:rFonts w:ascii="Garamond" w:hAnsi="Garamond"/>
        </w:rPr>
        <w:t xml:space="preserve">(Milwaukee: Northwestern Publishing House, 2004) pp. 297-298 </w:t>
      </w:r>
    </w:p>
  </w:footnote>
  <w:footnote w:id="6">
    <w:p w14:paraId="23774AF7" w14:textId="77777777" w:rsidR="00876D6B" w:rsidRPr="009742DF" w:rsidRDefault="00876D6B" w:rsidP="00876D6B">
      <w:pPr>
        <w:pStyle w:val="EndnoteText"/>
        <w:rPr>
          <w:rFonts w:ascii="Garamond" w:hAnsi="Garamond"/>
        </w:rPr>
      </w:pPr>
      <w:r w:rsidRPr="009742DF">
        <w:rPr>
          <w:rStyle w:val="FootnoteReference"/>
          <w:rFonts w:ascii="Garamond" w:hAnsi="Garamond"/>
        </w:rPr>
        <w:footnoteRef/>
      </w:r>
      <w:r w:rsidRPr="009742DF">
        <w:rPr>
          <w:rFonts w:ascii="Garamond" w:hAnsi="Garamond"/>
        </w:rPr>
        <w:t xml:space="preserve">Robert Alter, </w:t>
      </w:r>
      <w:r w:rsidRPr="009742DF">
        <w:rPr>
          <w:rFonts w:ascii="Garamond" w:hAnsi="Garamond"/>
          <w:i/>
          <w:iCs/>
        </w:rPr>
        <w:t xml:space="preserve">The Five Books of Moses: A Translation with </w:t>
      </w:r>
      <w:proofErr w:type="gramStart"/>
      <w:r w:rsidRPr="009742DF">
        <w:rPr>
          <w:rFonts w:ascii="Garamond" w:hAnsi="Garamond"/>
          <w:i/>
          <w:iCs/>
        </w:rPr>
        <w:t>Commentary</w:t>
      </w:r>
      <w:r w:rsidRPr="009742DF">
        <w:rPr>
          <w:rFonts w:ascii="Garamond" w:hAnsi="Garamond"/>
        </w:rPr>
        <w:t>.(</w:t>
      </w:r>
      <w:proofErr w:type="gramEnd"/>
      <w:r w:rsidRPr="009742DF">
        <w:rPr>
          <w:rFonts w:ascii="Garamond" w:hAnsi="Garamond"/>
        </w:rPr>
        <w:t xml:space="preserve">New York: </w:t>
      </w:r>
      <w:proofErr w:type="spellStart"/>
      <w:r w:rsidRPr="009742DF">
        <w:rPr>
          <w:rFonts w:ascii="Garamond" w:hAnsi="Garamond"/>
        </w:rPr>
        <w:t>W.</w:t>
      </w:r>
      <w:proofErr w:type="gramStart"/>
      <w:r w:rsidRPr="009742DF">
        <w:rPr>
          <w:rFonts w:ascii="Garamond" w:hAnsi="Garamond"/>
        </w:rPr>
        <w:t>W.Norton</w:t>
      </w:r>
      <w:proofErr w:type="spellEnd"/>
      <w:proofErr w:type="gramEnd"/>
      <w:r w:rsidRPr="009742DF">
        <w:rPr>
          <w:rFonts w:ascii="Garamond" w:hAnsi="Garamond"/>
        </w:rPr>
        <w:t xml:space="preserve"> &amp; Company, 2004) Alter’s footnote on Exodus 33:18: </w:t>
      </w:r>
      <w:r w:rsidRPr="009742DF">
        <w:rPr>
          <w:rFonts w:ascii="Garamond" w:hAnsi="Garamond"/>
          <w:i/>
        </w:rPr>
        <w:t xml:space="preserve">Show me, pray, your glory.  </w:t>
      </w:r>
      <w:r w:rsidRPr="009742DF">
        <w:rPr>
          <w:rFonts w:ascii="Garamond" w:hAnsi="Garamond"/>
        </w:rPr>
        <w:t xml:space="preserve">We are not likely to recover precisely what the key term </w:t>
      </w:r>
      <w:proofErr w:type="spellStart"/>
      <w:r w:rsidRPr="009742DF">
        <w:rPr>
          <w:rFonts w:ascii="Garamond" w:hAnsi="Garamond"/>
          <w:i/>
        </w:rPr>
        <w:t>kavod</w:t>
      </w:r>
      <w:proofErr w:type="spellEnd"/>
      <w:r w:rsidRPr="009742DF">
        <w:rPr>
          <w:rFonts w:ascii="Garamond" w:hAnsi="Garamond"/>
        </w:rPr>
        <w:t>—glory, honor, divine presence, and very literally, “weightiness”—conveyed to the ancient Hebrew imagination.  In any case, Moses, who first fearfully encountered God in the fire in the bush, is now ready and eager to be granted a full-scale epiphany, a frontal revelation of the look and character of this divinity that had been speaking to him from within the pillar of cloud.</w:t>
      </w:r>
    </w:p>
    <w:p w14:paraId="3283A14D" w14:textId="77777777" w:rsidR="00876D6B" w:rsidRDefault="00876D6B" w:rsidP="00876D6B">
      <w:pPr>
        <w:pStyle w:val="FootnoteText"/>
      </w:pPr>
      <w:r>
        <w:t xml:space="preserve"> </w:t>
      </w:r>
    </w:p>
  </w:footnote>
  <w:footnote w:id="7">
    <w:p w14:paraId="7ECFC9F4" w14:textId="77777777" w:rsidR="00876D6B" w:rsidRPr="00A011E1" w:rsidRDefault="00876D6B" w:rsidP="00876D6B">
      <w:pPr>
        <w:pStyle w:val="EndnoteText"/>
        <w:rPr>
          <w:rFonts w:ascii="Garamond" w:hAnsi="Garamond"/>
          <w:i/>
        </w:rPr>
      </w:pPr>
      <w:r w:rsidRPr="00A011E1">
        <w:rPr>
          <w:rStyle w:val="FootnoteReference"/>
          <w:rFonts w:ascii="Garamond" w:hAnsi="Garamond"/>
        </w:rPr>
        <w:footnoteRef/>
      </w:r>
      <w:r w:rsidRPr="00A011E1">
        <w:rPr>
          <w:rFonts w:ascii="Garamond" w:hAnsi="Garamond"/>
        </w:rPr>
        <w:t xml:space="preserve"> Alter’s note on Ex 33:23: </w:t>
      </w:r>
      <w:r w:rsidRPr="00A011E1">
        <w:rPr>
          <w:rFonts w:ascii="Garamond" w:hAnsi="Garamond"/>
          <w:i/>
        </w:rPr>
        <w:t xml:space="preserve">you will see My back, but My face will not be seen. </w:t>
      </w:r>
      <w:r w:rsidRPr="00A011E1">
        <w:rPr>
          <w:rFonts w:ascii="Garamond" w:hAnsi="Garamond"/>
        </w:rPr>
        <w:t>Volumes of theology have been spun out of these enigmatic words.  Imagining the deity in frankly physical terms was entirely natural for the ancient monotheists: this God had, or at least could assume, a concrete manifestation which had front and rear, face and back, and that face man was forbidden to see.  But such concreteness does not imply conceptual naivete’. Through it the Hebrew writer suggests an idea that makes good sense from later theological perspectives: that God’s intrinsic nature is inaccessible, and perhaps also intolerable, to the finite mind of man, but that something of His attributes—His “goodness,” the directional pitch of His ethical intentions, the afterglow of the effulgence of His presence—can be glimpsed by humankind.</w:t>
      </w:r>
      <w:r w:rsidRPr="00A011E1">
        <w:rPr>
          <w:rFonts w:ascii="Garamond" w:hAnsi="Garamond"/>
          <w:i/>
        </w:rPr>
        <w:t xml:space="preserve"> </w:t>
      </w:r>
    </w:p>
    <w:p w14:paraId="0483A4AF" w14:textId="77777777" w:rsidR="00876D6B" w:rsidRPr="00A011E1" w:rsidRDefault="00876D6B" w:rsidP="00876D6B">
      <w:pPr>
        <w:pStyle w:val="FootnoteText"/>
        <w:rPr>
          <w:rFonts w:ascii="Garamond" w:hAnsi="Garamond"/>
        </w:rPr>
      </w:pPr>
    </w:p>
  </w:footnote>
  <w:footnote w:id="8">
    <w:p w14:paraId="65320C7F" w14:textId="3A0DB168" w:rsidR="00C870DB" w:rsidRPr="00A011E1" w:rsidRDefault="00C870DB">
      <w:pPr>
        <w:pStyle w:val="FootnoteText"/>
        <w:rPr>
          <w:rFonts w:ascii="Garamond" w:hAnsi="Garamond"/>
        </w:rPr>
      </w:pPr>
      <w:r w:rsidRPr="00A011E1">
        <w:rPr>
          <w:rStyle w:val="FootnoteReference"/>
          <w:rFonts w:ascii="Garamond" w:hAnsi="Garamond"/>
        </w:rPr>
        <w:footnoteRef/>
      </w:r>
      <w:r w:rsidRPr="00A011E1">
        <w:rPr>
          <w:rFonts w:ascii="Garamond" w:hAnsi="Garamond"/>
        </w:rPr>
        <w:t xml:space="preserve"> Exodus 19:</w:t>
      </w:r>
      <w:r w:rsidR="00640EA9" w:rsidRPr="00A011E1">
        <w:rPr>
          <w:rFonts w:ascii="Garamond" w:hAnsi="Garamond"/>
        </w:rPr>
        <w:t>24</w:t>
      </w:r>
    </w:p>
  </w:footnote>
  <w:footnote w:id="9">
    <w:p w14:paraId="4951779C" w14:textId="77777777" w:rsidR="00876D6B" w:rsidRPr="008105D6" w:rsidRDefault="00876D6B" w:rsidP="00876D6B">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August Pieper, </w:t>
      </w:r>
      <w:r w:rsidRPr="008105D6">
        <w:rPr>
          <w:rFonts w:ascii="Garamond" w:hAnsi="Garamond"/>
          <w:i/>
          <w:iCs/>
        </w:rPr>
        <w:t>Isaiah II: An Exposition of Isaiah 40-66 (</w:t>
      </w:r>
      <w:r w:rsidRPr="008105D6">
        <w:rPr>
          <w:rFonts w:ascii="Garamond" w:hAnsi="Garamond"/>
        </w:rPr>
        <w:t>Milwaukee: Northwestern Publishing House,1979) pp. 280-281</w:t>
      </w:r>
    </w:p>
  </w:footnote>
  <w:footnote w:id="10">
    <w:p w14:paraId="2780586D" w14:textId="7C4B5095" w:rsidR="00E56566" w:rsidRPr="008105D6" w:rsidRDefault="00E56566" w:rsidP="00E56566">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Professor Arnold Koelpin, in a Summer Quarter class about a decade and a half ago, told of a discussion re retaining the wording in the catechism on the Lord’s Supper: “in, with, and under.”  He suggested that other parts of Christendom speak of “in” and “with,” but that the Lutherans need to retain the “under,” for that is where the doctrine of God Hidden (and then Revealed) is explicitly</w:t>
      </w:r>
      <w:r w:rsidR="0018027E" w:rsidRPr="008105D6">
        <w:rPr>
          <w:rFonts w:ascii="Garamond" w:hAnsi="Garamond"/>
        </w:rPr>
        <w:t xml:space="preserve"> stated</w:t>
      </w:r>
      <w:r w:rsidRPr="008105D6">
        <w:rPr>
          <w:rFonts w:ascii="Garamond" w:hAnsi="Garamond"/>
        </w:rPr>
        <w:t xml:space="preserve"> in the Small Catechism. </w:t>
      </w:r>
    </w:p>
  </w:footnote>
  <w:footnote w:id="11">
    <w:p w14:paraId="56245ADB" w14:textId="77777777" w:rsidR="00876D6B" w:rsidRPr="008105D6" w:rsidRDefault="00876D6B" w:rsidP="00876D6B">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Ex 3:13-15</w:t>
      </w:r>
    </w:p>
  </w:footnote>
  <w:footnote w:id="12">
    <w:p w14:paraId="4BBE6F4E" w14:textId="77777777" w:rsidR="00876D6B" w:rsidRPr="008105D6" w:rsidRDefault="00876D6B" w:rsidP="00876D6B">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John 1:9-18</w:t>
      </w:r>
    </w:p>
  </w:footnote>
  <w:footnote w:id="13">
    <w:p w14:paraId="63C0E4D1" w14:textId="77777777" w:rsidR="00876D6B" w:rsidRPr="008105D6" w:rsidRDefault="00876D6B" w:rsidP="00876D6B">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Joel Gerlach, </w:t>
      </w:r>
      <w:r w:rsidRPr="008105D6">
        <w:rPr>
          <w:rFonts w:ascii="Garamond" w:hAnsi="Garamond"/>
          <w:i/>
          <w:iCs/>
        </w:rPr>
        <w:t xml:space="preserve">God’s Master Plan: New Testament: An Introduction and Survey </w:t>
      </w:r>
      <w:r w:rsidRPr="008105D6">
        <w:rPr>
          <w:rFonts w:ascii="Garamond" w:hAnsi="Garamond"/>
        </w:rPr>
        <w:t>(Milwaukee: Northwestern Publishing House, 1993) p. 43</w:t>
      </w:r>
    </w:p>
  </w:footnote>
  <w:footnote w:id="14">
    <w:p w14:paraId="5E350FF3" w14:textId="4A0F47FF" w:rsidR="00111A64" w:rsidRPr="008105D6" w:rsidRDefault="00111A64">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Mt 28:19</w:t>
      </w:r>
    </w:p>
  </w:footnote>
  <w:footnote w:id="15">
    <w:p w14:paraId="578A06A9" w14:textId="77777777" w:rsidR="00B05F2F" w:rsidRPr="008105D6" w:rsidRDefault="00B05F2F" w:rsidP="00B05F2F">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Jn 3:16-17</w:t>
      </w:r>
    </w:p>
  </w:footnote>
  <w:footnote w:id="16">
    <w:p w14:paraId="652E7695" w14:textId="77777777" w:rsidR="00B05F2F" w:rsidRPr="008105D6" w:rsidRDefault="00B05F2F" w:rsidP="00B05F2F">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Jn 20:23</w:t>
      </w:r>
    </w:p>
  </w:footnote>
  <w:footnote w:id="17">
    <w:p w14:paraId="06C10FAE" w14:textId="3D31F5E7" w:rsidR="008716D9" w:rsidRPr="008105D6" w:rsidRDefault="008716D9" w:rsidP="008716D9">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w:t>
      </w:r>
      <w:proofErr w:type="gramStart"/>
      <w:r w:rsidRPr="008105D6">
        <w:rPr>
          <w:rFonts w:ascii="Garamond" w:hAnsi="Garamond"/>
        </w:rPr>
        <w:t>L</w:t>
      </w:r>
      <w:r w:rsidR="00DA067A" w:rsidRPr="008105D6">
        <w:rPr>
          <w:rFonts w:ascii="Garamond" w:hAnsi="Garamond"/>
        </w:rPr>
        <w:t xml:space="preserve">W </w:t>
      </w:r>
      <w:r w:rsidRPr="008105D6">
        <w:rPr>
          <w:rFonts w:ascii="Garamond" w:hAnsi="Garamond"/>
        </w:rPr>
        <w:t xml:space="preserve"> 31</w:t>
      </w:r>
      <w:r w:rsidR="00DA067A" w:rsidRPr="008105D6">
        <w:rPr>
          <w:rFonts w:ascii="Garamond" w:hAnsi="Garamond"/>
        </w:rPr>
        <w:t>:</w:t>
      </w:r>
      <w:r w:rsidRPr="008105D6">
        <w:rPr>
          <w:rFonts w:ascii="Garamond" w:hAnsi="Garamond"/>
        </w:rPr>
        <w:t>351</w:t>
      </w:r>
      <w:proofErr w:type="gramEnd"/>
      <w:r w:rsidRPr="008105D6">
        <w:rPr>
          <w:rFonts w:ascii="Garamond" w:hAnsi="Garamond"/>
        </w:rPr>
        <w:t>-352</w:t>
      </w:r>
    </w:p>
  </w:footnote>
  <w:footnote w:id="18">
    <w:p w14:paraId="37834287" w14:textId="35BC5D1B" w:rsidR="008716D9" w:rsidRPr="008105D6" w:rsidRDefault="008716D9" w:rsidP="008716D9">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Christopher Mitchell, </w:t>
      </w:r>
      <w:r w:rsidR="00BE72BE" w:rsidRPr="008105D6">
        <w:rPr>
          <w:rFonts w:ascii="Garamond" w:hAnsi="Garamond"/>
        </w:rPr>
        <w:t xml:space="preserve">(St. Louis, CPH), </w:t>
      </w:r>
      <w:r w:rsidRPr="008105D6">
        <w:rPr>
          <w:rFonts w:ascii="Garamond" w:hAnsi="Garamond"/>
        </w:rPr>
        <w:t>Song of Songs, p. 42</w:t>
      </w:r>
    </w:p>
  </w:footnote>
  <w:footnote w:id="19">
    <w:p w14:paraId="3D9E3DC8" w14:textId="77777777" w:rsidR="00B05F2F" w:rsidRPr="008105D6" w:rsidRDefault="00B05F2F" w:rsidP="00B05F2F">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Cf. Rom 4:25 in the Greek</w:t>
      </w:r>
    </w:p>
  </w:footnote>
  <w:footnote w:id="20">
    <w:p w14:paraId="7AB50070" w14:textId="77777777" w:rsidR="00B05F2F" w:rsidRPr="008105D6" w:rsidRDefault="00B05F2F" w:rsidP="00B05F2F">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Acts 1:22</w:t>
      </w:r>
    </w:p>
  </w:footnote>
  <w:footnote w:id="21">
    <w:p w14:paraId="5B14DAAC" w14:textId="2FC63E31" w:rsidR="00252A5E" w:rsidRPr="008105D6" w:rsidRDefault="00252A5E">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Small Cat, 2</w:t>
      </w:r>
      <w:r w:rsidRPr="008105D6">
        <w:rPr>
          <w:rFonts w:ascii="Garamond" w:hAnsi="Garamond"/>
          <w:vertAlign w:val="superscript"/>
        </w:rPr>
        <w:t>nd</w:t>
      </w:r>
      <w:r w:rsidRPr="008105D6">
        <w:rPr>
          <w:rFonts w:ascii="Garamond" w:hAnsi="Garamond"/>
        </w:rPr>
        <w:t xml:space="preserve"> petition, Kolb/Wengert, p.</w:t>
      </w:r>
      <w:r w:rsidR="004E2885" w:rsidRPr="008105D6">
        <w:rPr>
          <w:rFonts w:ascii="Garamond" w:hAnsi="Garamond"/>
        </w:rPr>
        <w:t>356-357</w:t>
      </w:r>
    </w:p>
  </w:footnote>
  <w:footnote w:id="22">
    <w:p w14:paraId="5A57D78F" w14:textId="12C886C1" w:rsidR="00235D82" w:rsidRPr="008105D6" w:rsidRDefault="00235D82" w:rsidP="00235D82">
      <w:pPr>
        <w:pStyle w:val="FootnoteText"/>
        <w:rPr>
          <w:rFonts w:ascii="Garamond" w:hAnsi="Garamond"/>
          <w:lang w:val="de-DE"/>
        </w:rPr>
      </w:pPr>
      <w:r w:rsidRPr="008105D6">
        <w:rPr>
          <w:rStyle w:val="FootnoteReference"/>
          <w:rFonts w:ascii="Garamond" w:hAnsi="Garamond"/>
        </w:rPr>
        <w:footnoteRef/>
      </w:r>
      <w:r w:rsidRPr="008105D6">
        <w:rPr>
          <w:rFonts w:ascii="Garamond" w:hAnsi="Garamond"/>
          <w:lang w:val="de-DE"/>
        </w:rPr>
        <w:t xml:space="preserve"> AC V</w:t>
      </w:r>
      <w:r w:rsidR="00143CD6" w:rsidRPr="008105D6">
        <w:rPr>
          <w:rFonts w:ascii="Garamond" w:hAnsi="Garamond"/>
          <w:lang w:val="de-DE"/>
        </w:rPr>
        <w:t>, Kolb/Wengert, p. 41</w:t>
      </w:r>
    </w:p>
  </w:footnote>
  <w:footnote w:id="23">
    <w:p w14:paraId="76F5749E" w14:textId="77777777" w:rsidR="00235D82" w:rsidRPr="008105D6" w:rsidRDefault="00235D82" w:rsidP="00235D82">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2 Co 4:7</w:t>
      </w:r>
    </w:p>
  </w:footnote>
  <w:footnote w:id="24">
    <w:p w14:paraId="4187D246" w14:textId="77777777" w:rsidR="00235D82" w:rsidRPr="008105D6" w:rsidRDefault="00235D82" w:rsidP="00235D82">
      <w:pPr>
        <w:pStyle w:val="FootnoteText"/>
      </w:pPr>
      <w:r w:rsidRPr="008105D6">
        <w:rPr>
          <w:rStyle w:val="FootnoteReference"/>
          <w:rFonts w:ascii="Garamond" w:hAnsi="Garamond"/>
        </w:rPr>
        <w:footnoteRef/>
      </w:r>
      <w:r w:rsidRPr="008105D6">
        <w:rPr>
          <w:rFonts w:ascii="Garamond" w:hAnsi="Garamond"/>
        </w:rPr>
        <w:t xml:space="preserve"> 1 Co 4:1-2</w:t>
      </w:r>
    </w:p>
  </w:footnote>
  <w:footnote w:id="25">
    <w:p w14:paraId="3E4C17F7" w14:textId="0016FA09" w:rsidR="00DF2F72" w:rsidRPr="008105D6" w:rsidRDefault="00DF2F72">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Apology, Article XIII, 12-13</w:t>
      </w:r>
      <w:r w:rsidR="00202A6C" w:rsidRPr="008105D6">
        <w:rPr>
          <w:rFonts w:ascii="Garamond" w:hAnsi="Garamond"/>
        </w:rPr>
        <w:t xml:space="preserve">, Kolb/Wengert, p. </w:t>
      </w:r>
      <w:r w:rsidR="00420343" w:rsidRPr="008105D6">
        <w:rPr>
          <w:rFonts w:ascii="Garamond" w:hAnsi="Garamond"/>
        </w:rPr>
        <w:t>220</w:t>
      </w:r>
    </w:p>
  </w:footnote>
  <w:footnote w:id="26">
    <w:p w14:paraId="078025A2" w14:textId="0CB6A55C" w:rsidR="007C115C" w:rsidRPr="008105D6" w:rsidRDefault="007C115C">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Do your best theology</w:t>
      </w:r>
    </w:p>
  </w:footnote>
  <w:footnote w:id="27">
    <w:p w14:paraId="27544F77" w14:textId="1EC08C67" w:rsidR="00BF1229" w:rsidRPr="008105D6" w:rsidRDefault="00BF1229">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w:t>
      </w:r>
      <w:r w:rsidR="00420343" w:rsidRPr="008105D6">
        <w:rPr>
          <w:rFonts w:ascii="Garamond" w:hAnsi="Garamond"/>
        </w:rPr>
        <w:t>LW</w:t>
      </w:r>
      <w:r w:rsidR="00F43D57" w:rsidRPr="008105D6">
        <w:rPr>
          <w:rFonts w:ascii="Garamond" w:hAnsi="Garamond"/>
        </w:rPr>
        <w:t xml:space="preserve"> 26</w:t>
      </w:r>
      <w:r w:rsidR="00420343" w:rsidRPr="008105D6">
        <w:rPr>
          <w:rFonts w:ascii="Garamond" w:hAnsi="Garamond"/>
        </w:rPr>
        <w:t>:28</w:t>
      </w:r>
    </w:p>
  </w:footnote>
  <w:footnote w:id="28">
    <w:p w14:paraId="720F23F1" w14:textId="77777777" w:rsidR="00CF03D6" w:rsidRPr="008105D6" w:rsidRDefault="00CF03D6" w:rsidP="00CF03D6">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Gerhard Forde, </w:t>
      </w:r>
      <w:r w:rsidRPr="008105D6">
        <w:rPr>
          <w:rFonts w:ascii="Garamond" w:hAnsi="Garamond"/>
          <w:bCs/>
          <w:i/>
          <w:iCs/>
        </w:rPr>
        <w:t>The Preached God: Proclamation in Word and Sacrament</w:t>
      </w:r>
      <w:r w:rsidRPr="008105D6">
        <w:rPr>
          <w:rFonts w:ascii="Garamond" w:hAnsi="Garamond"/>
        </w:rPr>
        <w:t xml:space="preserve"> (Grand Rapids: Eerdmans, 2007) pp. 45-46</w:t>
      </w:r>
    </w:p>
  </w:footnote>
  <w:footnote w:id="29">
    <w:p w14:paraId="6BA44CF2" w14:textId="129C9FC3" w:rsidR="004F05C7" w:rsidRPr="008105D6" w:rsidRDefault="004F05C7">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Lk 10:16</w:t>
      </w:r>
    </w:p>
  </w:footnote>
  <w:footnote w:id="30">
    <w:p w14:paraId="5478B38A" w14:textId="2A7EEA36" w:rsidR="00FA0F18" w:rsidRPr="008105D6" w:rsidRDefault="00FA0F18">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Jn 20:</w:t>
      </w:r>
      <w:r w:rsidR="00843193" w:rsidRPr="008105D6">
        <w:rPr>
          <w:rFonts w:ascii="Garamond" w:hAnsi="Garamond"/>
        </w:rPr>
        <w:t>23</w:t>
      </w:r>
    </w:p>
  </w:footnote>
  <w:footnote w:id="31">
    <w:p w14:paraId="4D33E8F9" w14:textId="3FCFDAF1" w:rsidR="000349BB" w:rsidRPr="004C56E5" w:rsidRDefault="000349BB">
      <w:pPr>
        <w:pStyle w:val="FootnoteText"/>
        <w:rPr>
          <w:rFonts w:ascii="Garamond" w:hAnsi="Garamond"/>
          <w:sz w:val="22"/>
          <w:szCs w:val="22"/>
        </w:rPr>
      </w:pPr>
      <w:r w:rsidRPr="008105D6">
        <w:rPr>
          <w:rStyle w:val="FootnoteReference"/>
          <w:rFonts w:ascii="Garamond" w:hAnsi="Garamond"/>
        </w:rPr>
        <w:footnoteRef/>
      </w:r>
      <w:r w:rsidRPr="008105D6">
        <w:rPr>
          <w:rFonts w:ascii="Garamond" w:hAnsi="Garamond"/>
        </w:rPr>
        <w:t xml:space="preserve"> </w:t>
      </w:r>
      <w:hyperlink r:id="rId1" w:tgtFrame="_blank" w:history="1">
        <w:r w:rsidR="005115CA" w:rsidRPr="008105D6">
          <w:rPr>
            <w:rStyle w:val="normaltextrun"/>
            <w:rFonts w:ascii="Garamond" w:hAnsi="Garamond"/>
            <w:color w:val="467886"/>
            <w:u w:val="single"/>
          </w:rPr>
          <w:t>https://manhattanpres.com</w:t>
        </w:r>
      </w:hyperlink>
      <w:r w:rsidR="005115CA" w:rsidRPr="008105D6">
        <w:rPr>
          <w:rStyle w:val="normaltextrun"/>
          <w:rFonts w:ascii="Garamond" w:hAnsi="Garamond"/>
        </w:rPr>
        <w:t xml:space="preserve"> </w:t>
      </w:r>
      <w:r w:rsidRPr="008105D6">
        <w:rPr>
          <w:rFonts w:ascii="Garamond" w:hAnsi="Garamond"/>
        </w:rPr>
        <w:t>from their website for 8.17.25 worship, accessed 8.18.25.</w:t>
      </w:r>
      <w:r w:rsidRPr="004C56E5">
        <w:rPr>
          <w:rFonts w:ascii="Garamond" w:hAnsi="Garamond"/>
          <w:sz w:val="22"/>
          <w:szCs w:val="22"/>
        </w:rPr>
        <w:t xml:space="preserve">  </w:t>
      </w:r>
    </w:p>
  </w:footnote>
  <w:footnote w:id="32">
    <w:p w14:paraId="04B57406" w14:textId="67E423E7" w:rsidR="00CB138A" w:rsidRPr="008105D6" w:rsidRDefault="00CB138A">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2 Co </w:t>
      </w:r>
      <w:r w:rsidR="00220F4B" w:rsidRPr="008105D6">
        <w:rPr>
          <w:rFonts w:ascii="Garamond" w:hAnsi="Garamond"/>
        </w:rPr>
        <w:t>5</w:t>
      </w:r>
      <w:r w:rsidRPr="008105D6">
        <w:rPr>
          <w:rFonts w:ascii="Garamond" w:hAnsi="Garamond"/>
        </w:rPr>
        <w:t>:7</w:t>
      </w:r>
    </w:p>
  </w:footnote>
  <w:footnote w:id="33">
    <w:p w14:paraId="49E2D14E" w14:textId="6FF1693A" w:rsidR="00CF03D6" w:rsidRPr="008105D6" w:rsidRDefault="00CF03D6" w:rsidP="00CF03D6">
      <w:pPr>
        <w:rPr>
          <w:rFonts w:ascii="Garamond" w:hAnsi="Garamond"/>
          <w:sz w:val="20"/>
          <w:szCs w:val="20"/>
        </w:rPr>
      </w:pPr>
      <w:r w:rsidRPr="008105D6">
        <w:rPr>
          <w:rStyle w:val="FootnoteReference"/>
          <w:rFonts w:ascii="Garamond" w:hAnsi="Garamond"/>
          <w:sz w:val="20"/>
          <w:szCs w:val="20"/>
        </w:rPr>
        <w:footnoteRef/>
      </w:r>
      <w:r w:rsidRPr="008105D6">
        <w:rPr>
          <w:rFonts w:ascii="Garamond" w:hAnsi="Garamond"/>
          <w:sz w:val="20"/>
          <w:szCs w:val="20"/>
        </w:rPr>
        <w:t xml:space="preserve"> </w:t>
      </w:r>
      <w:r w:rsidR="003C498F" w:rsidRPr="008105D6">
        <w:rPr>
          <w:rFonts w:ascii="Garamond" w:hAnsi="Garamond"/>
          <w:sz w:val="20"/>
          <w:szCs w:val="20"/>
        </w:rPr>
        <w:t>LW 3: Ge 17:12</w:t>
      </w:r>
    </w:p>
    <w:p w14:paraId="1D8487D0" w14:textId="77777777" w:rsidR="00CF03D6" w:rsidRDefault="00CF03D6" w:rsidP="00CF03D6">
      <w:pPr>
        <w:pStyle w:val="FootnoteText"/>
      </w:pPr>
    </w:p>
  </w:footnote>
  <w:footnote w:id="34">
    <w:p w14:paraId="124D6378" w14:textId="1A2AB300" w:rsidR="00E716F0" w:rsidRPr="008105D6" w:rsidRDefault="00E716F0">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ML, 4</w:t>
      </w:r>
      <w:r w:rsidRPr="008105D6">
        <w:rPr>
          <w:rFonts w:ascii="Garamond" w:hAnsi="Garamond"/>
          <w:vertAlign w:val="superscript"/>
        </w:rPr>
        <w:t>th</w:t>
      </w:r>
      <w:r w:rsidRPr="008105D6">
        <w:rPr>
          <w:rFonts w:ascii="Garamond" w:hAnsi="Garamond"/>
        </w:rPr>
        <w:t xml:space="preserve"> Commandment, Large Catechism, p</w:t>
      </w:r>
      <w:r w:rsidR="0093096C" w:rsidRPr="008105D6">
        <w:rPr>
          <w:rFonts w:ascii="Garamond" w:hAnsi="Garamond"/>
        </w:rPr>
        <w:t>p. 405-409</w:t>
      </w:r>
    </w:p>
  </w:footnote>
  <w:footnote w:id="35">
    <w:p w14:paraId="1293D898" w14:textId="77777777" w:rsidR="00065AEA" w:rsidRPr="008105D6" w:rsidRDefault="00065AEA" w:rsidP="00065AEA">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2 Tim 1:7</w:t>
      </w:r>
    </w:p>
  </w:footnote>
  <w:footnote w:id="36">
    <w:p w14:paraId="416D9EA7" w14:textId="59BAECF9" w:rsidR="00B50A72" w:rsidRPr="008105D6" w:rsidRDefault="00B50A72">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1 Pet 5:3</w:t>
      </w:r>
    </w:p>
  </w:footnote>
  <w:footnote w:id="37">
    <w:p w14:paraId="2687B5CA" w14:textId="54044A84" w:rsidR="00906162" w:rsidRPr="008105D6" w:rsidRDefault="00906162">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w:t>
      </w:r>
      <w:r w:rsidR="00AB222B" w:rsidRPr="008105D6">
        <w:rPr>
          <w:rFonts w:ascii="Garamond" w:hAnsi="Garamond"/>
        </w:rPr>
        <w:t>AC</w:t>
      </w:r>
      <w:r w:rsidR="00B551BE" w:rsidRPr="008105D6">
        <w:rPr>
          <w:rFonts w:ascii="Garamond" w:hAnsi="Garamond"/>
        </w:rPr>
        <w:t>,</w:t>
      </w:r>
      <w:r w:rsidR="00AB222B" w:rsidRPr="008105D6">
        <w:rPr>
          <w:rFonts w:ascii="Garamond" w:hAnsi="Garamond"/>
        </w:rPr>
        <w:t xml:space="preserve"> X</w:t>
      </w:r>
      <w:r w:rsidR="00B551BE" w:rsidRPr="008105D6">
        <w:rPr>
          <w:rFonts w:ascii="Garamond" w:hAnsi="Garamond"/>
        </w:rPr>
        <w:t>IV</w:t>
      </w:r>
      <w:r w:rsidR="00C0148B" w:rsidRPr="008105D6">
        <w:rPr>
          <w:rFonts w:ascii="Garamond" w:hAnsi="Garamond"/>
        </w:rPr>
        <w:t>, Kolb/Wengert, p. 47</w:t>
      </w:r>
    </w:p>
  </w:footnote>
  <w:footnote w:id="38">
    <w:p w14:paraId="392ADB30" w14:textId="771F9AA5" w:rsidR="00023A36" w:rsidRPr="008105D6" w:rsidRDefault="00023A36">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Rev. Matthew </w:t>
      </w:r>
      <w:r w:rsidR="00C0148B" w:rsidRPr="008105D6">
        <w:rPr>
          <w:rFonts w:ascii="Garamond" w:hAnsi="Garamond"/>
        </w:rPr>
        <w:t xml:space="preserve">W. </w:t>
      </w:r>
      <w:r w:rsidRPr="008105D6">
        <w:rPr>
          <w:rFonts w:ascii="Garamond" w:hAnsi="Garamond"/>
        </w:rPr>
        <w:t>Scharf.  Except I know he said it better than I quoted him</w:t>
      </w:r>
      <w:r w:rsidR="006007EF" w:rsidRPr="008105D6">
        <w:rPr>
          <w:rFonts w:ascii="Garamond" w:hAnsi="Garamond"/>
        </w:rPr>
        <w:t xml:space="preserve"> saying it.</w:t>
      </w:r>
    </w:p>
  </w:footnote>
  <w:footnote w:id="39">
    <w:p w14:paraId="4AC24A29" w14:textId="4E23AE01" w:rsidR="00E62C69" w:rsidRPr="008105D6" w:rsidRDefault="00E62C69">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Apology</w:t>
      </w:r>
      <w:r w:rsidR="000A1628" w:rsidRPr="008105D6">
        <w:rPr>
          <w:rFonts w:ascii="Garamond" w:hAnsi="Garamond"/>
        </w:rPr>
        <w:t xml:space="preserve"> 8, 10</w:t>
      </w:r>
      <w:r w:rsidR="006634DC" w:rsidRPr="008105D6">
        <w:rPr>
          <w:rFonts w:ascii="Garamond" w:hAnsi="Garamond"/>
        </w:rPr>
        <w:t xml:space="preserve"> Kolb/Wengert</w:t>
      </w:r>
      <w:r w:rsidR="005C167A" w:rsidRPr="008105D6">
        <w:rPr>
          <w:rFonts w:ascii="Garamond" w:hAnsi="Garamond"/>
        </w:rPr>
        <w:t>, p. 323</w:t>
      </w:r>
      <w:r w:rsidR="000A1628" w:rsidRPr="008105D6">
        <w:rPr>
          <w:rFonts w:ascii="Garamond" w:hAnsi="Garamond"/>
        </w:rPr>
        <w:t xml:space="preserve"> “We should and must insist that God does not want to deal with us human beings, except</w:t>
      </w:r>
      <w:r w:rsidR="000B73C7" w:rsidRPr="008105D6">
        <w:rPr>
          <w:rFonts w:ascii="Garamond" w:hAnsi="Garamond"/>
        </w:rPr>
        <w:t xml:space="preserve"> by means of his external Word</w:t>
      </w:r>
      <w:r w:rsidR="00122B38" w:rsidRPr="008105D6">
        <w:rPr>
          <w:rFonts w:ascii="Garamond" w:hAnsi="Garamond"/>
        </w:rPr>
        <w:t xml:space="preserve"> and sacrament.  Everything that boasts of being from the Spirit apart from such a Word and sacrament is from the devil</w:t>
      </w:r>
      <w:r w:rsidR="00CF7AA2" w:rsidRPr="008105D6">
        <w:rPr>
          <w:rFonts w:ascii="Garamond" w:hAnsi="Garamond"/>
        </w:rPr>
        <w:t>.”</w:t>
      </w:r>
      <w:r w:rsidRPr="008105D6">
        <w:rPr>
          <w:rFonts w:ascii="Garamond" w:hAnsi="Garamond"/>
        </w:rPr>
        <w:t xml:space="preserve"> </w:t>
      </w:r>
    </w:p>
  </w:footnote>
  <w:footnote w:id="40">
    <w:p w14:paraId="215EE11C" w14:textId="3B5AC1FB" w:rsidR="00104F36" w:rsidRPr="008105D6" w:rsidRDefault="00104F36">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David Valleskey, WLQ, </w:t>
      </w:r>
      <w:r w:rsidR="008A4ECD" w:rsidRPr="008105D6">
        <w:rPr>
          <w:rFonts w:ascii="Garamond" w:hAnsi="Garamond"/>
        </w:rPr>
        <w:t xml:space="preserve">p. 6 “The Pastor Must Be Above Reproach,” </w:t>
      </w:r>
      <w:r w:rsidR="00A767C6" w:rsidRPr="008105D6">
        <w:rPr>
          <w:rFonts w:ascii="Garamond" w:hAnsi="Garamond"/>
        </w:rPr>
        <w:t xml:space="preserve">from WLS essay file. </w:t>
      </w:r>
    </w:p>
  </w:footnote>
  <w:footnote w:id="41">
    <w:p w14:paraId="15D41FF1" w14:textId="7AB0F2F1" w:rsidR="00CA381A" w:rsidRPr="008105D6" w:rsidRDefault="00CA381A">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2 Co 3:5</w:t>
      </w:r>
    </w:p>
  </w:footnote>
  <w:footnote w:id="42">
    <w:p w14:paraId="10BC2507" w14:textId="569B6930" w:rsidR="0065594A" w:rsidRPr="008105D6" w:rsidRDefault="0065594A">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w:t>
      </w:r>
      <w:r w:rsidR="004C1AED" w:rsidRPr="008105D6">
        <w:rPr>
          <w:rFonts w:ascii="Garamond" w:hAnsi="Garamond"/>
        </w:rPr>
        <w:t>LW</w:t>
      </w:r>
      <w:r w:rsidRPr="008105D6">
        <w:rPr>
          <w:rFonts w:ascii="Garamond" w:hAnsi="Garamond"/>
        </w:rPr>
        <w:t xml:space="preserve"> 26</w:t>
      </w:r>
      <w:r w:rsidR="004C1AED" w:rsidRPr="008105D6">
        <w:rPr>
          <w:rFonts w:ascii="Garamond" w:hAnsi="Garamond"/>
        </w:rPr>
        <w:t>:</w:t>
      </w:r>
      <w:r w:rsidRPr="008105D6">
        <w:rPr>
          <w:rFonts w:ascii="Garamond" w:hAnsi="Garamond"/>
        </w:rPr>
        <w:t>18</w:t>
      </w:r>
    </w:p>
  </w:footnote>
  <w:footnote w:id="43">
    <w:p w14:paraId="622C240D" w14:textId="45B2209E" w:rsidR="00902C37" w:rsidRPr="008105D6" w:rsidRDefault="00902C37">
      <w:pPr>
        <w:pStyle w:val="FootnoteText"/>
        <w:rPr>
          <w:rFonts w:ascii="Garamond" w:hAnsi="Garamond"/>
        </w:rPr>
      </w:pPr>
      <w:r w:rsidRPr="008105D6">
        <w:rPr>
          <w:rStyle w:val="FootnoteReference"/>
          <w:rFonts w:ascii="Garamond" w:hAnsi="Garamond"/>
        </w:rPr>
        <w:footnoteRef/>
      </w:r>
      <w:r w:rsidRPr="008105D6">
        <w:rPr>
          <w:rFonts w:ascii="Garamond" w:hAnsi="Garamond"/>
        </w:rPr>
        <w:t xml:space="preserve"> Rev. Jesse Stern</w:t>
      </w:r>
    </w:p>
  </w:footnote>
  <w:footnote w:id="44">
    <w:p w14:paraId="3BCC7DB8" w14:textId="61760375" w:rsidR="00626C45" w:rsidRPr="00763492" w:rsidRDefault="00626C45">
      <w:pPr>
        <w:pStyle w:val="FootnoteText"/>
        <w:rPr>
          <w:rFonts w:ascii="Garamond" w:hAnsi="Garamond"/>
        </w:rPr>
      </w:pPr>
      <w:r w:rsidRPr="00763492">
        <w:rPr>
          <w:rStyle w:val="FootnoteReference"/>
          <w:rFonts w:ascii="Garamond" w:hAnsi="Garamond"/>
        </w:rPr>
        <w:footnoteRef/>
      </w:r>
      <w:r w:rsidRPr="00763492">
        <w:rPr>
          <w:rFonts w:ascii="Garamond" w:hAnsi="Garamond"/>
        </w:rPr>
        <w:t xml:space="preserve"> AC</w:t>
      </w:r>
      <w:r w:rsidR="000C47DE" w:rsidRPr="00763492">
        <w:rPr>
          <w:rFonts w:ascii="Garamond" w:hAnsi="Garamond"/>
        </w:rPr>
        <w:t>, XXI</w:t>
      </w:r>
      <w:r w:rsidR="00C50F3B" w:rsidRPr="00763492">
        <w:rPr>
          <w:rFonts w:ascii="Garamond" w:hAnsi="Garamond"/>
        </w:rPr>
        <w:t>, Kolb/Wengert, p. 59;</w:t>
      </w:r>
      <w:r w:rsidRPr="00763492">
        <w:rPr>
          <w:rFonts w:ascii="Garamond" w:hAnsi="Garamond"/>
        </w:rPr>
        <w:t xml:space="preserve"> Apology</w:t>
      </w:r>
      <w:r w:rsidR="006770F3" w:rsidRPr="00763492">
        <w:rPr>
          <w:rFonts w:ascii="Garamond" w:hAnsi="Garamond"/>
        </w:rPr>
        <w:t>, Kolb/Wengert, p. 175</w:t>
      </w:r>
    </w:p>
  </w:footnote>
  <w:footnote w:id="45">
    <w:p w14:paraId="243632FF" w14:textId="77777777" w:rsidR="0004249A" w:rsidRPr="00763492" w:rsidRDefault="0004249A" w:rsidP="0004249A">
      <w:pPr>
        <w:pStyle w:val="FootnoteText"/>
        <w:rPr>
          <w:rFonts w:ascii="Garamond" w:hAnsi="Garamond"/>
        </w:rPr>
      </w:pPr>
      <w:r w:rsidRPr="00763492">
        <w:rPr>
          <w:rStyle w:val="FootnoteReference"/>
          <w:rFonts w:ascii="Garamond" w:hAnsi="Garamond"/>
        </w:rPr>
        <w:footnoteRef/>
      </w:r>
      <w:r w:rsidRPr="00763492">
        <w:rPr>
          <w:rFonts w:ascii="Garamond" w:hAnsi="Garamond"/>
        </w:rPr>
        <w:t xml:space="preserve"> Always, everywhere, and by everyone</w:t>
      </w:r>
    </w:p>
  </w:footnote>
  <w:footnote w:id="46">
    <w:p w14:paraId="58205FB3" w14:textId="386EACE1" w:rsidR="00824B8A" w:rsidRPr="00763492" w:rsidRDefault="00824B8A" w:rsidP="00824B8A">
      <w:pPr>
        <w:pStyle w:val="FootnoteText"/>
        <w:rPr>
          <w:rFonts w:ascii="Garamond" w:hAnsi="Garamond"/>
        </w:rPr>
      </w:pPr>
      <w:r w:rsidRPr="00763492">
        <w:rPr>
          <w:rStyle w:val="FootnoteReference"/>
          <w:rFonts w:ascii="Garamond" w:hAnsi="Garamond"/>
        </w:rPr>
        <w:footnoteRef/>
      </w:r>
      <w:r w:rsidRPr="00763492">
        <w:rPr>
          <w:rFonts w:ascii="Garamond" w:hAnsi="Garamond"/>
        </w:rPr>
        <w:t xml:space="preserve"> </w:t>
      </w:r>
      <w:r w:rsidR="00C978D0" w:rsidRPr="00763492">
        <w:rPr>
          <w:rFonts w:ascii="Garamond" w:hAnsi="Garamond"/>
        </w:rPr>
        <w:t>John Brug</w:t>
      </w:r>
      <w:r w:rsidRPr="00763492">
        <w:rPr>
          <w:rFonts w:ascii="Garamond" w:hAnsi="Garamond"/>
        </w:rPr>
        <w:t>, The Ministry of the Word,</w:t>
      </w:r>
      <w:r w:rsidRPr="00763492">
        <w:rPr>
          <w:rFonts w:ascii="Garamond" w:hAnsi="Garamond"/>
          <w:b/>
          <w:bCs/>
        </w:rPr>
        <w:t xml:space="preserve"> </w:t>
      </w:r>
      <w:r w:rsidR="00AC1002" w:rsidRPr="00763492">
        <w:rPr>
          <w:rFonts w:ascii="Garamond" w:hAnsi="Garamond"/>
        </w:rPr>
        <w:t>(Milwaukee: NPH, 2009)</w:t>
      </w:r>
      <w:r w:rsidR="001D11EC" w:rsidRPr="00763492">
        <w:rPr>
          <w:rFonts w:ascii="Garamond" w:hAnsi="Garamond"/>
        </w:rPr>
        <w:t>,</w:t>
      </w:r>
      <w:r w:rsidR="00C978D0" w:rsidRPr="00763492">
        <w:rPr>
          <w:rFonts w:ascii="Garamond" w:hAnsi="Garamond"/>
        </w:rPr>
        <w:t xml:space="preserve"> p. 148</w:t>
      </w:r>
    </w:p>
  </w:footnote>
  <w:footnote w:id="47">
    <w:p w14:paraId="6D0430B0" w14:textId="77777777" w:rsidR="00824B8A" w:rsidRPr="00763492" w:rsidRDefault="00824B8A" w:rsidP="00824B8A">
      <w:pPr>
        <w:pStyle w:val="FootnoteText"/>
        <w:rPr>
          <w:rFonts w:ascii="Garamond" w:hAnsi="Garamond"/>
        </w:rPr>
      </w:pPr>
      <w:r w:rsidRPr="00763492">
        <w:rPr>
          <w:rStyle w:val="FootnoteReference"/>
          <w:rFonts w:ascii="Garamond" w:hAnsi="Garamond"/>
        </w:rPr>
        <w:footnoteRef/>
      </w:r>
      <w:r w:rsidRPr="00763492">
        <w:rPr>
          <w:rFonts w:ascii="Garamond" w:hAnsi="Garamond"/>
        </w:rPr>
        <w:t xml:space="preserve"> Galatians 5:1</w:t>
      </w:r>
    </w:p>
  </w:footnote>
  <w:footnote w:id="48">
    <w:p w14:paraId="2D6B46A8" w14:textId="5CD8E0A7" w:rsidR="004E1260" w:rsidRPr="00763492" w:rsidRDefault="004E1260" w:rsidP="004E1260">
      <w:pPr>
        <w:pStyle w:val="FootnoteText"/>
        <w:rPr>
          <w:rFonts w:ascii="Garamond" w:hAnsi="Garamond"/>
        </w:rPr>
      </w:pPr>
      <w:r w:rsidRPr="00763492">
        <w:rPr>
          <w:rStyle w:val="FootnoteReference"/>
          <w:rFonts w:ascii="Garamond" w:hAnsi="Garamond"/>
        </w:rPr>
        <w:footnoteRef/>
      </w:r>
      <w:r w:rsidRPr="00763492">
        <w:rPr>
          <w:rFonts w:ascii="Garamond" w:hAnsi="Garamond"/>
        </w:rPr>
        <w:t xml:space="preserve"> Robert Kolb, Called and Ordained: Lutheran Perspectives on the Office of the Ministry, </w:t>
      </w:r>
      <w:r w:rsidR="005F5CBB" w:rsidRPr="00763492">
        <w:rPr>
          <w:rFonts w:ascii="Garamond" w:hAnsi="Garamond"/>
        </w:rPr>
        <w:t>(Minneapolis; Fortress, 1990)</w:t>
      </w:r>
      <w:r w:rsidRPr="00763492">
        <w:rPr>
          <w:rFonts w:ascii="Garamond" w:hAnsi="Garamond"/>
        </w:rPr>
        <w:t xml:space="preserve">, </w:t>
      </w:r>
      <w:r w:rsidR="005F5CBB" w:rsidRPr="00763492">
        <w:rPr>
          <w:rFonts w:ascii="Garamond" w:hAnsi="Garamond"/>
        </w:rPr>
        <w:t>p.59</w:t>
      </w:r>
    </w:p>
  </w:footnote>
  <w:footnote w:id="49">
    <w:p w14:paraId="089DA111" w14:textId="77777777" w:rsidR="00F32206" w:rsidRPr="00763492" w:rsidRDefault="00F32206" w:rsidP="00F32206">
      <w:pPr>
        <w:pStyle w:val="FootnoteText"/>
        <w:rPr>
          <w:rFonts w:ascii="Garamond" w:hAnsi="Garamond"/>
          <w:lang w:val="it-IT"/>
        </w:rPr>
      </w:pPr>
      <w:r w:rsidRPr="00763492">
        <w:rPr>
          <w:rStyle w:val="FootnoteReference"/>
          <w:rFonts w:ascii="Garamond" w:hAnsi="Garamond"/>
        </w:rPr>
        <w:footnoteRef/>
      </w:r>
      <w:r w:rsidRPr="00763492">
        <w:rPr>
          <w:rFonts w:ascii="Garamond" w:hAnsi="Garamond"/>
          <w:lang w:val="it-IT"/>
        </w:rPr>
        <w:t xml:space="preserve"> Luke 12:19</w:t>
      </w:r>
    </w:p>
  </w:footnote>
  <w:footnote w:id="50">
    <w:p w14:paraId="2238CD70" w14:textId="77777777" w:rsidR="00F32206" w:rsidRPr="00763492" w:rsidRDefault="00F32206" w:rsidP="00F32206">
      <w:pPr>
        <w:pStyle w:val="FootnoteText"/>
        <w:rPr>
          <w:rFonts w:ascii="Garamond" w:hAnsi="Garamond"/>
          <w:lang w:val="it-IT"/>
        </w:rPr>
      </w:pPr>
      <w:r w:rsidRPr="00763492">
        <w:rPr>
          <w:rStyle w:val="FootnoteReference"/>
          <w:rFonts w:ascii="Garamond" w:hAnsi="Garamond"/>
        </w:rPr>
        <w:footnoteRef/>
      </w:r>
      <w:r w:rsidRPr="00763492">
        <w:rPr>
          <w:rFonts w:ascii="Garamond" w:hAnsi="Garamond"/>
          <w:lang w:val="it-IT"/>
        </w:rPr>
        <w:t xml:space="preserve"> Ro 3</w:t>
      </w:r>
    </w:p>
  </w:footnote>
  <w:footnote w:id="51">
    <w:p w14:paraId="782E075E" w14:textId="77777777" w:rsidR="00F32206" w:rsidRPr="00763492" w:rsidRDefault="00F32206" w:rsidP="00F32206">
      <w:pPr>
        <w:pStyle w:val="FootnoteText"/>
        <w:rPr>
          <w:rFonts w:ascii="Garamond" w:hAnsi="Garamond"/>
          <w:lang w:val="it-IT"/>
        </w:rPr>
      </w:pPr>
      <w:r w:rsidRPr="00763492">
        <w:rPr>
          <w:rStyle w:val="FootnoteReference"/>
          <w:rFonts w:ascii="Garamond" w:hAnsi="Garamond"/>
        </w:rPr>
        <w:footnoteRef/>
      </w:r>
      <w:r w:rsidRPr="00763492">
        <w:rPr>
          <w:rFonts w:ascii="Garamond" w:hAnsi="Garamond"/>
          <w:lang w:val="it-IT"/>
        </w:rPr>
        <w:t xml:space="preserve"> </w:t>
      </w:r>
      <w:proofErr w:type="spellStart"/>
      <w:r w:rsidRPr="00763492">
        <w:rPr>
          <w:rFonts w:ascii="Garamond" w:hAnsi="Garamond"/>
          <w:i/>
          <w:iCs/>
          <w:lang w:val="it-IT"/>
        </w:rPr>
        <w:t>Opinio</w:t>
      </w:r>
      <w:proofErr w:type="spellEnd"/>
      <w:r w:rsidRPr="00763492">
        <w:rPr>
          <w:rFonts w:ascii="Garamond" w:hAnsi="Garamond"/>
          <w:i/>
          <w:iCs/>
          <w:lang w:val="it-IT"/>
        </w:rPr>
        <w:t xml:space="preserve"> legis</w:t>
      </w:r>
    </w:p>
  </w:footnote>
  <w:footnote w:id="52">
    <w:p w14:paraId="18DD9E82" w14:textId="1188FB03" w:rsidR="00F32206" w:rsidRPr="00763492" w:rsidRDefault="00F32206" w:rsidP="00F32206">
      <w:pPr>
        <w:pStyle w:val="FootnoteText"/>
        <w:rPr>
          <w:rFonts w:ascii="Garamond" w:hAnsi="Garamond"/>
          <w:lang w:val="it-IT"/>
        </w:rPr>
      </w:pPr>
      <w:r w:rsidRPr="00763492">
        <w:rPr>
          <w:rStyle w:val="FootnoteReference"/>
          <w:rFonts w:ascii="Garamond" w:hAnsi="Garamond"/>
        </w:rPr>
        <w:footnoteRef/>
      </w:r>
      <w:r w:rsidRPr="00763492">
        <w:rPr>
          <w:rFonts w:ascii="Garamond" w:hAnsi="Garamond"/>
          <w:lang w:val="it-IT"/>
        </w:rPr>
        <w:t xml:space="preserve"> </w:t>
      </w:r>
      <w:r w:rsidR="00C73C2B" w:rsidRPr="00763492">
        <w:rPr>
          <w:rFonts w:ascii="Garamond" w:hAnsi="Garamond"/>
          <w:lang w:val="it-IT"/>
        </w:rPr>
        <w:t>LW</w:t>
      </w:r>
      <w:r w:rsidRPr="00763492">
        <w:rPr>
          <w:rFonts w:ascii="Garamond" w:hAnsi="Garamond"/>
          <w:lang w:val="it-IT"/>
        </w:rPr>
        <w:t xml:space="preserve"> 31</w:t>
      </w:r>
      <w:r w:rsidR="002733AC" w:rsidRPr="00763492">
        <w:rPr>
          <w:rFonts w:ascii="Garamond" w:hAnsi="Garamond"/>
          <w:lang w:val="it-IT"/>
        </w:rPr>
        <w:t>:39</w:t>
      </w:r>
    </w:p>
  </w:footnote>
  <w:footnote w:id="53">
    <w:p w14:paraId="3E727E07" w14:textId="23F73A7E" w:rsidR="0025575D" w:rsidRPr="00763492" w:rsidRDefault="0025575D">
      <w:pPr>
        <w:pStyle w:val="FootnoteText"/>
        <w:rPr>
          <w:rFonts w:ascii="Garamond" w:hAnsi="Garamond"/>
        </w:rPr>
      </w:pPr>
      <w:r w:rsidRPr="00763492">
        <w:rPr>
          <w:rStyle w:val="FootnoteReference"/>
          <w:rFonts w:ascii="Garamond" w:hAnsi="Garamond"/>
        </w:rPr>
        <w:footnoteRef/>
      </w:r>
      <w:r w:rsidRPr="00763492">
        <w:rPr>
          <w:rFonts w:ascii="Garamond" w:hAnsi="Garamond"/>
        </w:rPr>
        <w:t xml:space="preserve"> Acts 6</w:t>
      </w:r>
      <w:r w:rsidR="006041EC" w:rsidRPr="00763492">
        <w:rPr>
          <w:rFonts w:ascii="Garamond" w:hAnsi="Garamond"/>
        </w:rPr>
        <w:t>:1-4</w:t>
      </w:r>
    </w:p>
  </w:footnote>
  <w:footnote w:id="54">
    <w:p w14:paraId="7147276D" w14:textId="62E65459" w:rsidR="005A24F5" w:rsidRPr="00763492" w:rsidRDefault="005A24F5">
      <w:pPr>
        <w:pStyle w:val="FootnoteText"/>
        <w:rPr>
          <w:rFonts w:ascii="Garamond" w:hAnsi="Garamond"/>
        </w:rPr>
      </w:pPr>
      <w:r w:rsidRPr="00763492">
        <w:rPr>
          <w:rStyle w:val="FootnoteReference"/>
          <w:rFonts w:ascii="Garamond" w:hAnsi="Garamond"/>
        </w:rPr>
        <w:footnoteRef/>
      </w:r>
      <w:r w:rsidRPr="00763492">
        <w:rPr>
          <w:rFonts w:ascii="Garamond" w:hAnsi="Garamond"/>
        </w:rPr>
        <w:t xml:space="preserve"> </w:t>
      </w:r>
      <w:r w:rsidR="000138BA" w:rsidRPr="00763492">
        <w:rPr>
          <w:rFonts w:ascii="Garamond" w:hAnsi="Garamond"/>
        </w:rPr>
        <w:t xml:space="preserve">LW </w:t>
      </w:r>
      <w:r w:rsidR="001A5C5D" w:rsidRPr="00763492">
        <w:rPr>
          <w:rFonts w:ascii="Garamond" w:hAnsi="Garamond"/>
        </w:rPr>
        <w:t>31:371</w:t>
      </w:r>
      <w:r w:rsidRPr="00763492">
        <w:rPr>
          <w:rFonts w:ascii="Garamond" w:hAnsi="Garamond"/>
        </w:rPr>
        <w:t xml:space="preserve"> </w:t>
      </w:r>
    </w:p>
  </w:footnote>
  <w:footnote w:id="55">
    <w:p w14:paraId="5B122BA1" w14:textId="393EC122" w:rsidR="005103C1" w:rsidRPr="00763492" w:rsidRDefault="005103C1" w:rsidP="005103C1">
      <w:pPr>
        <w:pStyle w:val="FootnoteText"/>
        <w:rPr>
          <w:rFonts w:ascii="Garamond" w:hAnsi="Garamond"/>
        </w:rPr>
      </w:pPr>
      <w:r w:rsidRPr="00763492">
        <w:rPr>
          <w:rStyle w:val="FootnoteReference"/>
          <w:rFonts w:ascii="Garamond" w:hAnsi="Garamond"/>
        </w:rPr>
        <w:footnoteRef/>
      </w:r>
      <w:r w:rsidRPr="00763492">
        <w:rPr>
          <w:rFonts w:ascii="Garamond" w:hAnsi="Garamond"/>
        </w:rPr>
        <w:t xml:space="preserve"> </w:t>
      </w:r>
      <w:r w:rsidR="00476EEE" w:rsidRPr="00763492">
        <w:rPr>
          <w:rFonts w:ascii="Garamond" w:hAnsi="Garamond"/>
        </w:rPr>
        <w:t>LW 31:40</w:t>
      </w:r>
    </w:p>
  </w:footnote>
  <w:footnote w:id="56">
    <w:p w14:paraId="63209714" w14:textId="77777777" w:rsidR="005103C1" w:rsidRPr="00763492" w:rsidRDefault="005103C1" w:rsidP="005103C1">
      <w:pPr>
        <w:pStyle w:val="FootnoteText"/>
        <w:rPr>
          <w:rFonts w:ascii="Garamond" w:hAnsi="Garamond"/>
        </w:rPr>
      </w:pPr>
      <w:r w:rsidRPr="00763492">
        <w:rPr>
          <w:rStyle w:val="FootnoteReference"/>
          <w:rFonts w:ascii="Garamond" w:hAnsi="Garamond"/>
        </w:rPr>
        <w:footnoteRef/>
      </w:r>
      <w:r w:rsidRPr="00763492">
        <w:rPr>
          <w:rFonts w:ascii="Garamond" w:hAnsi="Garamond"/>
        </w:rPr>
        <w:t xml:space="preserve"> 2 Co 5:7</w:t>
      </w:r>
    </w:p>
  </w:footnote>
  <w:footnote w:id="57">
    <w:p w14:paraId="2AE4743C" w14:textId="0031118D" w:rsidR="005103C1" w:rsidRPr="00763492" w:rsidRDefault="005103C1" w:rsidP="005103C1">
      <w:pPr>
        <w:pStyle w:val="FootnoteText"/>
        <w:rPr>
          <w:rFonts w:ascii="Garamond" w:hAnsi="Garamond"/>
        </w:rPr>
      </w:pPr>
      <w:r w:rsidRPr="00763492">
        <w:rPr>
          <w:rStyle w:val="FootnoteReference"/>
          <w:rFonts w:ascii="Garamond" w:hAnsi="Garamond"/>
        </w:rPr>
        <w:footnoteRef/>
      </w:r>
      <w:r w:rsidRPr="00763492">
        <w:rPr>
          <w:rFonts w:ascii="Garamond" w:hAnsi="Garamond"/>
        </w:rPr>
        <w:t xml:space="preserve"> </w:t>
      </w:r>
      <w:r w:rsidR="00980420" w:rsidRPr="00763492">
        <w:rPr>
          <w:rFonts w:ascii="Garamond" w:hAnsi="Garamond"/>
        </w:rPr>
        <w:t>LW 26</w:t>
      </w:r>
      <w:r w:rsidR="00EC661C" w:rsidRPr="00763492">
        <w:rPr>
          <w:rFonts w:ascii="Garamond" w:hAnsi="Garamond"/>
        </w:rPr>
        <w:t>:33-36</w:t>
      </w:r>
      <w:r w:rsidR="00AC23B8" w:rsidRPr="00763492">
        <w:rPr>
          <w:rFonts w:ascii="Garamond" w:hAnsi="Garamond"/>
        </w:rPr>
        <w:t xml:space="preserve"> Luther is wonderful here</w:t>
      </w:r>
      <w:r w:rsidR="0011705A" w:rsidRPr="00763492">
        <w:rPr>
          <w:rFonts w:ascii="Garamond" w:hAnsi="Garamond"/>
        </w:rPr>
        <w:t>: To the devil: “When you say I am a sinner</w:t>
      </w:r>
      <w:r w:rsidR="00DB4C46" w:rsidRPr="00763492">
        <w:rPr>
          <w:rFonts w:ascii="Garamond" w:hAnsi="Garamond"/>
        </w:rPr>
        <w:t>, you provide me with armor and weapons against yourself, so that I may slit your throat with your own sword and trample you underfoot</w:t>
      </w:r>
      <w:r w:rsidR="00EE2209" w:rsidRPr="00763492">
        <w:rPr>
          <w:rFonts w:ascii="Garamond" w:hAnsi="Garamond"/>
        </w:rPr>
        <w:t>.  You yourself are preaching the glory of God to me; for you are reminding me, a miserable and condemned sinner, of the fatherly love of God, who</w:t>
      </w:r>
      <w:r w:rsidR="00111941" w:rsidRPr="00763492">
        <w:rPr>
          <w:rFonts w:ascii="Garamond" w:hAnsi="Garamond"/>
        </w:rPr>
        <w:t xml:space="preserve"> ‘so loved the world that He gave His only Son, etc.</w:t>
      </w:r>
      <w:r w:rsidR="00555127" w:rsidRPr="00763492">
        <w:rPr>
          <w:rFonts w:ascii="Garamond" w:hAnsi="Garamond"/>
        </w:rPr>
        <w:t>”</w:t>
      </w:r>
    </w:p>
  </w:footnote>
  <w:footnote w:id="58">
    <w:p w14:paraId="194BEB14" w14:textId="77ECFF8C" w:rsidR="005103C1" w:rsidRPr="00763492" w:rsidRDefault="005103C1" w:rsidP="005103C1">
      <w:pPr>
        <w:pStyle w:val="FootnoteText"/>
        <w:rPr>
          <w:rFonts w:ascii="Garamond" w:hAnsi="Garamond"/>
        </w:rPr>
      </w:pPr>
      <w:r w:rsidRPr="00763492">
        <w:rPr>
          <w:rStyle w:val="FootnoteReference"/>
          <w:rFonts w:ascii="Garamond" w:hAnsi="Garamond"/>
        </w:rPr>
        <w:footnoteRef/>
      </w:r>
      <w:r w:rsidRPr="00763492">
        <w:rPr>
          <w:rFonts w:ascii="Garamond" w:hAnsi="Garamond"/>
        </w:rPr>
        <w:t xml:space="preserve"> </w:t>
      </w:r>
      <w:r w:rsidR="007A750A" w:rsidRPr="00763492">
        <w:rPr>
          <w:rFonts w:ascii="Garamond" w:hAnsi="Garamond"/>
        </w:rPr>
        <w:t>Small Catechism, Kolb/Wengert, pp. 356-357</w:t>
      </w:r>
    </w:p>
  </w:footnote>
  <w:footnote w:id="59">
    <w:p w14:paraId="10862A79" w14:textId="62899183" w:rsidR="005103C1" w:rsidRPr="00763492" w:rsidRDefault="005103C1" w:rsidP="005103C1">
      <w:pPr>
        <w:pStyle w:val="FootnoteText"/>
        <w:rPr>
          <w:rFonts w:ascii="Garamond" w:hAnsi="Garamond"/>
          <w:b/>
          <w:bCs/>
        </w:rPr>
      </w:pPr>
      <w:r w:rsidRPr="00763492">
        <w:rPr>
          <w:rStyle w:val="FootnoteReference"/>
          <w:rFonts w:ascii="Garamond" w:hAnsi="Garamond"/>
        </w:rPr>
        <w:footnoteRef/>
      </w:r>
      <w:r w:rsidRPr="00763492">
        <w:rPr>
          <w:rFonts w:ascii="Garamond" w:hAnsi="Garamond"/>
        </w:rPr>
        <w:t xml:space="preserve"> Hermann Sasse, </w:t>
      </w:r>
      <w:r w:rsidR="00BD6A40" w:rsidRPr="00763492">
        <w:rPr>
          <w:rFonts w:ascii="Garamond" w:hAnsi="Garamond"/>
        </w:rPr>
        <w:t xml:space="preserve">(St. Louis, CPH) </w:t>
      </w:r>
      <w:r w:rsidRPr="00763492">
        <w:rPr>
          <w:rFonts w:ascii="Garamond" w:hAnsi="Garamond"/>
          <w:b/>
          <w:bCs/>
        </w:rPr>
        <w:t>The Lonely Way, Volume 1</w:t>
      </w:r>
      <w:r w:rsidR="00E2799E" w:rsidRPr="00763492">
        <w:rPr>
          <w:rFonts w:ascii="Garamond" w:hAnsi="Garamond"/>
          <w:b/>
          <w:bCs/>
        </w:rPr>
        <w:t>,</w:t>
      </w:r>
      <w:r w:rsidR="00B37432" w:rsidRPr="00763492">
        <w:rPr>
          <w:rFonts w:ascii="Garamond" w:hAnsi="Garamond"/>
        </w:rPr>
        <w:t xml:space="preserve"> pp. 81-83</w:t>
      </w:r>
    </w:p>
  </w:footnote>
  <w:footnote w:id="60">
    <w:p w14:paraId="3DB3AEE6" w14:textId="2C0DF306" w:rsidR="009E5E03" w:rsidRPr="00763492" w:rsidRDefault="009E5E03">
      <w:pPr>
        <w:pStyle w:val="FootnoteText"/>
        <w:rPr>
          <w:rFonts w:ascii="Garamond" w:hAnsi="Garamond"/>
        </w:rPr>
      </w:pPr>
      <w:r w:rsidRPr="00763492">
        <w:rPr>
          <w:rStyle w:val="FootnoteReference"/>
          <w:rFonts w:ascii="Garamond" w:hAnsi="Garamond"/>
        </w:rPr>
        <w:footnoteRef/>
      </w:r>
      <w:r w:rsidRPr="00763492">
        <w:rPr>
          <w:rFonts w:ascii="Garamond" w:hAnsi="Garamond"/>
        </w:rPr>
        <w:t xml:space="preserve"> 2 Co</w:t>
      </w:r>
      <w:r w:rsidR="0056649D" w:rsidRPr="00763492">
        <w:rPr>
          <w:rFonts w:ascii="Garamond" w:hAnsi="Garamond"/>
        </w:rPr>
        <w:t xml:space="preserve"> 2:15-16</w:t>
      </w:r>
    </w:p>
  </w:footnote>
  <w:footnote w:id="61">
    <w:p w14:paraId="79A13DD9" w14:textId="6DAEE604" w:rsidR="00A36D12" w:rsidRPr="00763492" w:rsidRDefault="00A36D12">
      <w:pPr>
        <w:pStyle w:val="FootnoteText"/>
        <w:rPr>
          <w:rFonts w:ascii="Garamond" w:hAnsi="Garamond"/>
        </w:rPr>
      </w:pPr>
      <w:r w:rsidRPr="00763492">
        <w:rPr>
          <w:rStyle w:val="FootnoteReference"/>
          <w:rFonts w:ascii="Garamond" w:hAnsi="Garamond"/>
        </w:rPr>
        <w:footnoteRef/>
      </w:r>
      <w:r w:rsidRPr="00763492">
        <w:rPr>
          <w:rFonts w:ascii="Garamond" w:hAnsi="Garamond"/>
        </w:rPr>
        <w:t xml:space="preserve"> </w:t>
      </w:r>
      <w:r w:rsidR="00BF1C2D" w:rsidRPr="00763492">
        <w:rPr>
          <w:rFonts w:ascii="Garamond" w:hAnsi="Garamond"/>
        </w:rPr>
        <w:t>1 Pe 5:4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60854D" w14:textId="6BC37308" w:rsidR="004553F7" w:rsidRPr="005245A8" w:rsidRDefault="000C4E5D">
    <w:pPr>
      <w:pStyle w:val="Header"/>
      <w:rPr>
        <w:rFonts w:ascii="Garamond" w:hAnsi="Garamond"/>
        <w:sz w:val="16"/>
        <w:szCs w:val="16"/>
      </w:rPr>
    </w:pPr>
    <w:r>
      <w:rPr>
        <w:rFonts w:ascii="Garamond" w:hAnsi="Garamond"/>
        <w:sz w:val="16"/>
        <w:szCs w:val="16"/>
      </w:rPr>
      <w:t xml:space="preserve">The Ministry of the Word in the Twenty-First Century: </w:t>
    </w:r>
    <w:r w:rsidR="00BC7671">
      <w:rPr>
        <w:rFonts w:ascii="Garamond" w:hAnsi="Garamond"/>
        <w:sz w:val="16"/>
        <w:szCs w:val="16"/>
      </w:rPr>
      <w:t xml:space="preserve">So, You’re a Pastor </w:t>
    </w:r>
    <w:r w:rsidR="00BC7671">
      <w:rPr>
        <w:rFonts w:ascii="Garamond" w:hAnsi="Garamond"/>
        <w:sz w:val="16"/>
        <w:szCs w:val="16"/>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A3632A"/>
    <w:multiLevelType w:val="hybridMultilevel"/>
    <w:tmpl w:val="9A82F55C"/>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2A8978BC"/>
    <w:multiLevelType w:val="hybridMultilevel"/>
    <w:tmpl w:val="FD02C25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77445996">
    <w:abstractNumId w:val="1"/>
  </w:num>
  <w:num w:numId="2" w16cid:durableId="21086218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53F7"/>
    <w:rsid w:val="0000145A"/>
    <w:rsid w:val="000020A0"/>
    <w:rsid w:val="000029B5"/>
    <w:rsid w:val="00006B43"/>
    <w:rsid w:val="00010100"/>
    <w:rsid w:val="00012329"/>
    <w:rsid w:val="000135D5"/>
    <w:rsid w:val="000138BA"/>
    <w:rsid w:val="000139D8"/>
    <w:rsid w:val="000155F2"/>
    <w:rsid w:val="00016155"/>
    <w:rsid w:val="000203FE"/>
    <w:rsid w:val="00020617"/>
    <w:rsid w:val="00021291"/>
    <w:rsid w:val="00021CBA"/>
    <w:rsid w:val="00022F55"/>
    <w:rsid w:val="00023A36"/>
    <w:rsid w:val="000242B7"/>
    <w:rsid w:val="0002730F"/>
    <w:rsid w:val="000321D3"/>
    <w:rsid w:val="000324A0"/>
    <w:rsid w:val="00032B35"/>
    <w:rsid w:val="00032E8E"/>
    <w:rsid w:val="000349BB"/>
    <w:rsid w:val="00041072"/>
    <w:rsid w:val="0004177F"/>
    <w:rsid w:val="000417AA"/>
    <w:rsid w:val="0004249A"/>
    <w:rsid w:val="00044D7E"/>
    <w:rsid w:val="00045DC3"/>
    <w:rsid w:val="00046510"/>
    <w:rsid w:val="0005375D"/>
    <w:rsid w:val="00056C2F"/>
    <w:rsid w:val="0006105A"/>
    <w:rsid w:val="000633CD"/>
    <w:rsid w:val="0006437F"/>
    <w:rsid w:val="00065AEA"/>
    <w:rsid w:val="00066724"/>
    <w:rsid w:val="00072E35"/>
    <w:rsid w:val="000768EF"/>
    <w:rsid w:val="00083944"/>
    <w:rsid w:val="00086F6C"/>
    <w:rsid w:val="000876B3"/>
    <w:rsid w:val="00090FB9"/>
    <w:rsid w:val="000911C2"/>
    <w:rsid w:val="00094302"/>
    <w:rsid w:val="000A0161"/>
    <w:rsid w:val="000A084E"/>
    <w:rsid w:val="000A1628"/>
    <w:rsid w:val="000A28BE"/>
    <w:rsid w:val="000A38FD"/>
    <w:rsid w:val="000A3E1C"/>
    <w:rsid w:val="000A4FFE"/>
    <w:rsid w:val="000A5684"/>
    <w:rsid w:val="000A7B33"/>
    <w:rsid w:val="000B4358"/>
    <w:rsid w:val="000B4632"/>
    <w:rsid w:val="000B4BE2"/>
    <w:rsid w:val="000B506C"/>
    <w:rsid w:val="000B5634"/>
    <w:rsid w:val="000B692E"/>
    <w:rsid w:val="000B73C7"/>
    <w:rsid w:val="000C05E5"/>
    <w:rsid w:val="000C09BB"/>
    <w:rsid w:val="000C1232"/>
    <w:rsid w:val="000C3384"/>
    <w:rsid w:val="000C47DE"/>
    <w:rsid w:val="000C4E5D"/>
    <w:rsid w:val="000C68B5"/>
    <w:rsid w:val="000D3034"/>
    <w:rsid w:val="000D7E7D"/>
    <w:rsid w:val="000E0D25"/>
    <w:rsid w:val="000E1DA2"/>
    <w:rsid w:val="000E2456"/>
    <w:rsid w:val="000E5869"/>
    <w:rsid w:val="000E734E"/>
    <w:rsid w:val="000F05FA"/>
    <w:rsid w:val="000F0E0D"/>
    <w:rsid w:val="000F2883"/>
    <w:rsid w:val="000F4DBE"/>
    <w:rsid w:val="000F6C48"/>
    <w:rsid w:val="00100CDA"/>
    <w:rsid w:val="00100EB3"/>
    <w:rsid w:val="00101410"/>
    <w:rsid w:val="00101CF4"/>
    <w:rsid w:val="00102F39"/>
    <w:rsid w:val="00104F36"/>
    <w:rsid w:val="00110C12"/>
    <w:rsid w:val="00111941"/>
    <w:rsid w:val="00111A64"/>
    <w:rsid w:val="0011470A"/>
    <w:rsid w:val="0011587C"/>
    <w:rsid w:val="0011705A"/>
    <w:rsid w:val="00120F7D"/>
    <w:rsid w:val="00122B38"/>
    <w:rsid w:val="00126E78"/>
    <w:rsid w:val="0012760E"/>
    <w:rsid w:val="00131203"/>
    <w:rsid w:val="00133178"/>
    <w:rsid w:val="001332C9"/>
    <w:rsid w:val="00134C58"/>
    <w:rsid w:val="00134D44"/>
    <w:rsid w:val="00134EF2"/>
    <w:rsid w:val="00140097"/>
    <w:rsid w:val="00143CD6"/>
    <w:rsid w:val="0014579C"/>
    <w:rsid w:val="00153156"/>
    <w:rsid w:val="00153FB1"/>
    <w:rsid w:val="001558C9"/>
    <w:rsid w:val="00162DC4"/>
    <w:rsid w:val="001637FE"/>
    <w:rsid w:val="001668F4"/>
    <w:rsid w:val="00170AA8"/>
    <w:rsid w:val="00171043"/>
    <w:rsid w:val="001716BF"/>
    <w:rsid w:val="00171982"/>
    <w:rsid w:val="001737A9"/>
    <w:rsid w:val="00174A75"/>
    <w:rsid w:val="00175F36"/>
    <w:rsid w:val="001764C6"/>
    <w:rsid w:val="0018027E"/>
    <w:rsid w:val="00183A01"/>
    <w:rsid w:val="00184295"/>
    <w:rsid w:val="001858E3"/>
    <w:rsid w:val="00187E70"/>
    <w:rsid w:val="00193129"/>
    <w:rsid w:val="00193CE3"/>
    <w:rsid w:val="00193E0F"/>
    <w:rsid w:val="00194365"/>
    <w:rsid w:val="001946C9"/>
    <w:rsid w:val="0019612F"/>
    <w:rsid w:val="001A2AAA"/>
    <w:rsid w:val="001A505A"/>
    <w:rsid w:val="001A5C5D"/>
    <w:rsid w:val="001A5E33"/>
    <w:rsid w:val="001A64D1"/>
    <w:rsid w:val="001B0257"/>
    <w:rsid w:val="001B40E1"/>
    <w:rsid w:val="001B46E6"/>
    <w:rsid w:val="001C3517"/>
    <w:rsid w:val="001C4AFA"/>
    <w:rsid w:val="001C78EF"/>
    <w:rsid w:val="001D0899"/>
    <w:rsid w:val="001D0C47"/>
    <w:rsid w:val="001D11EC"/>
    <w:rsid w:val="001D14E3"/>
    <w:rsid w:val="001D1DC7"/>
    <w:rsid w:val="001D25D4"/>
    <w:rsid w:val="001D308C"/>
    <w:rsid w:val="001D4200"/>
    <w:rsid w:val="001D54F5"/>
    <w:rsid w:val="001D7536"/>
    <w:rsid w:val="001E0848"/>
    <w:rsid w:val="001E0C81"/>
    <w:rsid w:val="001E0E97"/>
    <w:rsid w:val="001E0F68"/>
    <w:rsid w:val="001E1016"/>
    <w:rsid w:val="001E4B9A"/>
    <w:rsid w:val="001E7C17"/>
    <w:rsid w:val="001F1DB8"/>
    <w:rsid w:val="001F3A6D"/>
    <w:rsid w:val="001F4277"/>
    <w:rsid w:val="00202A6C"/>
    <w:rsid w:val="00202B5E"/>
    <w:rsid w:val="002046CA"/>
    <w:rsid w:val="00205FFD"/>
    <w:rsid w:val="00206526"/>
    <w:rsid w:val="00210AE6"/>
    <w:rsid w:val="00211059"/>
    <w:rsid w:val="00212E6B"/>
    <w:rsid w:val="0021558C"/>
    <w:rsid w:val="00220F4B"/>
    <w:rsid w:val="00221CD4"/>
    <w:rsid w:val="00222D05"/>
    <w:rsid w:val="002257FE"/>
    <w:rsid w:val="00226236"/>
    <w:rsid w:val="00230C9D"/>
    <w:rsid w:val="002325F6"/>
    <w:rsid w:val="00234495"/>
    <w:rsid w:val="002351E0"/>
    <w:rsid w:val="00235D82"/>
    <w:rsid w:val="00236F93"/>
    <w:rsid w:val="00237098"/>
    <w:rsid w:val="002371B0"/>
    <w:rsid w:val="00244142"/>
    <w:rsid w:val="00247A84"/>
    <w:rsid w:val="002511CF"/>
    <w:rsid w:val="00252A5E"/>
    <w:rsid w:val="002555D0"/>
    <w:rsid w:val="0025575D"/>
    <w:rsid w:val="00255EF7"/>
    <w:rsid w:val="00256B43"/>
    <w:rsid w:val="002639E4"/>
    <w:rsid w:val="0026694E"/>
    <w:rsid w:val="00270753"/>
    <w:rsid w:val="002733AC"/>
    <w:rsid w:val="00273941"/>
    <w:rsid w:val="00275743"/>
    <w:rsid w:val="00280714"/>
    <w:rsid w:val="00281FDF"/>
    <w:rsid w:val="002852DB"/>
    <w:rsid w:val="002873DC"/>
    <w:rsid w:val="0029103F"/>
    <w:rsid w:val="002912A2"/>
    <w:rsid w:val="0029589F"/>
    <w:rsid w:val="002964B6"/>
    <w:rsid w:val="00297162"/>
    <w:rsid w:val="002A03F8"/>
    <w:rsid w:val="002A11AC"/>
    <w:rsid w:val="002A1A21"/>
    <w:rsid w:val="002A4807"/>
    <w:rsid w:val="002A633E"/>
    <w:rsid w:val="002A78A1"/>
    <w:rsid w:val="002B5013"/>
    <w:rsid w:val="002B604C"/>
    <w:rsid w:val="002C07E7"/>
    <w:rsid w:val="002C1B11"/>
    <w:rsid w:val="002C1E68"/>
    <w:rsid w:val="002C32E2"/>
    <w:rsid w:val="002C45F0"/>
    <w:rsid w:val="002D0188"/>
    <w:rsid w:val="002D0456"/>
    <w:rsid w:val="002D39A4"/>
    <w:rsid w:val="002D4B7E"/>
    <w:rsid w:val="002D6389"/>
    <w:rsid w:val="002D7C80"/>
    <w:rsid w:val="002E6342"/>
    <w:rsid w:val="002F1B69"/>
    <w:rsid w:val="002F21E8"/>
    <w:rsid w:val="002F2AA9"/>
    <w:rsid w:val="002F5B3A"/>
    <w:rsid w:val="002F64EF"/>
    <w:rsid w:val="002F7D68"/>
    <w:rsid w:val="00301F86"/>
    <w:rsid w:val="00302576"/>
    <w:rsid w:val="003037F5"/>
    <w:rsid w:val="003071D1"/>
    <w:rsid w:val="00310F9D"/>
    <w:rsid w:val="003116AE"/>
    <w:rsid w:val="003151AE"/>
    <w:rsid w:val="00315698"/>
    <w:rsid w:val="00320D93"/>
    <w:rsid w:val="00321592"/>
    <w:rsid w:val="003216E5"/>
    <w:rsid w:val="00322D81"/>
    <w:rsid w:val="00323CB3"/>
    <w:rsid w:val="00324B91"/>
    <w:rsid w:val="0032585B"/>
    <w:rsid w:val="00326FAF"/>
    <w:rsid w:val="00327CBD"/>
    <w:rsid w:val="003317F2"/>
    <w:rsid w:val="003330E2"/>
    <w:rsid w:val="00333296"/>
    <w:rsid w:val="003367DF"/>
    <w:rsid w:val="00336A98"/>
    <w:rsid w:val="00336C37"/>
    <w:rsid w:val="00337E06"/>
    <w:rsid w:val="00340E14"/>
    <w:rsid w:val="00343A9E"/>
    <w:rsid w:val="00345C3F"/>
    <w:rsid w:val="00352AFB"/>
    <w:rsid w:val="00352C2C"/>
    <w:rsid w:val="00352E7B"/>
    <w:rsid w:val="003530FB"/>
    <w:rsid w:val="003626C2"/>
    <w:rsid w:val="00370F2F"/>
    <w:rsid w:val="00371273"/>
    <w:rsid w:val="00371B63"/>
    <w:rsid w:val="003730AD"/>
    <w:rsid w:val="00373FC6"/>
    <w:rsid w:val="0037526D"/>
    <w:rsid w:val="003760A3"/>
    <w:rsid w:val="003772BF"/>
    <w:rsid w:val="00380A2C"/>
    <w:rsid w:val="00382FCD"/>
    <w:rsid w:val="00384DFB"/>
    <w:rsid w:val="00387557"/>
    <w:rsid w:val="003930E9"/>
    <w:rsid w:val="003943A6"/>
    <w:rsid w:val="0039545E"/>
    <w:rsid w:val="003A2B4F"/>
    <w:rsid w:val="003A3587"/>
    <w:rsid w:val="003A3F96"/>
    <w:rsid w:val="003A432E"/>
    <w:rsid w:val="003A57B4"/>
    <w:rsid w:val="003A616A"/>
    <w:rsid w:val="003B2B16"/>
    <w:rsid w:val="003B2C4B"/>
    <w:rsid w:val="003B3D56"/>
    <w:rsid w:val="003B5D0D"/>
    <w:rsid w:val="003C0983"/>
    <w:rsid w:val="003C161B"/>
    <w:rsid w:val="003C2C3E"/>
    <w:rsid w:val="003C498F"/>
    <w:rsid w:val="003C4C82"/>
    <w:rsid w:val="003C7AF7"/>
    <w:rsid w:val="003D1427"/>
    <w:rsid w:val="003D45AC"/>
    <w:rsid w:val="003E0DDE"/>
    <w:rsid w:val="003E2780"/>
    <w:rsid w:val="003E2A19"/>
    <w:rsid w:val="003E45DB"/>
    <w:rsid w:val="003E7BCB"/>
    <w:rsid w:val="003F2776"/>
    <w:rsid w:val="003F28C7"/>
    <w:rsid w:val="003F360F"/>
    <w:rsid w:val="003F63F8"/>
    <w:rsid w:val="004000F1"/>
    <w:rsid w:val="0040088E"/>
    <w:rsid w:val="004020FD"/>
    <w:rsid w:val="0040327E"/>
    <w:rsid w:val="0040342A"/>
    <w:rsid w:val="00407A1D"/>
    <w:rsid w:val="00410670"/>
    <w:rsid w:val="00410881"/>
    <w:rsid w:val="00412E82"/>
    <w:rsid w:val="00413E7E"/>
    <w:rsid w:val="0041506E"/>
    <w:rsid w:val="0041778E"/>
    <w:rsid w:val="00417CBF"/>
    <w:rsid w:val="00420343"/>
    <w:rsid w:val="004212DD"/>
    <w:rsid w:val="00424ECA"/>
    <w:rsid w:val="00425B93"/>
    <w:rsid w:val="00427D66"/>
    <w:rsid w:val="004304BC"/>
    <w:rsid w:val="00433053"/>
    <w:rsid w:val="004359E6"/>
    <w:rsid w:val="00436757"/>
    <w:rsid w:val="00437EEA"/>
    <w:rsid w:val="00440A46"/>
    <w:rsid w:val="00443532"/>
    <w:rsid w:val="00443A30"/>
    <w:rsid w:val="004444FA"/>
    <w:rsid w:val="00446798"/>
    <w:rsid w:val="00446D31"/>
    <w:rsid w:val="00450557"/>
    <w:rsid w:val="00450618"/>
    <w:rsid w:val="0045392C"/>
    <w:rsid w:val="004549AA"/>
    <w:rsid w:val="004553F7"/>
    <w:rsid w:val="00456069"/>
    <w:rsid w:val="00460773"/>
    <w:rsid w:val="00462E2E"/>
    <w:rsid w:val="004632C0"/>
    <w:rsid w:val="004670D6"/>
    <w:rsid w:val="0047106D"/>
    <w:rsid w:val="00476EEE"/>
    <w:rsid w:val="00483F53"/>
    <w:rsid w:val="00484166"/>
    <w:rsid w:val="0048614D"/>
    <w:rsid w:val="00486F97"/>
    <w:rsid w:val="0049760A"/>
    <w:rsid w:val="004A0BD7"/>
    <w:rsid w:val="004A1913"/>
    <w:rsid w:val="004A2FC2"/>
    <w:rsid w:val="004A34C5"/>
    <w:rsid w:val="004A39D6"/>
    <w:rsid w:val="004A4688"/>
    <w:rsid w:val="004A4FE6"/>
    <w:rsid w:val="004A73BF"/>
    <w:rsid w:val="004B1F40"/>
    <w:rsid w:val="004B307D"/>
    <w:rsid w:val="004B3DFE"/>
    <w:rsid w:val="004B53C2"/>
    <w:rsid w:val="004B7883"/>
    <w:rsid w:val="004C1AED"/>
    <w:rsid w:val="004C30EF"/>
    <w:rsid w:val="004C3537"/>
    <w:rsid w:val="004C55EA"/>
    <w:rsid w:val="004C56E5"/>
    <w:rsid w:val="004D0D75"/>
    <w:rsid w:val="004D123B"/>
    <w:rsid w:val="004D12F5"/>
    <w:rsid w:val="004D2FAC"/>
    <w:rsid w:val="004D53BE"/>
    <w:rsid w:val="004D57A9"/>
    <w:rsid w:val="004E1260"/>
    <w:rsid w:val="004E1BF1"/>
    <w:rsid w:val="004E2885"/>
    <w:rsid w:val="004E2A81"/>
    <w:rsid w:val="004E4119"/>
    <w:rsid w:val="004F0584"/>
    <w:rsid w:val="004F05C7"/>
    <w:rsid w:val="004F4865"/>
    <w:rsid w:val="004F54C7"/>
    <w:rsid w:val="004F599E"/>
    <w:rsid w:val="00500269"/>
    <w:rsid w:val="0050202C"/>
    <w:rsid w:val="0050217E"/>
    <w:rsid w:val="00502CF7"/>
    <w:rsid w:val="00507278"/>
    <w:rsid w:val="00507FE1"/>
    <w:rsid w:val="005103C1"/>
    <w:rsid w:val="00510D05"/>
    <w:rsid w:val="00510ED3"/>
    <w:rsid w:val="005111BF"/>
    <w:rsid w:val="005115CA"/>
    <w:rsid w:val="0051451C"/>
    <w:rsid w:val="00514D10"/>
    <w:rsid w:val="00515EF6"/>
    <w:rsid w:val="00521974"/>
    <w:rsid w:val="00522282"/>
    <w:rsid w:val="00523536"/>
    <w:rsid w:val="005245A8"/>
    <w:rsid w:val="00530F73"/>
    <w:rsid w:val="00531B8A"/>
    <w:rsid w:val="00533CB4"/>
    <w:rsid w:val="00533E12"/>
    <w:rsid w:val="0053456F"/>
    <w:rsid w:val="00534A4E"/>
    <w:rsid w:val="00537719"/>
    <w:rsid w:val="005406EC"/>
    <w:rsid w:val="00541F1F"/>
    <w:rsid w:val="00543AF1"/>
    <w:rsid w:val="0054586D"/>
    <w:rsid w:val="00545E10"/>
    <w:rsid w:val="00550000"/>
    <w:rsid w:val="00551546"/>
    <w:rsid w:val="00551768"/>
    <w:rsid w:val="00553DD6"/>
    <w:rsid w:val="00555127"/>
    <w:rsid w:val="005554DC"/>
    <w:rsid w:val="00560723"/>
    <w:rsid w:val="00560883"/>
    <w:rsid w:val="00561AC6"/>
    <w:rsid w:val="0056649D"/>
    <w:rsid w:val="005669C0"/>
    <w:rsid w:val="00566C61"/>
    <w:rsid w:val="00567C3D"/>
    <w:rsid w:val="005712D4"/>
    <w:rsid w:val="00571CC0"/>
    <w:rsid w:val="00583621"/>
    <w:rsid w:val="00591C84"/>
    <w:rsid w:val="0059589C"/>
    <w:rsid w:val="00595A32"/>
    <w:rsid w:val="005960DE"/>
    <w:rsid w:val="005A01A2"/>
    <w:rsid w:val="005A24F5"/>
    <w:rsid w:val="005A2F7D"/>
    <w:rsid w:val="005A37DF"/>
    <w:rsid w:val="005A3D33"/>
    <w:rsid w:val="005A423E"/>
    <w:rsid w:val="005A47C2"/>
    <w:rsid w:val="005A4816"/>
    <w:rsid w:val="005A52CB"/>
    <w:rsid w:val="005A5DBA"/>
    <w:rsid w:val="005A6018"/>
    <w:rsid w:val="005B07AA"/>
    <w:rsid w:val="005B22A2"/>
    <w:rsid w:val="005B27DF"/>
    <w:rsid w:val="005B5DCA"/>
    <w:rsid w:val="005C0758"/>
    <w:rsid w:val="005C0E21"/>
    <w:rsid w:val="005C167A"/>
    <w:rsid w:val="005C29B4"/>
    <w:rsid w:val="005C33E0"/>
    <w:rsid w:val="005C4D69"/>
    <w:rsid w:val="005C5FF6"/>
    <w:rsid w:val="005C77DB"/>
    <w:rsid w:val="005C79A1"/>
    <w:rsid w:val="005C7F70"/>
    <w:rsid w:val="005D154B"/>
    <w:rsid w:val="005D489E"/>
    <w:rsid w:val="005D56F2"/>
    <w:rsid w:val="005D682B"/>
    <w:rsid w:val="005D7653"/>
    <w:rsid w:val="005D78C4"/>
    <w:rsid w:val="005E1FEF"/>
    <w:rsid w:val="005E3205"/>
    <w:rsid w:val="005E6647"/>
    <w:rsid w:val="005F131E"/>
    <w:rsid w:val="005F172B"/>
    <w:rsid w:val="005F4A97"/>
    <w:rsid w:val="005F54A6"/>
    <w:rsid w:val="005F5CBB"/>
    <w:rsid w:val="005F77C2"/>
    <w:rsid w:val="006007EF"/>
    <w:rsid w:val="006012C5"/>
    <w:rsid w:val="0060235B"/>
    <w:rsid w:val="00603839"/>
    <w:rsid w:val="00603D86"/>
    <w:rsid w:val="00603FBE"/>
    <w:rsid w:val="006041EC"/>
    <w:rsid w:val="00605B9A"/>
    <w:rsid w:val="00606B01"/>
    <w:rsid w:val="006103FB"/>
    <w:rsid w:val="0061055C"/>
    <w:rsid w:val="00610A48"/>
    <w:rsid w:val="00611565"/>
    <w:rsid w:val="006115F5"/>
    <w:rsid w:val="0061294E"/>
    <w:rsid w:val="0061316B"/>
    <w:rsid w:val="00613636"/>
    <w:rsid w:val="00620759"/>
    <w:rsid w:val="00620BBD"/>
    <w:rsid w:val="006250A5"/>
    <w:rsid w:val="00626C45"/>
    <w:rsid w:val="00627933"/>
    <w:rsid w:val="00631F26"/>
    <w:rsid w:val="00632587"/>
    <w:rsid w:val="006338C6"/>
    <w:rsid w:val="006346C0"/>
    <w:rsid w:val="00634A68"/>
    <w:rsid w:val="00640EA9"/>
    <w:rsid w:val="00641C3D"/>
    <w:rsid w:val="0064564B"/>
    <w:rsid w:val="00645F54"/>
    <w:rsid w:val="00646F82"/>
    <w:rsid w:val="006477BE"/>
    <w:rsid w:val="006501D5"/>
    <w:rsid w:val="0065594A"/>
    <w:rsid w:val="006618B2"/>
    <w:rsid w:val="006624B0"/>
    <w:rsid w:val="006634DC"/>
    <w:rsid w:val="00670227"/>
    <w:rsid w:val="00671DBF"/>
    <w:rsid w:val="006728EF"/>
    <w:rsid w:val="00672A40"/>
    <w:rsid w:val="00674DAB"/>
    <w:rsid w:val="00674E87"/>
    <w:rsid w:val="00676678"/>
    <w:rsid w:val="006770F3"/>
    <w:rsid w:val="00680FFF"/>
    <w:rsid w:val="006905C1"/>
    <w:rsid w:val="006936E0"/>
    <w:rsid w:val="0069584A"/>
    <w:rsid w:val="006969A4"/>
    <w:rsid w:val="00697E3C"/>
    <w:rsid w:val="006A0281"/>
    <w:rsid w:val="006A0AE7"/>
    <w:rsid w:val="006A3C81"/>
    <w:rsid w:val="006A4938"/>
    <w:rsid w:val="006B13A4"/>
    <w:rsid w:val="006B1C1F"/>
    <w:rsid w:val="006C0863"/>
    <w:rsid w:val="006C1A05"/>
    <w:rsid w:val="006C77C2"/>
    <w:rsid w:val="006C7B6B"/>
    <w:rsid w:val="006D3D8D"/>
    <w:rsid w:val="006D7317"/>
    <w:rsid w:val="006D77DC"/>
    <w:rsid w:val="006E0E4D"/>
    <w:rsid w:val="006E16FD"/>
    <w:rsid w:val="006E233A"/>
    <w:rsid w:val="006E3F4F"/>
    <w:rsid w:val="006F1393"/>
    <w:rsid w:val="006F38F1"/>
    <w:rsid w:val="006F5A36"/>
    <w:rsid w:val="007023C5"/>
    <w:rsid w:val="00704368"/>
    <w:rsid w:val="007048C4"/>
    <w:rsid w:val="00705D11"/>
    <w:rsid w:val="0070686A"/>
    <w:rsid w:val="00707964"/>
    <w:rsid w:val="00710D1C"/>
    <w:rsid w:val="0071216C"/>
    <w:rsid w:val="00714466"/>
    <w:rsid w:val="007158BB"/>
    <w:rsid w:val="0071634C"/>
    <w:rsid w:val="00716549"/>
    <w:rsid w:val="0071717E"/>
    <w:rsid w:val="007171D5"/>
    <w:rsid w:val="00726603"/>
    <w:rsid w:val="0072699E"/>
    <w:rsid w:val="00731610"/>
    <w:rsid w:val="00731EF2"/>
    <w:rsid w:val="00737C4B"/>
    <w:rsid w:val="00740E1D"/>
    <w:rsid w:val="007412CB"/>
    <w:rsid w:val="007439FD"/>
    <w:rsid w:val="007473A8"/>
    <w:rsid w:val="00751133"/>
    <w:rsid w:val="00753D38"/>
    <w:rsid w:val="00755AFB"/>
    <w:rsid w:val="007606C5"/>
    <w:rsid w:val="00760C2A"/>
    <w:rsid w:val="0076172D"/>
    <w:rsid w:val="00761FB8"/>
    <w:rsid w:val="00763492"/>
    <w:rsid w:val="00765682"/>
    <w:rsid w:val="007678F1"/>
    <w:rsid w:val="0077055E"/>
    <w:rsid w:val="00771848"/>
    <w:rsid w:val="007724A5"/>
    <w:rsid w:val="0077714C"/>
    <w:rsid w:val="007861C9"/>
    <w:rsid w:val="00791EF1"/>
    <w:rsid w:val="007921BA"/>
    <w:rsid w:val="007950B7"/>
    <w:rsid w:val="00796CE4"/>
    <w:rsid w:val="007A1AD5"/>
    <w:rsid w:val="007A2488"/>
    <w:rsid w:val="007A30A1"/>
    <w:rsid w:val="007A46D0"/>
    <w:rsid w:val="007A57A0"/>
    <w:rsid w:val="007A57D3"/>
    <w:rsid w:val="007A5802"/>
    <w:rsid w:val="007A657A"/>
    <w:rsid w:val="007A6BB8"/>
    <w:rsid w:val="007A750A"/>
    <w:rsid w:val="007A7CDD"/>
    <w:rsid w:val="007B384C"/>
    <w:rsid w:val="007B4CB3"/>
    <w:rsid w:val="007B4EB6"/>
    <w:rsid w:val="007B4F09"/>
    <w:rsid w:val="007B6A62"/>
    <w:rsid w:val="007C041A"/>
    <w:rsid w:val="007C115C"/>
    <w:rsid w:val="007C1D02"/>
    <w:rsid w:val="007C486E"/>
    <w:rsid w:val="007C74DC"/>
    <w:rsid w:val="007D2FF6"/>
    <w:rsid w:val="007D478F"/>
    <w:rsid w:val="007D72ED"/>
    <w:rsid w:val="007E4818"/>
    <w:rsid w:val="007E50D5"/>
    <w:rsid w:val="007E5849"/>
    <w:rsid w:val="007F31A1"/>
    <w:rsid w:val="007F4045"/>
    <w:rsid w:val="007F5730"/>
    <w:rsid w:val="007F5CDD"/>
    <w:rsid w:val="007F7E0F"/>
    <w:rsid w:val="00800AAA"/>
    <w:rsid w:val="008022EA"/>
    <w:rsid w:val="0080347F"/>
    <w:rsid w:val="008035D2"/>
    <w:rsid w:val="00805B02"/>
    <w:rsid w:val="008078B4"/>
    <w:rsid w:val="00810522"/>
    <w:rsid w:val="008105D6"/>
    <w:rsid w:val="0081104D"/>
    <w:rsid w:val="00812C38"/>
    <w:rsid w:val="00813B31"/>
    <w:rsid w:val="008146A2"/>
    <w:rsid w:val="008164E5"/>
    <w:rsid w:val="008168F1"/>
    <w:rsid w:val="00817229"/>
    <w:rsid w:val="00821F23"/>
    <w:rsid w:val="00824B8A"/>
    <w:rsid w:val="00826988"/>
    <w:rsid w:val="008278C5"/>
    <w:rsid w:val="00827C4B"/>
    <w:rsid w:val="0083107D"/>
    <w:rsid w:val="00833CB7"/>
    <w:rsid w:val="00843193"/>
    <w:rsid w:val="0084377F"/>
    <w:rsid w:val="008449FE"/>
    <w:rsid w:val="00846A4A"/>
    <w:rsid w:val="008506AB"/>
    <w:rsid w:val="00852C5D"/>
    <w:rsid w:val="00853C34"/>
    <w:rsid w:val="0085426E"/>
    <w:rsid w:val="00860750"/>
    <w:rsid w:val="00863D60"/>
    <w:rsid w:val="00870112"/>
    <w:rsid w:val="008716D9"/>
    <w:rsid w:val="008719B8"/>
    <w:rsid w:val="00871BF6"/>
    <w:rsid w:val="00873347"/>
    <w:rsid w:val="0087386B"/>
    <w:rsid w:val="00875039"/>
    <w:rsid w:val="00876477"/>
    <w:rsid w:val="00876D6B"/>
    <w:rsid w:val="008812A1"/>
    <w:rsid w:val="00881C67"/>
    <w:rsid w:val="00883560"/>
    <w:rsid w:val="0088598F"/>
    <w:rsid w:val="00885DF4"/>
    <w:rsid w:val="00886672"/>
    <w:rsid w:val="00887A9C"/>
    <w:rsid w:val="00890808"/>
    <w:rsid w:val="00892F84"/>
    <w:rsid w:val="00893392"/>
    <w:rsid w:val="008934FE"/>
    <w:rsid w:val="00895B1A"/>
    <w:rsid w:val="00896D43"/>
    <w:rsid w:val="00897C01"/>
    <w:rsid w:val="008A02A5"/>
    <w:rsid w:val="008A0C3A"/>
    <w:rsid w:val="008A0CEF"/>
    <w:rsid w:val="008A0DC7"/>
    <w:rsid w:val="008A26F0"/>
    <w:rsid w:val="008A2D61"/>
    <w:rsid w:val="008A2E5A"/>
    <w:rsid w:val="008A482A"/>
    <w:rsid w:val="008A4ECD"/>
    <w:rsid w:val="008A4F50"/>
    <w:rsid w:val="008A62BA"/>
    <w:rsid w:val="008A6688"/>
    <w:rsid w:val="008B05C3"/>
    <w:rsid w:val="008B5F07"/>
    <w:rsid w:val="008B737D"/>
    <w:rsid w:val="008C04B8"/>
    <w:rsid w:val="008C10FB"/>
    <w:rsid w:val="008C15E3"/>
    <w:rsid w:val="008C2371"/>
    <w:rsid w:val="008C5717"/>
    <w:rsid w:val="008D18D6"/>
    <w:rsid w:val="008D1B3C"/>
    <w:rsid w:val="008D5DC5"/>
    <w:rsid w:val="008D7FCD"/>
    <w:rsid w:val="008E2B3B"/>
    <w:rsid w:val="008E4B94"/>
    <w:rsid w:val="008F163B"/>
    <w:rsid w:val="008F3B05"/>
    <w:rsid w:val="008F3C50"/>
    <w:rsid w:val="00901D19"/>
    <w:rsid w:val="00902464"/>
    <w:rsid w:val="00902C37"/>
    <w:rsid w:val="00904364"/>
    <w:rsid w:val="00906162"/>
    <w:rsid w:val="00906E18"/>
    <w:rsid w:val="0090738B"/>
    <w:rsid w:val="00907B56"/>
    <w:rsid w:val="00916BE8"/>
    <w:rsid w:val="009203D8"/>
    <w:rsid w:val="009219E9"/>
    <w:rsid w:val="0092481D"/>
    <w:rsid w:val="009256B9"/>
    <w:rsid w:val="00926064"/>
    <w:rsid w:val="009262EC"/>
    <w:rsid w:val="00926CF4"/>
    <w:rsid w:val="00927CF1"/>
    <w:rsid w:val="0093096C"/>
    <w:rsid w:val="009314DF"/>
    <w:rsid w:val="00931AEE"/>
    <w:rsid w:val="00934EA8"/>
    <w:rsid w:val="009360FE"/>
    <w:rsid w:val="00940C02"/>
    <w:rsid w:val="00941760"/>
    <w:rsid w:val="00942A66"/>
    <w:rsid w:val="00943A07"/>
    <w:rsid w:val="00944EA0"/>
    <w:rsid w:val="00945D4F"/>
    <w:rsid w:val="00950112"/>
    <w:rsid w:val="009501A3"/>
    <w:rsid w:val="009527C1"/>
    <w:rsid w:val="00953599"/>
    <w:rsid w:val="009556F7"/>
    <w:rsid w:val="009564F0"/>
    <w:rsid w:val="009569C2"/>
    <w:rsid w:val="00957CB3"/>
    <w:rsid w:val="00960460"/>
    <w:rsid w:val="00962482"/>
    <w:rsid w:val="009629E1"/>
    <w:rsid w:val="00965D4E"/>
    <w:rsid w:val="00970F73"/>
    <w:rsid w:val="00971D4A"/>
    <w:rsid w:val="009742DF"/>
    <w:rsid w:val="00975B07"/>
    <w:rsid w:val="00980420"/>
    <w:rsid w:val="00980D5D"/>
    <w:rsid w:val="0098366A"/>
    <w:rsid w:val="00983AFC"/>
    <w:rsid w:val="00984FB1"/>
    <w:rsid w:val="0098572A"/>
    <w:rsid w:val="00987DDE"/>
    <w:rsid w:val="00991FC4"/>
    <w:rsid w:val="009954B0"/>
    <w:rsid w:val="00995AB5"/>
    <w:rsid w:val="00995D7F"/>
    <w:rsid w:val="009965B3"/>
    <w:rsid w:val="009A4CBD"/>
    <w:rsid w:val="009A4FBB"/>
    <w:rsid w:val="009A6384"/>
    <w:rsid w:val="009A6BE2"/>
    <w:rsid w:val="009B1F49"/>
    <w:rsid w:val="009B3962"/>
    <w:rsid w:val="009B4910"/>
    <w:rsid w:val="009B73C4"/>
    <w:rsid w:val="009B7B1C"/>
    <w:rsid w:val="009C38D0"/>
    <w:rsid w:val="009C3A58"/>
    <w:rsid w:val="009C5215"/>
    <w:rsid w:val="009C5B30"/>
    <w:rsid w:val="009C703F"/>
    <w:rsid w:val="009D1F38"/>
    <w:rsid w:val="009D40B0"/>
    <w:rsid w:val="009D46EC"/>
    <w:rsid w:val="009D7288"/>
    <w:rsid w:val="009E3065"/>
    <w:rsid w:val="009E4E24"/>
    <w:rsid w:val="009E5291"/>
    <w:rsid w:val="009E5E03"/>
    <w:rsid w:val="009E79A2"/>
    <w:rsid w:val="009E7E9B"/>
    <w:rsid w:val="009F0EF2"/>
    <w:rsid w:val="009F41D6"/>
    <w:rsid w:val="009F4E58"/>
    <w:rsid w:val="009F71C7"/>
    <w:rsid w:val="00A002B0"/>
    <w:rsid w:val="00A011E1"/>
    <w:rsid w:val="00A019D6"/>
    <w:rsid w:val="00A01D3E"/>
    <w:rsid w:val="00A03F0D"/>
    <w:rsid w:val="00A0539E"/>
    <w:rsid w:val="00A0631B"/>
    <w:rsid w:val="00A123A9"/>
    <w:rsid w:val="00A12ACD"/>
    <w:rsid w:val="00A16615"/>
    <w:rsid w:val="00A17402"/>
    <w:rsid w:val="00A22D45"/>
    <w:rsid w:val="00A265F3"/>
    <w:rsid w:val="00A26B5D"/>
    <w:rsid w:val="00A33C90"/>
    <w:rsid w:val="00A36D12"/>
    <w:rsid w:val="00A415CB"/>
    <w:rsid w:val="00A417D2"/>
    <w:rsid w:val="00A41F82"/>
    <w:rsid w:val="00A433E9"/>
    <w:rsid w:val="00A448CD"/>
    <w:rsid w:val="00A449D7"/>
    <w:rsid w:val="00A46015"/>
    <w:rsid w:val="00A52060"/>
    <w:rsid w:val="00A53633"/>
    <w:rsid w:val="00A56152"/>
    <w:rsid w:val="00A57FA4"/>
    <w:rsid w:val="00A608FD"/>
    <w:rsid w:val="00A6522F"/>
    <w:rsid w:val="00A71027"/>
    <w:rsid w:val="00A7119E"/>
    <w:rsid w:val="00A7133C"/>
    <w:rsid w:val="00A72226"/>
    <w:rsid w:val="00A74986"/>
    <w:rsid w:val="00A74BBA"/>
    <w:rsid w:val="00A767C6"/>
    <w:rsid w:val="00A871EC"/>
    <w:rsid w:val="00A9150A"/>
    <w:rsid w:val="00A94F26"/>
    <w:rsid w:val="00AA11E6"/>
    <w:rsid w:val="00AA51FF"/>
    <w:rsid w:val="00AB222B"/>
    <w:rsid w:val="00AB4C70"/>
    <w:rsid w:val="00AB7041"/>
    <w:rsid w:val="00AB7410"/>
    <w:rsid w:val="00AB7575"/>
    <w:rsid w:val="00AB77E0"/>
    <w:rsid w:val="00AC0C40"/>
    <w:rsid w:val="00AC1002"/>
    <w:rsid w:val="00AC13DB"/>
    <w:rsid w:val="00AC1D74"/>
    <w:rsid w:val="00AC2164"/>
    <w:rsid w:val="00AC23B8"/>
    <w:rsid w:val="00AC3AF7"/>
    <w:rsid w:val="00AC42BB"/>
    <w:rsid w:val="00AC4359"/>
    <w:rsid w:val="00AC4B2A"/>
    <w:rsid w:val="00AC5187"/>
    <w:rsid w:val="00AC6B12"/>
    <w:rsid w:val="00AD1430"/>
    <w:rsid w:val="00AD2565"/>
    <w:rsid w:val="00AD614D"/>
    <w:rsid w:val="00AE3C67"/>
    <w:rsid w:val="00AF2EBC"/>
    <w:rsid w:val="00AF3F8A"/>
    <w:rsid w:val="00AF4B2C"/>
    <w:rsid w:val="00AF6405"/>
    <w:rsid w:val="00AF6F2C"/>
    <w:rsid w:val="00B00926"/>
    <w:rsid w:val="00B014E2"/>
    <w:rsid w:val="00B05F2F"/>
    <w:rsid w:val="00B10975"/>
    <w:rsid w:val="00B1492C"/>
    <w:rsid w:val="00B20B5C"/>
    <w:rsid w:val="00B22A0D"/>
    <w:rsid w:val="00B25407"/>
    <w:rsid w:val="00B27BD4"/>
    <w:rsid w:val="00B30CC8"/>
    <w:rsid w:val="00B32C24"/>
    <w:rsid w:val="00B34DDA"/>
    <w:rsid w:val="00B3564D"/>
    <w:rsid w:val="00B37432"/>
    <w:rsid w:val="00B37FF5"/>
    <w:rsid w:val="00B40225"/>
    <w:rsid w:val="00B420C0"/>
    <w:rsid w:val="00B42180"/>
    <w:rsid w:val="00B42FF0"/>
    <w:rsid w:val="00B43A3D"/>
    <w:rsid w:val="00B43B67"/>
    <w:rsid w:val="00B441C1"/>
    <w:rsid w:val="00B463CE"/>
    <w:rsid w:val="00B50A72"/>
    <w:rsid w:val="00B5172A"/>
    <w:rsid w:val="00B531C0"/>
    <w:rsid w:val="00B551BE"/>
    <w:rsid w:val="00B55FBB"/>
    <w:rsid w:val="00B566AD"/>
    <w:rsid w:val="00B6030B"/>
    <w:rsid w:val="00B61236"/>
    <w:rsid w:val="00B62C9F"/>
    <w:rsid w:val="00B63E9C"/>
    <w:rsid w:val="00B64FEA"/>
    <w:rsid w:val="00B651A3"/>
    <w:rsid w:val="00B679DF"/>
    <w:rsid w:val="00B67B12"/>
    <w:rsid w:val="00B7141B"/>
    <w:rsid w:val="00B72291"/>
    <w:rsid w:val="00B74606"/>
    <w:rsid w:val="00B77FCE"/>
    <w:rsid w:val="00B808A7"/>
    <w:rsid w:val="00B81E3D"/>
    <w:rsid w:val="00B837F0"/>
    <w:rsid w:val="00B8483D"/>
    <w:rsid w:val="00B84F15"/>
    <w:rsid w:val="00B864E5"/>
    <w:rsid w:val="00B90DFE"/>
    <w:rsid w:val="00B95F13"/>
    <w:rsid w:val="00BA0797"/>
    <w:rsid w:val="00BA17D9"/>
    <w:rsid w:val="00BA208A"/>
    <w:rsid w:val="00BA3987"/>
    <w:rsid w:val="00BA5619"/>
    <w:rsid w:val="00BA5C6D"/>
    <w:rsid w:val="00BA6CDE"/>
    <w:rsid w:val="00BB09CC"/>
    <w:rsid w:val="00BB3C79"/>
    <w:rsid w:val="00BB516D"/>
    <w:rsid w:val="00BB51D6"/>
    <w:rsid w:val="00BB66BE"/>
    <w:rsid w:val="00BC1A17"/>
    <w:rsid w:val="00BC7671"/>
    <w:rsid w:val="00BD14E1"/>
    <w:rsid w:val="00BD1E59"/>
    <w:rsid w:val="00BD2F24"/>
    <w:rsid w:val="00BD4A25"/>
    <w:rsid w:val="00BD66C1"/>
    <w:rsid w:val="00BD6A40"/>
    <w:rsid w:val="00BE0F79"/>
    <w:rsid w:val="00BE1629"/>
    <w:rsid w:val="00BE17B1"/>
    <w:rsid w:val="00BE686A"/>
    <w:rsid w:val="00BE72BE"/>
    <w:rsid w:val="00BE7D24"/>
    <w:rsid w:val="00BF1229"/>
    <w:rsid w:val="00BF1C2D"/>
    <w:rsid w:val="00BF2167"/>
    <w:rsid w:val="00BF493C"/>
    <w:rsid w:val="00BF589A"/>
    <w:rsid w:val="00C0148B"/>
    <w:rsid w:val="00C05F3A"/>
    <w:rsid w:val="00C06195"/>
    <w:rsid w:val="00C06964"/>
    <w:rsid w:val="00C06D76"/>
    <w:rsid w:val="00C1043F"/>
    <w:rsid w:val="00C11995"/>
    <w:rsid w:val="00C1345A"/>
    <w:rsid w:val="00C15028"/>
    <w:rsid w:val="00C1593B"/>
    <w:rsid w:val="00C202B0"/>
    <w:rsid w:val="00C20856"/>
    <w:rsid w:val="00C217C4"/>
    <w:rsid w:val="00C23906"/>
    <w:rsid w:val="00C25880"/>
    <w:rsid w:val="00C26423"/>
    <w:rsid w:val="00C27C84"/>
    <w:rsid w:val="00C340A9"/>
    <w:rsid w:val="00C35A75"/>
    <w:rsid w:val="00C3781C"/>
    <w:rsid w:val="00C37BAF"/>
    <w:rsid w:val="00C40441"/>
    <w:rsid w:val="00C4075A"/>
    <w:rsid w:val="00C409F4"/>
    <w:rsid w:val="00C41053"/>
    <w:rsid w:val="00C41A50"/>
    <w:rsid w:val="00C4303B"/>
    <w:rsid w:val="00C4434B"/>
    <w:rsid w:val="00C46C5D"/>
    <w:rsid w:val="00C50F3B"/>
    <w:rsid w:val="00C50F8F"/>
    <w:rsid w:val="00C5177A"/>
    <w:rsid w:val="00C51A08"/>
    <w:rsid w:val="00C5288B"/>
    <w:rsid w:val="00C540A4"/>
    <w:rsid w:val="00C54645"/>
    <w:rsid w:val="00C61245"/>
    <w:rsid w:val="00C6246F"/>
    <w:rsid w:val="00C6371E"/>
    <w:rsid w:val="00C6707B"/>
    <w:rsid w:val="00C7000F"/>
    <w:rsid w:val="00C71F97"/>
    <w:rsid w:val="00C725AA"/>
    <w:rsid w:val="00C7397B"/>
    <w:rsid w:val="00C73C2B"/>
    <w:rsid w:val="00C73CFE"/>
    <w:rsid w:val="00C7475D"/>
    <w:rsid w:val="00C774DE"/>
    <w:rsid w:val="00C805FA"/>
    <w:rsid w:val="00C80A66"/>
    <w:rsid w:val="00C81BAF"/>
    <w:rsid w:val="00C85296"/>
    <w:rsid w:val="00C857D6"/>
    <w:rsid w:val="00C870DB"/>
    <w:rsid w:val="00C87220"/>
    <w:rsid w:val="00C90A74"/>
    <w:rsid w:val="00C91464"/>
    <w:rsid w:val="00C9181E"/>
    <w:rsid w:val="00C941CF"/>
    <w:rsid w:val="00C95A6F"/>
    <w:rsid w:val="00C978D0"/>
    <w:rsid w:val="00CA381A"/>
    <w:rsid w:val="00CA40E8"/>
    <w:rsid w:val="00CA56C1"/>
    <w:rsid w:val="00CA6B03"/>
    <w:rsid w:val="00CB138A"/>
    <w:rsid w:val="00CB2670"/>
    <w:rsid w:val="00CC0638"/>
    <w:rsid w:val="00CC443E"/>
    <w:rsid w:val="00CC51CA"/>
    <w:rsid w:val="00CC5355"/>
    <w:rsid w:val="00CC75DD"/>
    <w:rsid w:val="00CC7E12"/>
    <w:rsid w:val="00CD0333"/>
    <w:rsid w:val="00CD12EA"/>
    <w:rsid w:val="00CD3CC8"/>
    <w:rsid w:val="00CD6479"/>
    <w:rsid w:val="00CD6ED0"/>
    <w:rsid w:val="00CE003B"/>
    <w:rsid w:val="00CE04F2"/>
    <w:rsid w:val="00CE1CB1"/>
    <w:rsid w:val="00CE1EF6"/>
    <w:rsid w:val="00CE4D0D"/>
    <w:rsid w:val="00CE4E54"/>
    <w:rsid w:val="00CE723E"/>
    <w:rsid w:val="00CE7CB3"/>
    <w:rsid w:val="00CF03D6"/>
    <w:rsid w:val="00CF35B6"/>
    <w:rsid w:val="00CF463F"/>
    <w:rsid w:val="00CF7AA2"/>
    <w:rsid w:val="00D0187A"/>
    <w:rsid w:val="00D0511D"/>
    <w:rsid w:val="00D05BC8"/>
    <w:rsid w:val="00D07E0A"/>
    <w:rsid w:val="00D1342B"/>
    <w:rsid w:val="00D24E4B"/>
    <w:rsid w:val="00D24EBB"/>
    <w:rsid w:val="00D3310B"/>
    <w:rsid w:val="00D34DEF"/>
    <w:rsid w:val="00D35A82"/>
    <w:rsid w:val="00D35AED"/>
    <w:rsid w:val="00D41917"/>
    <w:rsid w:val="00D42837"/>
    <w:rsid w:val="00D471A2"/>
    <w:rsid w:val="00D50D01"/>
    <w:rsid w:val="00D50E1A"/>
    <w:rsid w:val="00D53E2B"/>
    <w:rsid w:val="00D56256"/>
    <w:rsid w:val="00D56BA0"/>
    <w:rsid w:val="00D606A6"/>
    <w:rsid w:val="00D632D9"/>
    <w:rsid w:val="00D65798"/>
    <w:rsid w:val="00D658C6"/>
    <w:rsid w:val="00D6634D"/>
    <w:rsid w:val="00D71960"/>
    <w:rsid w:val="00D71ABD"/>
    <w:rsid w:val="00D72235"/>
    <w:rsid w:val="00D734D7"/>
    <w:rsid w:val="00D769AF"/>
    <w:rsid w:val="00D80264"/>
    <w:rsid w:val="00D86D6D"/>
    <w:rsid w:val="00D91273"/>
    <w:rsid w:val="00D94D74"/>
    <w:rsid w:val="00D95FCF"/>
    <w:rsid w:val="00DA067A"/>
    <w:rsid w:val="00DA070F"/>
    <w:rsid w:val="00DA0AAE"/>
    <w:rsid w:val="00DA10DA"/>
    <w:rsid w:val="00DA1AE0"/>
    <w:rsid w:val="00DA2389"/>
    <w:rsid w:val="00DA2CFD"/>
    <w:rsid w:val="00DA2D69"/>
    <w:rsid w:val="00DA43C3"/>
    <w:rsid w:val="00DA519D"/>
    <w:rsid w:val="00DA6EA1"/>
    <w:rsid w:val="00DB14CA"/>
    <w:rsid w:val="00DB4C24"/>
    <w:rsid w:val="00DB4C46"/>
    <w:rsid w:val="00DB6811"/>
    <w:rsid w:val="00DB6D11"/>
    <w:rsid w:val="00DB6DDA"/>
    <w:rsid w:val="00DC045D"/>
    <w:rsid w:val="00DC1528"/>
    <w:rsid w:val="00DC1DB7"/>
    <w:rsid w:val="00DC3727"/>
    <w:rsid w:val="00DC3DAC"/>
    <w:rsid w:val="00DD1AA6"/>
    <w:rsid w:val="00DD580A"/>
    <w:rsid w:val="00DE11AA"/>
    <w:rsid w:val="00DE29BE"/>
    <w:rsid w:val="00DE4FDD"/>
    <w:rsid w:val="00DE5994"/>
    <w:rsid w:val="00DE5B80"/>
    <w:rsid w:val="00DE6D4A"/>
    <w:rsid w:val="00DF2F72"/>
    <w:rsid w:val="00DF48DE"/>
    <w:rsid w:val="00DF687D"/>
    <w:rsid w:val="00DF747E"/>
    <w:rsid w:val="00DF7BF6"/>
    <w:rsid w:val="00DF7F91"/>
    <w:rsid w:val="00E01992"/>
    <w:rsid w:val="00E01F37"/>
    <w:rsid w:val="00E0385E"/>
    <w:rsid w:val="00E03E3C"/>
    <w:rsid w:val="00E05D63"/>
    <w:rsid w:val="00E10C7A"/>
    <w:rsid w:val="00E114BA"/>
    <w:rsid w:val="00E11B12"/>
    <w:rsid w:val="00E12A7E"/>
    <w:rsid w:val="00E15079"/>
    <w:rsid w:val="00E154B1"/>
    <w:rsid w:val="00E1682F"/>
    <w:rsid w:val="00E20A77"/>
    <w:rsid w:val="00E213CE"/>
    <w:rsid w:val="00E2799E"/>
    <w:rsid w:val="00E338B2"/>
    <w:rsid w:val="00E355A6"/>
    <w:rsid w:val="00E37288"/>
    <w:rsid w:val="00E374DB"/>
    <w:rsid w:val="00E376C2"/>
    <w:rsid w:val="00E37BAA"/>
    <w:rsid w:val="00E406B9"/>
    <w:rsid w:val="00E41DF9"/>
    <w:rsid w:val="00E42855"/>
    <w:rsid w:val="00E45811"/>
    <w:rsid w:val="00E475EF"/>
    <w:rsid w:val="00E47FBC"/>
    <w:rsid w:val="00E51AE5"/>
    <w:rsid w:val="00E531F3"/>
    <w:rsid w:val="00E53333"/>
    <w:rsid w:val="00E533CC"/>
    <w:rsid w:val="00E5421A"/>
    <w:rsid w:val="00E544DB"/>
    <w:rsid w:val="00E54546"/>
    <w:rsid w:val="00E56566"/>
    <w:rsid w:val="00E62C69"/>
    <w:rsid w:val="00E6363C"/>
    <w:rsid w:val="00E6461A"/>
    <w:rsid w:val="00E6539D"/>
    <w:rsid w:val="00E66897"/>
    <w:rsid w:val="00E67303"/>
    <w:rsid w:val="00E67D41"/>
    <w:rsid w:val="00E7008E"/>
    <w:rsid w:val="00E716F0"/>
    <w:rsid w:val="00E723D7"/>
    <w:rsid w:val="00E72989"/>
    <w:rsid w:val="00E76441"/>
    <w:rsid w:val="00E817F0"/>
    <w:rsid w:val="00E81AF6"/>
    <w:rsid w:val="00E8289E"/>
    <w:rsid w:val="00E854B5"/>
    <w:rsid w:val="00E944B2"/>
    <w:rsid w:val="00E949E5"/>
    <w:rsid w:val="00E95C69"/>
    <w:rsid w:val="00E9638A"/>
    <w:rsid w:val="00EA23E0"/>
    <w:rsid w:val="00EA2F00"/>
    <w:rsid w:val="00EA3E83"/>
    <w:rsid w:val="00EA4497"/>
    <w:rsid w:val="00EA73A9"/>
    <w:rsid w:val="00EB0C48"/>
    <w:rsid w:val="00EB105F"/>
    <w:rsid w:val="00EB3BB3"/>
    <w:rsid w:val="00EB3CD7"/>
    <w:rsid w:val="00EB469A"/>
    <w:rsid w:val="00EB6702"/>
    <w:rsid w:val="00EC093D"/>
    <w:rsid w:val="00EC1232"/>
    <w:rsid w:val="00EC28E4"/>
    <w:rsid w:val="00EC2DF9"/>
    <w:rsid w:val="00EC661C"/>
    <w:rsid w:val="00EC6A1F"/>
    <w:rsid w:val="00ED10F5"/>
    <w:rsid w:val="00ED2665"/>
    <w:rsid w:val="00ED5F0D"/>
    <w:rsid w:val="00ED670E"/>
    <w:rsid w:val="00ED76E8"/>
    <w:rsid w:val="00ED7A58"/>
    <w:rsid w:val="00EE2209"/>
    <w:rsid w:val="00EE2B11"/>
    <w:rsid w:val="00EE2B5F"/>
    <w:rsid w:val="00EE57A1"/>
    <w:rsid w:val="00EF0299"/>
    <w:rsid w:val="00EF4CC9"/>
    <w:rsid w:val="00EF5A07"/>
    <w:rsid w:val="00EF5CBE"/>
    <w:rsid w:val="00EF66DD"/>
    <w:rsid w:val="00EF7371"/>
    <w:rsid w:val="00F005E2"/>
    <w:rsid w:val="00F021BE"/>
    <w:rsid w:val="00F02F02"/>
    <w:rsid w:val="00F03FC7"/>
    <w:rsid w:val="00F0424A"/>
    <w:rsid w:val="00F0465D"/>
    <w:rsid w:val="00F0616B"/>
    <w:rsid w:val="00F06D87"/>
    <w:rsid w:val="00F06FFA"/>
    <w:rsid w:val="00F13502"/>
    <w:rsid w:val="00F202DE"/>
    <w:rsid w:val="00F2375D"/>
    <w:rsid w:val="00F2497E"/>
    <w:rsid w:val="00F301BC"/>
    <w:rsid w:val="00F32206"/>
    <w:rsid w:val="00F33BFF"/>
    <w:rsid w:val="00F34B3B"/>
    <w:rsid w:val="00F374D8"/>
    <w:rsid w:val="00F40B35"/>
    <w:rsid w:val="00F41DBB"/>
    <w:rsid w:val="00F41FCB"/>
    <w:rsid w:val="00F4239D"/>
    <w:rsid w:val="00F43D57"/>
    <w:rsid w:val="00F4435B"/>
    <w:rsid w:val="00F4489B"/>
    <w:rsid w:val="00F44E54"/>
    <w:rsid w:val="00F462BA"/>
    <w:rsid w:val="00F46CCC"/>
    <w:rsid w:val="00F47D3D"/>
    <w:rsid w:val="00F53C44"/>
    <w:rsid w:val="00F54532"/>
    <w:rsid w:val="00F54A71"/>
    <w:rsid w:val="00F54EB5"/>
    <w:rsid w:val="00F55BE4"/>
    <w:rsid w:val="00F568DA"/>
    <w:rsid w:val="00F56BA5"/>
    <w:rsid w:val="00F57CDF"/>
    <w:rsid w:val="00F61A6A"/>
    <w:rsid w:val="00F6269F"/>
    <w:rsid w:val="00F631A3"/>
    <w:rsid w:val="00F63C51"/>
    <w:rsid w:val="00F66861"/>
    <w:rsid w:val="00F66C7D"/>
    <w:rsid w:val="00F66D09"/>
    <w:rsid w:val="00F672FC"/>
    <w:rsid w:val="00F70061"/>
    <w:rsid w:val="00F72684"/>
    <w:rsid w:val="00F7379C"/>
    <w:rsid w:val="00F73FA3"/>
    <w:rsid w:val="00F77A4E"/>
    <w:rsid w:val="00F8080B"/>
    <w:rsid w:val="00F83DDD"/>
    <w:rsid w:val="00F84035"/>
    <w:rsid w:val="00F85554"/>
    <w:rsid w:val="00F902C2"/>
    <w:rsid w:val="00F95A45"/>
    <w:rsid w:val="00F97059"/>
    <w:rsid w:val="00FA0F18"/>
    <w:rsid w:val="00FB26F4"/>
    <w:rsid w:val="00FB6245"/>
    <w:rsid w:val="00FB7E0E"/>
    <w:rsid w:val="00FC1138"/>
    <w:rsid w:val="00FC25FF"/>
    <w:rsid w:val="00FC37C5"/>
    <w:rsid w:val="00FC3B46"/>
    <w:rsid w:val="00FC562D"/>
    <w:rsid w:val="00FC57D4"/>
    <w:rsid w:val="00FC7609"/>
    <w:rsid w:val="00FD2011"/>
    <w:rsid w:val="00FD2ED5"/>
    <w:rsid w:val="00FD41D9"/>
    <w:rsid w:val="00FD4E94"/>
    <w:rsid w:val="00FD72C1"/>
    <w:rsid w:val="00FE1BB1"/>
    <w:rsid w:val="00FE2CF2"/>
    <w:rsid w:val="00FE5B6C"/>
    <w:rsid w:val="00FE6A77"/>
    <w:rsid w:val="00FE6AE3"/>
    <w:rsid w:val="00FF0B93"/>
    <w:rsid w:val="00FF3637"/>
    <w:rsid w:val="00FF6252"/>
    <w:rsid w:val="00FF78C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BA15EE3"/>
  <w15:chartTrackingRefBased/>
  <w15:docId w15:val="{7D137A51-EC2D-4B77-A805-FBE856E9E1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553F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553F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553F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553F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553F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553F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553F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553F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553F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553F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553F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553F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553F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553F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553F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553F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553F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553F7"/>
    <w:rPr>
      <w:rFonts w:eastAsiaTheme="majorEastAsia" w:cstheme="majorBidi"/>
      <w:color w:val="272727" w:themeColor="text1" w:themeTint="D8"/>
    </w:rPr>
  </w:style>
  <w:style w:type="paragraph" w:styleId="Title">
    <w:name w:val="Title"/>
    <w:basedOn w:val="Normal"/>
    <w:next w:val="Normal"/>
    <w:link w:val="TitleChar"/>
    <w:uiPriority w:val="10"/>
    <w:qFormat/>
    <w:rsid w:val="004553F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553F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553F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553F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553F7"/>
    <w:pPr>
      <w:spacing w:before="160"/>
      <w:jc w:val="center"/>
    </w:pPr>
    <w:rPr>
      <w:i/>
      <w:iCs/>
      <w:color w:val="404040" w:themeColor="text1" w:themeTint="BF"/>
    </w:rPr>
  </w:style>
  <w:style w:type="character" w:customStyle="1" w:styleId="QuoteChar">
    <w:name w:val="Quote Char"/>
    <w:basedOn w:val="DefaultParagraphFont"/>
    <w:link w:val="Quote"/>
    <w:uiPriority w:val="29"/>
    <w:rsid w:val="004553F7"/>
    <w:rPr>
      <w:i/>
      <w:iCs/>
      <w:color w:val="404040" w:themeColor="text1" w:themeTint="BF"/>
    </w:rPr>
  </w:style>
  <w:style w:type="paragraph" w:styleId="ListParagraph">
    <w:name w:val="List Paragraph"/>
    <w:basedOn w:val="Normal"/>
    <w:uiPriority w:val="34"/>
    <w:qFormat/>
    <w:rsid w:val="004553F7"/>
    <w:pPr>
      <w:ind w:left="720"/>
      <w:contextualSpacing/>
    </w:pPr>
  </w:style>
  <w:style w:type="character" w:styleId="IntenseEmphasis">
    <w:name w:val="Intense Emphasis"/>
    <w:basedOn w:val="DefaultParagraphFont"/>
    <w:uiPriority w:val="21"/>
    <w:qFormat/>
    <w:rsid w:val="004553F7"/>
    <w:rPr>
      <w:i/>
      <w:iCs/>
      <w:color w:val="0F4761" w:themeColor="accent1" w:themeShade="BF"/>
    </w:rPr>
  </w:style>
  <w:style w:type="paragraph" w:styleId="IntenseQuote">
    <w:name w:val="Intense Quote"/>
    <w:basedOn w:val="Normal"/>
    <w:next w:val="Normal"/>
    <w:link w:val="IntenseQuoteChar"/>
    <w:uiPriority w:val="30"/>
    <w:qFormat/>
    <w:rsid w:val="004553F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553F7"/>
    <w:rPr>
      <w:i/>
      <w:iCs/>
      <w:color w:val="0F4761" w:themeColor="accent1" w:themeShade="BF"/>
    </w:rPr>
  </w:style>
  <w:style w:type="character" w:styleId="IntenseReference">
    <w:name w:val="Intense Reference"/>
    <w:basedOn w:val="DefaultParagraphFont"/>
    <w:uiPriority w:val="32"/>
    <w:qFormat/>
    <w:rsid w:val="004553F7"/>
    <w:rPr>
      <w:b/>
      <w:bCs/>
      <w:smallCaps/>
      <w:color w:val="0F4761" w:themeColor="accent1" w:themeShade="BF"/>
      <w:spacing w:val="5"/>
    </w:rPr>
  </w:style>
  <w:style w:type="paragraph" w:styleId="NoSpacing">
    <w:name w:val="No Spacing"/>
    <w:uiPriority w:val="1"/>
    <w:qFormat/>
    <w:rsid w:val="004553F7"/>
    <w:pPr>
      <w:spacing w:after="0" w:line="240" w:lineRule="auto"/>
    </w:pPr>
  </w:style>
  <w:style w:type="paragraph" w:styleId="Header">
    <w:name w:val="header"/>
    <w:basedOn w:val="Normal"/>
    <w:link w:val="HeaderChar"/>
    <w:uiPriority w:val="99"/>
    <w:unhideWhenUsed/>
    <w:rsid w:val="004553F7"/>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53F7"/>
  </w:style>
  <w:style w:type="paragraph" w:styleId="Footer">
    <w:name w:val="footer"/>
    <w:basedOn w:val="Normal"/>
    <w:link w:val="FooterChar"/>
    <w:uiPriority w:val="99"/>
    <w:unhideWhenUsed/>
    <w:rsid w:val="004553F7"/>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53F7"/>
  </w:style>
  <w:style w:type="paragraph" w:styleId="FootnoteText">
    <w:name w:val="footnote text"/>
    <w:basedOn w:val="Normal"/>
    <w:link w:val="FootnoteTextChar"/>
    <w:uiPriority w:val="99"/>
    <w:semiHidden/>
    <w:unhideWhenUsed/>
    <w:rsid w:val="002D7C8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D7C80"/>
    <w:rPr>
      <w:sz w:val="20"/>
      <w:szCs w:val="20"/>
    </w:rPr>
  </w:style>
  <w:style w:type="character" w:styleId="FootnoteReference">
    <w:name w:val="footnote reference"/>
    <w:basedOn w:val="DefaultParagraphFont"/>
    <w:uiPriority w:val="99"/>
    <w:semiHidden/>
    <w:unhideWhenUsed/>
    <w:rsid w:val="002D7C80"/>
    <w:rPr>
      <w:vertAlign w:val="superscript"/>
    </w:rPr>
  </w:style>
  <w:style w:type="paragraph" w:styleId="EndnoteText">
    <w:name w:val="endnote text"/>
    <w:basedOn w:val="Normal"/>
    <w:link w:val="EndnoteTextChar"/>
    <w:uiPriority w:val="99"/>
    <w:unhideWhenUsed/>
    <w:rsid w:val="00CF03D6"/>
    <w:pPr>
      <w:spacing w:after="0" w:line="240" w:lineRule="auto"/>
    </w:pPr>
    <w:rPr>
      <w:sz w:val="20"/>
      <w:szCs w:val="20"/>
    </w:rPr>
  </w:style>
  <w:style w:type="character" w:customStyle="1" w:styleId="EndnoteTextChar">
    <w:name w:val="Endnote Text Char"/>
    <w:basedOn w:val="DefaultParagraphFont"/>
    <w:link w:val="EndnoteText"/>
    <w:uiPriority w:val="99"/>
    <w:rsid w:val="00CF03D6"/>
    <w:rPr>
      <w:sz w:val="20"/>
      <w:szCs w:val="20"/>
    </w:rPr>
  </w:style>
  <w:style w:type="character" w:customStyle="1" w:styleId="text">
    <w:name w:val="text"/>
    <w:basedOn w:val="DefaultParagraphFont"/>
    <w:rsid w:val="00382FCD"/>
  </w:style>
  <w:style w:type="paragraph" w:styleId="NormalWeb">
    <w:name w:val="Normal (Web)"/>
    <w:basedOn w:val="Normal"/>
    <w:uiPriority w:val="99"/>
    <w:semiHidden/>
    <w:unhideWhenUsed/>
    <w:rsid w:val="00C202B0"/>
    <w:rPr>
      <w:rFonts w:ascii="Times New Roman" w:hAnsi="Times New Roman" w:cs="Times New Roman"/>
    </w:rPr>
  </w:style>
  <w:style w:type="paragraph" w:customStyle="1" w:styleId="paragraph">
    <w:name w:val="paragraph"/>
    <w:basedOn w:val="Normal"/>
    <w:rsid w:val="00E01F37"/>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E01F37"/>
  </w:style>
  <w:style w:type="character" w:customStyle="1" w:styleId="eop">
    <w:name w:val="eop"/>
    <w:basedOn w:val="DefaultParagraphFont"/>
    <w:rsid w:val="00E01F37"/>
  </w:style>
  <w:style w:type="character" w:styleId="CommentReference">
    <w:name w:val="annotation reference"/>
    <w:basedOn w:val="DefaultParagraphFont"/>
    <w:uiPriority w:val="99"/>
    <w:semiHidden/>
    <w:unhideWhenUsed/>
    <w:rsid w:val="00A448CD"/>
    <w:rPr>
      <w:sz w:val="16"/>
      <w:szCs w:val="16"/>
    </w:rPr>
  </w:style>
  <w:style w:type="paragraph" w:styleId="CommentText">
    <w:name w:val="annotation text"/>
    <w:basedOn w:val="Normal"/>
    <w:link w:val="CommentTextChar"/>
    <w:uiPriority w:val="99"/>
    <w:unhideWhenUsed/>
    <w:rsid w:val="00A448CD"/>
    <w:pPr>
      <w:spacing w:line="240" w:lineRule="auto"/>
    </w:pPr>
    <w:rPr>
      <w:sz w:val="20"/>
      <w:szCs w:val="20"/>
    </w:rPr>
  </w:style>
  <w:style w:type="character" w:customStyle="1" w:styleId="CommentTextChar">
    <w:name w:val="Comment Text Char"/>
    <w:basedOn w:val="DefaultParagraphFont"/>
    <w:link w:val="CommentText"/>
    <w:uiPriority w:val="99"/>
    <w:rsid w:val="00A448CD"/>
    <w:rPr>
      <w:sz w:val="20"/>
      <w:szCs w:val="20"/>
    </w:rPr>
  </w:style>
  <w:style w:type="paragraph" w:styleId="CommentSubject">
    <w:name w:val="annotation subject"/>
    <w:basedOn w:val="CommentText"/>
    <w:next w:val="CommentText"/>
    <w:link w:val="CommentSubjectChar"/>
    <w:uiPriority w:val="99"/>
    <w:semiHidden/>
    <w:unhideWhenUsed/>
    <w:rsid w:val="00A448CD"/>
    <w:rPr>
      <w:b/>
      <w:bCs/>
    </w:rPr>
  </w:style>
  <w:style w:type="character" w:customStyle="1" w:styleId="CommentSubjectChar">
    <w:name w:val="Comment Subject Char"/>
    <w:basedOn w:val="CommentTextChar"/>
    <w:link w:val="CommentSubject"/>
    <w:uiPriority w:val="99"/>
    <w:semiHidden/>
    <w:rsid w:val="00A448C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boc.confident.faith/ap-xiii-0013"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manhattanpre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a579e6c-4530-411a-bc61-2c68eac7a7d7">
      <Terms xmlns="http://schemas.microsoft.com/office/infopath/2007/PartnerControls"/>
    </lcf76f155ced4ddcb4097134ff3c332f>
    <TaxCatchAll xmlns="81e627fd-3185-4c0b-9f07-40c2a5b7db3c"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8E326E4E5D9484B9717362928535871" ma:contentTypeVersion="18" ma:contentTypeDescription="Create a new document." ma:contentTypeScope="" ma:versionID="f3040c7f65cee0b9488e8218041e8676">
  <xsd:schema xmlns:xsd="http://www.w3.org/2001/XMLSchema" xmlns:xs="http://www.w3.org/2001/XMLSchema" xmlns:p="http://schemas.microsoft.com/office/2006/metadata/properties" xmlns:ns2="4a579e6c-4530-411a-bc61-2c68eac7a7d7" xmlns:ns3="81e627fd-3185-4c0b-9f07-40c2a5b7db3c" targetNamespace="http://schemas.microsoft.com/office/2006/metadata/properties" ma:root="true" ma:fieldsID="228a4648c3636af940e4db66efc2d37a" ns2:_="" ns3:_="">
    <xsd:import namespace="4a579e6c-4530-411a-bc61-2c68eac7a7d7"/>
    <xsd:import namespace="81e627fd-3185-4c0b-9f07-40c2a5b7db3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579e6c-4530-411a-bc61-2c68eac7a7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7f93304-3363-47ef-931c-fcbd9c6d99d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e627fd-3185-4c0b-9f07-40c2a5b7db3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45758ff-0a10-44ad-a199-031729e56f1a}" ma:internalName="TaxCatchAll" ma:showField="CatchAllData" ma:web="81e627fd-3185-4c0b-9f07-40c2a5b7db3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B1C8EC-D06B-4AF3-BAF9-139D973D0354}">
  <ds:schemaRefs>
    <ds:schemaRef ds:uri="http://schemas.microsoft.com/office/2006/metadata/properties"/>
    <ds:schemaRef ds:uri="http://schemas.microsoft.com/office/infopath/2007/PartnerControls"/>
    <ds:schemaRef ds:uri="8c6919ea-af9f-4387-af4f-19a825d2e3b3"/>
  </ds:schemaRefs>
</ds:datastoreItem>
</file>

<file path=customXml/itemProps2.xml><?xml version="1.0" encoding="utf-8"?>
<ds:datastoreItem xmlns:ds="http://schemas.openxmlformats.org/officeDocument/2006/customXml" ds:itemID="{8875EE63-743F-410E-8D2A-C57ACD548C8C}">
  <ds:schemaRefs>
    <ds:schemaRef ds:uri="http://schemas.openxmlformats.org/officeDocument/2006/bibliography"/>
  </ds:schemaRefs>
</ds:datastoreItem>
</file>

<file path=customXml/itemProps3.xml><?xml version="1.0" encoding="utf-8"?>
<ds:datastoreItem xmlns:ds="http://schemas.openxmlformats.org/officeDocument/2006/customXml" ds:itemID="{42168077-6950-46BC-AD97-52D1644ED372}">
  <ds:schemaRefs>
    <ds:schemaRef ds:uri="http://schemas.microsoft.com/sharepoint/v3/contenttype/forms"/>
  </ds:schemaRefs>
</ds:datastoreItem>
</file>

<file path=customXml/itemProps4.xml><?xml version="1.0" encoding="utf-8"?>
<ds:datastoreItem xmlns:ds="http://schemas.openxmlformats.org/officeDocument/2006/customXml" ds:itemID="{02811FD7-2EDB-45B6-A745-8767ACD44032}"/>
</file>

<file path=docProps/app.xml><?xml version="1.0" encoding="utf-8"?>
<Properties xmlns="http://schemas.openxmlformats.org/officeDocument/2006/extended-properties" xmlns:vt="http://schemas.openxmlformats.org/officeDocument/2006/docPropsVTypes">
  <Template>Normal.dotm</Template>
  <TotalTime>15</TotalTime>
  <Pages>31</Pages>
  <Words>18080</Words>
  <Characters>84196</Characters>
  <Application>Microsoft Office Word</Application>
  <DocSecurity>0</DocSecurity>
  <Lines>701</Lines>
  <Paragraphs>204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 C. Hirsch</dc:creator>
  <cp:keywords/>
  <dc:description/>
  <cp:lastModifiedBy>Bivens, David</cp:lastModifiedBy>
  <cp:revision>13</cp:revision>
  <cp:lastPrinted>2025-09-09T23:22:00Z</cp:lastPrinted>
  <dcterms:created xsi:type="dcterms:W3CDTF">2025-09-15T15:50:00Z</dcterms:created>
  <dcterms:modified xsi:type="dcterms:W3CDTF">2025-09-17T16:37:00Z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5a6c0e09-e642-4b7e-a6ee-eed606ef2dc7</vt:lpwstr>
  </property>
  <property fmtid="{D5CDD505-2E9C-101B-9397-08002B2CF9AE}" pid="3" name="ContentTypeId">
    <vt:lpwstr>0x01010038E326E4E5D9484B9717362928535871</vt:lpwstr>
  </property>
  <property fmtid="{D5CDD505-2E9C-101B-9397-08002B2CF9AE}" pid="4" name="MediaServiceImageTags">
    <vt:lpwstr/>
  </property>
</Properties>
</file>